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42FDC" w14:textId="77777777" w:rsidR="0024086B" w:rsidRPr="0024086B" w:rsidRDefault="0024086B" w:rsidP="0024086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4086B">
        <w:rPr>
          <w:rFonts w:ascii="Garamond" w:hAnsi="Garamond"/>
          <w:b/>
          <w:sz w:val="24"/>
        </w:rPr>
        <w:t>URDHËR</w:t>
      </w:r>
    </w:p>
    <w:p w14:paraId="770CD912" w14:textId="41750DA7" w:rsidR="0024086B" w:rsidRPr="0024086B" w:rsidRDefault="0024086B" w:rsidP="0024086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4086B">
        <w:rPr>
          <w:rFonts w:ascii="Garamond" w:hAnsi="Garamond"/>
          <w:b/>
          <w:sz w:val="24"/>
        </w:rPr>
        <w:t>Nr.</w:t>
      </w:r>
      <w:r w:rsidR="00445C72">
        <w:rPr>
          <w:rFonts w:ascii="Garamond" w:hAnsi="Garamond"/>
          <w:b/>
          <w:sz w:val="24"/>
        </w:rPr>
        <w:t xml:space="preserve"> </w:t>
      </w:r>
      <w:r w:rsidRPr="0024086B">
        <w:rPr>
          <w:rFonts w:ascii="Garamond" w:hAnsi="Garamond"/>
          <w:b/>
          <w:sz w:val="24"/>
        </w:rPr>
        <w:t>86, datë 7.5.2025</w:t>
      </w:r>
    </w:p>
    <w:p w14:paraId="42F072B0" w14:textId="77777777" w:rsidR="0024086B" w:rsidRPr="0024086B" w:rsidRDefault="0024086B" w:rsidP="0024086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D6C9A30" w14:textId="77777777" w:rsidR="0024086B" w:rsidRPr="0024086B" w:rsidRDefault="0024086B" w:rsidP="0024086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4086B">
        <w:rPr>
          <w:rFonts w:ascii="Garamond" w:hAnsi="Garamond"/>
          <w:b/>
          <w:sz w:val="24"/>
        </w:rPr>
        <w:t>PËR DELEGIMIN E KOMPETENCAVE</w:t>
      </w:r>
    </w:p>
    <w:p w14:paraId="6A63EB84" w14:textId="77777777" w:rsidR="0024086B" w:rsidRDefault="0024086B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64F1D1E" w14:textId="184F3593" w:rsidR="0024086B" w:rsidRPr="0024086B" w:rsidRDefault="0024086B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4086B">
        <w:rPr>
          <w:rFonts w:ascii="Garamond" w:hAnsi="Garamond"/>
          <w:sz w:val="24"/>
        </w:rPr>
        <w:t>Në mbështetje të pikës 4</w:t>
      </w:r>
      <w:r w:rsidR="00445C72">
        <w:rPr>
          <w:rFonts w:ascii="Garamond" w:hAnsi="Garamond"/>
          <w:sz w:val="24"/>
        </w:rPr>
        <w:t>,</w:t>
      </w:r>
      <w:r w:rsidRPr="0024086B">
        <w:rPr>
          <w:rFonts w:ascii="Garamond" w:hAnsi="Garamond"/>
          <w:sz w:val="24"/>
        </w:rPr>
        <w:t xml:space="preserve"> të nenit 102, të Kushtetutës së Republikës së Shqipërisë</w:t>
      </w:r>
      <w:r w:rsidR="00445C72">
        <w:rPr>
          <w:rFonts w:ascii="Garamond" w:hAnsi="Garamond"/>
          <w:sz w:val="24"/>
        </w:rPr>
        <w:t>;</w:t>
      </w:r>
      <w:r w:rsidRPr="0024086B">
        <w:rPr>
          <w:rFonts w:ascii="Garamond" w:hAnsi="Garamond"/>
          <w:sz w:val="24"/>
        </w:rPr>
        <w:t xml:space="preserve"> të nen</w:t>
      </w:r>
      <w:r w:rsidR="00445C72">
        <w:rPr>
          <w:rFonts w:ascii="Garamond" w:hAnsi="Garamond"/>
          <w:sz w:val="24"/>
        </w:rPr>
        <w:t>eve</w:t>
      </w:r>
      <w:r w:rsidRPr="0024086B">
        <w:rPr>
          <w:rFonts w:ascii="Garamond" w:hAnsi="Garamond"/>
          <w:sz w:val="24"/>
        </w:rPr>
        <w:t xml:space="preserve"> 28 dhe 29, të ligjit nr. 44/2015</w:t>
      </w:r>
      <w:r w:rsidR="00445C72">
        <w:rPr>
          <w:rFonts w:ascii="Garamond" w:hAnsi="Garamond"/>
          <w:sz w:val="24"/>
        </w:rPr>
        <w:t>,</w:t>
      </w:r>
      <w:r w:rsidRPr="0024086B">
        <w:rPr>
          <w:rFonts w:ascii="Garamond" w:hAnsi="Garamond"/>
          <w:sz w:val="24"/>
        </w:rPr>
        <w:t xml:space="preserve"> </w:t>
      </w:r>
      <w:r w:rsidR="00445C72">
        <w:rPr>
          <w:rFonts w:ascii="Garamond" w:hAnsi="Garamond"/>
          <w:sz w:val="24"/>
        </w:rPr>
        <w:t>“</w:t>
      </w:r>
      <w:r w:rsidRPr="0024086B">
        <w:rPr>
          <w:rFonts w:ascii="Garamond" w:hAnsi="Garamond"/>
          <w:sz w:val="24"/>
        </w:rPr>
        <w:t xml:space="preserve">Kodi i Procedurave Administrative </w:t>
      </w:r>
      <w:r w:rsidR="00445C72">
        <w:rPr>
          <w:rFonts w:ascii="Garamond" w:hAnsi="Garamond"/>
          <w:sz w:val="24"/>
        </w:rPr>
        <w:t>të</w:t>
      </w:r>
      <w:r w:rsidRPr="0024086B">
        <w:rPr>
          <w:rFonts w:ascii="Garamond" w:hAnsi="Garamond"/>
          <w:sz w:val="24"/>
        </w:rPr>
        <w:t xml:space="preserve"> Republikës së Shqipërisë</w:t>
      </w:r>
      <w:r w:rsidR="00445C72">
        <w:rPr>
          <w:rFonts w:ascii="Garamond" w:hAnsi="Garamond"/>
          <w:sz w:val="24"/>
        </w:rPr>
        <w:t>”;</w:t>
      </w:r>
      <w:r w:rsidRPr="0024086B">
        <w:rPr>
          <w:rFonts w:ascii="Garamond" w:hAnsi="Garamond"/>
          <w:sz w:val="24"/>
        </w:rPr>
        <w:t xml:space="preserve"> të pikës 2</w:t>
      </w:r>
      <w:r w:rsidR="00445C72">
        <w:rPr>
          <w:rFonts w:ascii="Garamond" w:hAnsi="Garamond"/>
          <w:sz w:val="24"/>
        </w:rPr>
        <w:t>,</w:t>
      </w:r>
      <w:r w:rsidRPr="0024086B">
        <w:rPr>
          <w:rFonts w:ascii="Garamond" w:hAnsi="Garamond"/>
          <w:sz w:val="24"/>
        </w:rPr>
        <w:t xml:space="preserve"> të nenit 11, të ligjit nr. 90/2012</w:t>
      </w:r>
      <w:r w:rsidR="00445C72">
        <w:rPr>
          <w:rFonts w:ascii="Garamond" w:hAnsi="Garamond"/>
          <w:sz w:val="24"/>
        </w:rPr>
        <w:t>,</w:t>
      </w:r>
      <w:r w:rsidRPr="0024086B">
        <w:rPr>
          <w:rFonts w:ascii="Garamond" w:hAnsi="Garamond"/>
          <w:sz w:val="24"/>
        </w:rPr>
        <w:t xml:space="preserve"> </w:t>
      </w:r>
      <w:r w:rsidR="00445C72">
        <w:rPr>
          <w:rFonts w:ascii="Garamond" w:hAnsi="Garamond"/>
          <w:sz w:val="24"/>
        </w:rPr>
        <w:t>“</w:t>
      </w:r>
      <w:r w:rsidRPr="0024086B">
        <w:rPr>
          <w:rFonts w:ascii="Garamond" w:hAnsi="Garamond"/>
          <w:sz w:val="24"/>
        </w:rPr>
        <w:t xml:space="preserve">Për organizimin dhe funksionimin e administratës shtetërore”, të vendimit të Këshillit të Ministrave nr. 499, datë 29.8.2018, </w:t>
      </w:r>
      <w:r w:rsidR="00445C72">
        <w:rPr>
          <w:rFonts w:ascii="Garamond" w:hAnsi="Garamond"/>
          <w:sz w:val="24"/>
        </w:rPr>
        <w:t>“</w:t>
      </w:r>
      <w:r w:rsidRPr="0024086B">
        <w:rPr>
          <w:rFonts w:ascii="Garamond" w:hAnsi="Garamond"/>
          <w:sz w:val="24"/>
        </w:rPr>
        <w:t>Për miratimin e procedurave standarde të veprimit për mbrojtjen e viktimave dhe viktimave të mundshme të trafikimit”</w:t>
      </w:r>
      <w:r w:rsidR="00445C72">
        <w:rPr>
          <w:rFonts w:ascii="Garamond" w:hAnsi="Garamond"/>
          <w:sz w:val="24"/>
        </w:rPr>
        <w:t>;</w:t>
      </w:r>
      <w:r w:rsidRPr="0024086B">
        <w:rPr>
          <w:rFonts w:ascii="Garamond" w:hAnsi="Garamond"/>
          <w:sz w:val="24"/>
        </w:rPr>
        <w:t xml:space="preserve"> të pikës 1, shkronja </w:t>
      </w:r>
      <w:r w:rsidR="00445C72">
        <w:rPr>
          <w:rFonts w:ascii="Garamond" w:hAnsi="Garamond"/>
          <w:sz w:val="24"/>
        </w:rPr>
        <w:t>“</w:t>
      </w:r>
      <w:r w:rsidRPr="0024086B">
        <w:rPr>
          <w:rFonts w:ascii="Garamond" w:hAnsi="Garamond"/>
          <w:sz w:val="24"/>
        </w:rPr>
        <w:t>a</w:t>
      </w:r>
      <w:r w:rsidR="00445C72">
        <w:rPr>
          <w:rFonts w:ascii="Garamond" w:hAnsi="Garamond"/>
          <w:sz w:val="24"/>
        </w:rPr>
        <w:t>”</w:t>
      </w:r>
      <w:r w:rsidRPr="0024086B">
        <w:rPr>
          <w:rFonts w:ascii="Garamond" w:hAnsi="Garamond"/>
          <w:sz w:val="24"/>
        </w:rPr>
        <w:t xml:space="preserve">, </w:t>
      </w:r>
      <w:r w:rsidR="00445C72">
        <w:rPr>
          <w:rFonts w:ascii="Garamond" w:hAnsi="Garamond"/>
          <w:sz w:val="24"/>
        </w:rPr>
        <w:t>të</w:t>
      </w:r>
      <w:r w:rsidRPr="0024086B">
        <w:rPr>
          <w:rFonts w:ascii="Garamond" w:hAnsi="Garamond"/>
          <w:sz w:val="24"/>
        </w:rPr>
        <w:t xml:space="preserve"> </w:t>
      </w:r>
      <w:r w:rsidR="00445C72" w:rsidRPr="0024086B">
        <w:rPr>
          <w:rFonts w:ascii="Garamond" w:hAnsi="Garamond"/>
          <w:sz w:val="24"/>
        </w:rPr>
        <w:t xml:space="preserve">udhëzimit të përbashkët </w:t>
      </w:r>
      <w:r w:rsidRPr="0024086B">
        <w:rPr>
          <w:rFonts w:ascii="Garamond" w:hAnsi="Garamond"/>
          <w:sz w:val="24"/>
        </w:rPr>
        <w:t xml:space="preserve">nr. 132, datë 9.9.2023, </w:t>
      </w:r>
      <w:r w:rsidR="00445C72">
        <w:rPr>
          <w:rFonts w:ascii="Garamond" w:hAnsi="Garamond"/>
          <w:sz w:val="24"/>
        </w:rPr>
        <w:t>“</w:t>
      </w:r>
      <w:r w:rsidRPr="0024086B">
        <w:rPr>
          <w:rFonts w:ascii="Garamond" w:hAnsi="Garamond"/>
          <w:sz w:val="24"/>
        </w:rPr>
        <w:t xml:space="preserve">Për ngritjen e </w:t>
      </w:r>
      <w:r w:rsidR="00445C72" w:rsidRPr="0024086B">
        <w:rPr>
          <w:rFonts w:ascii="Garamond" w:hAnsi="Garamond"/>
          <w:sz w:val="24"/>
        </w:rPr>
        <w:t xml:space="preserve">Autoritetit Përgjegjës </w:t>
      </w:r>
      <w:r w:rsidRPr="0024086B">
        <w:rPr>
          <w:rFonts w:ascii="Garamond" w:hAnsi="Garamond"/>
          <w:sz w:val="24"/>
        </w:rPr>
        <w:t>për identifikimin, referimin, mbrojtjen dhe riintegrimin e viktimave dhe viktimave të mundshme të trafikimit”</w:t>
      </w:r>
      <w:r w:rsidR="00445C72">
        <w:rPr>
          <w:rFonts w:ascii="Garamond" w:hAnsi="Garamond"/>
          <w:sz w:val="24"/>
        </w:rPr>
        <w:t>,</w:t>
      </w:r>
    </w:p>
    <w:p w14:paraId="741CCC88" w14:textId="77777777" w:rsidR="0024086B" w:rsidRDefault="0024086B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FDF65EF" w14:textId="77777777" w:rsidR="0024086B" w:rsidRPr="0024086B" w:rsidRDefault="0024086B" w:rsidP="0020512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4086B">
        <w:rPr>
          <w:rFonts w:ascii="Garamond" w:hAnsi="Garamond"/>
          <w:sz w:val="24"/>
        </w:rPr>
        <w:t>URDHËROJ:</w:t>
      </w:r>
    </w:p>
    <w:p w14:paraId="0856444A" w14:textId="77777777" w:rsidR="0024086B" w:rsidRDefault="0024086B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8682C7" w14:textId="3CD8D475" w:rsidR="0024086B" w:rsidRPr="0024086B" w:rsidRDefault="0024086B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4086B">
        <w:rPr>
          <w:rFonts w:ascii="Garamond" w:hAnsi="Garamond"/>
          <w:sz w:val="24"/>
        </w:rPr>
        <w:t xml:space="preserve">1. Delegimin e kompetencave </w:t>
      </w:r>
      <w:r w:rsidR="00445C72">
        <w:rPr>
          <w:rFonts w:ascii="Garamond" w:hAnsi="Garamond"/>
          <w:sz w:val="24"/>
        </w:rPr>
        <w:t>d</w:t>
      </w:r>
      <w:r w:rsidRPr="0024086B">
        <w:rPr>
          <w:rFonts w:ascii="Garamond" w:hAnsi="Garamond"/>
          <w:sz w:val="24"/>
        </w:rPr>
        <w:t xml:space="preserve">rejtorit </w:t>
      </w:r>
      <w:r w:rsidRPr="00183148">
        <w:rPr>
          <w:rFonts w:ascii="Garamond" w:hAnsi="Garamond"/>
          <w:sz w:val="24"/>
        </w:rPr>
        <w:t xml:space="preserve">të Drejtorisë për Politikat e Migracionit, Azilit dhe Antitrafikut, </w:t>
      </w:r>
      <w:r w:rsidR="00445C72" w:rsidRPr="00183148">
        <w:rPr>
          <w:rFonts w:ascii="Garamond" w:hAnsi="Garamond"/>
          <w:sz w:val="24"/>
        </w:rPr>
        <w:t>z</w:t>
      </w:r>
      <w:r w:rsidRPr="00183148">
        <w:rPr>
          <w:rFonts w:ascii="Garamond" w:hAnsi="Garamond"/>
          <w:sz w:val="24"/>
        </w:rPr>
        <w:t>nj. Alma Bime, në cilësinë e Krye</w:t>
      </w:r>
      <w:r w:rsidRPr="0024086B">
        <w:rPr>
          <w:rFonts w:ascii="Garamond" w:hAnsi="Garamond"/>
          <w:sz w:val="24"/>
        </w:rPr>
        <w:t>tarit të Autoritetit Përgjegjës, për nënshkrimin e praktikave të mëposhtme:</w:t>
      </w:r>
    </w:p>
    <w:p w14:paraId="7353F976" w14:textId="77777777" w:rsidR="0024086B" w:rsidRPr="0024086B" w:rsidRDefault="0024086B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4086B">
        <w:rPr>
          <w:rFonts w:ascii="Garamond" w:hAnsi="Garamond"/>
          <w:sz w:val="24"/>
        </w:rPr>
        <w:t>a) shkresave drejtuar institucioneve përgjegjëse dhe partnerëve që kanë detyrime dhe përgjegjësi në proceset dhe çështjet e identifikimit, referimit, mbrojtjes, rikthimit dhe riintegrimit të viktimave dhe viktimave të mundshme të trafikimit;</w:t>
      </w:r>
    </w:p>
    <w:p w14:paraId="779616BB" w14:textId="77777777" w:rsidR="0024086B" w:rsidRPr="0024086B" w:rsidRDefault="0024086B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4086B">
        <w:rPr>
          <w:rFonts w:ascii="Garamond" w:hAnsi="Garamond"/>
          <w:sz w:val="24"/>
        </w:rPr>
        <w:t>b) të kthimit të përgjigjeve drejtuar Autoritetit Përgjegjës.</w:t>
      </w:r>
    </w:p>
    <w:p w14:paraId="53F2EF4E" w14:textId="655B6B23" w:rsidR="0024086B" w:rsidRPr="0024086B" w:rsidRDefault="0024086B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4086B">
        <w:rPr>
          <w:rFonts w:ascii="Garamond" w:hAnsi="Garamond"/>
          <w:sz w:val="24"/>
        </w:rPr>
        <w:t xml:space="preserve">2. Delegimin e </w:t>
      </w:r>
      <w:r w:rsidR="00445C72">
        <w:rPr>
          <w:rFonts w:ascii="Garamond" w:hAnsi="Garamond"/>
          <w:sz w:val="24"/>
        </w:rPr>
        <w:t>v</w:t>
      </w:r>
      <w:r w:rsidRPr="0024086B">
        <w:rPr>
          <w:rFonts w:ascii="Garamond" w:hAnsi="Garamond"/>
          <w:sz w:val="24"/>
        </w:rPr>
        <w:t xml:space="preserve">ulës </w:t>
      </w:r>
      <w:r w:rsidR="00445C72">
        <w:rPr>
          <w:rFonts w:ascii="Garamond" w:hAnsi="Garamond"/>
          <w:sz w:val="24"/>
        </w:rPr>
        <w:t>d</w:t>
      </w:r>
      <w:r w:rsidRPr="0024086B">
        <w:rPr>
          <w:rFonts w:ascii="Garamond" w:hAnsi="Garamond"/>
          <w:sz w:val="24"/>
        </w:rPr>
        <w:t>rejtorit të Drejtorisë për Politikat e Migracionit</w:t>
      </w:r>
      <w:r w:rsidRPr="00183148">
        <w:rPr>
          <w:rFonts w:ascii="Garamond" w:hAnsi="Garamond"/>
          <w:sz w:val="24"/>
        </w:rPr>
        <w:t xml:space="preserve">, Azilit </w:t>
      </w:r>
      <w:r w:rsidR="00445C72" w:rsidRPr="00183148">
        <w:rPr>
          <w:rFonts w:ascii="Garamond" w:hAnsi="Garamond"/>
          <w:sz w:val="24"/>
        </w:rPr>
        <w:t xml:space="preserve">dhe Antitrafikut </w:t>
      </w:r>
      <w:r w:rsidRPr="00183148">
        <w:rPr>
          <w:rFonts w:ascii="Garamond" w:hAnsi="Garamond"/>
          <w:sz w:val="24"/>
        </w:rPr>
        <w:t>për praktikat e përcaktuara në pikën 1 të këtij urdhri.</w:t>
      </w:r>
    </w:p>
    <w:p w14:paraId="29D3686A" w14:textId="7F2A075C" w:rsidR="0024086B" w:rsidRPr="0024086B" w:rsidRDefault="0024086B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4086B">
        <w:rPr>
          <w:rFonts w:ascii="Garamond" w:hAnsi="Garamond"/>
          <w:sz w:val="24"/>
        </w:rPr>
        <w:t>3. Kompetencat</w:t>
      </w:r>
      <w:r w:rsidR="00445C72">
        <w:rPr>
          <w:rFonts w:ascii="Garamond" w:hAnsi="Garamond"/>
          <w:sz w:val="24"/>
        </w:rPr>
        <w:t>,</w:t>
      </w:r>
      <w:r w:rsidRPr="0024086B">
        <w:rPr>
          <w:rFonts w:ascii="Garamond" w:hAnsi="Garamond"/>
          <w:sz w:val="24"/>
        </w:rPr>
        <w:t xml:space="preserve"> sipas përcaktimit të pikës 1 të këtij urdhri</w:t>
      </w:r>
      <w:r w:rsidR="00445C72">
        <w:rPr>
          <w:rFonts w:ascii="Garamond" w:hAnsi="Garamond"/>
          <w:sz w:val="24"/>
        </w:rPr>
        <w:t>,</w:t>
      </w:r>
      <w:r w:rsidRPr="0024086B">
        <w:rPr>
          <w:rFonts w:ascii="Garamond" w:hAnsi="Garamond"/>
          <w:sz w:val="24"/>
        </w:rPr>
        <w:t xml:space="preserve"> do të ushtrohen nga data 25.4.2025 deri në shfuqizimin e këtij urdhri.</w:t>
      </w:r>
    </w:p>
    <w:p w14:paraId="2E59859F" w14:textId="0A6958F9" w:rsidR="00FF11BA" w:rsidRDefault="0024086B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4086B">
        <w:rPr>
          <w:rFonts w:ascii="Garamond" w:hAnsi="Garamond"/>
          <w:sz w:val="24"/>
        </w:rPr>
        <w:t xml:space="preserve">4. Për zbatimin e këtij urdhri ngarkohet </w:t>
      </w:r>
      <w:r w:rsidR="00445C72">
        <w:rPr>
          <w:rFonts w:ascii="Garamond" w:hAnsi="Garamond"/>
          <w:sz w:val="24"/>
        </w:rPr>
        <w:t>d</w:t>
      </w:r>
      <w:r w:rsidRPr="0024086B">
        <w:rPr>
          <w:rFonts w:ascii="Garamond" w:hAnsi="Garamond"/>
          <w:sz w:val="24"/>
        </w:rPr>
        <w:t>rejtori i Drejtorisë për Politikat e Migracionit, Azilit</w:t>
      </w:r>
      <w:r w:rsidR="00445C72" w:rsidRPr="00445C72">
        <w:rPr>
          <w:rFonts w:ascii="Garamond" w:hAnsi="Garamond"/>
          <w:sz w:val="24"/>
        </w:rPr>
        <w:t xml:space="preserve"> </w:t>
      </w:r>
      <w:bookmarkStart w:id="0" w:name="_GoBack"/>
      <w:bookmarkEnd w:id="0"/>
      <w:r w:rsidR="00445C72" w:rsidRPr="00183148">
        <w:rPr>
          <w:rFonts w:ascii="Garamond" w:hAnsi="Garamond"/>
          <w:sz w:val="24"/>
        </w:rPr>
        <w:t>dhe Antitrafikut</w:t>
      </w:r>
      <w:r w:rsidRPr="00183148">
        <w:rPr>
          <w:rFonts w:ascii="Garamond" w:hAnsi="Garamond"/>
          <w:sz w:val="24"/>
        </w:rPr>
        <w:t>.</w:t>
      </w:r>
    </w:p>
    <w:p w14:paraId="3B67F9CE" w14:textId="0558FC08" w:rsidR="00205125" w:rsidRDefault="00205125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5.</w:t>
      </w:r>
      <w:r w:rsidR="0000766E">
        <w:rPr>
          <w:rFonts w:ascii="Garamond" w:hAnsi="Garamond"/>
          <w:sz w:val="24"/>
        </w:rPr>
        <w:t xml:space="preserve"> Me njohjen dhe zbatimin </w:t>
      </w:r>
      <w:r w:rsidR="005C5F7A">
        <w:rPr>
          <w:rFonts w:ascii="Garamond" w:hAnsi="Garamond"/>
          <w:sz w:val="24"/>
        </w:rPr>
        <w:t xml:space="preserve">e </w:t>
      </w:r>
      <w:r w:rsidR="0000766E">
        <w:rPr>
          <w:rFonts w:ascii="Garamond" w:hAnsi="Garamond"/>
          <w:sz w:val="24"/>
        </w:rPr>
        <w:t>këtij urdhri ngarkohe</w:t>
      </w:r>
      <w:r w:rsidR="00445C72">
        <w:rPr>
          <w:rFonts w:ascii="Garamond" w:hAnsi="Garamond"/>
          <w:sz w:val="24"/>
        </w:rPr>
        <w:t>n</w:t>
      </w:r>
      <w:r w:rsidR="0000766E">
        <w:rPr>
          <w:rFonts w:ascii="Garamond" w:hAnsi="Garamond"/>
          <w:sz w:val="24"/>
        </w:rPr>
        <w:t xml:space="preserve"> Drejtoria për Politikat e Migracionit, Azilit dhe Antitrafiku</w:t>
      </w:r>
      <w:r w:rsidR="00445C72">
        <w:rPr>
          <w:rFonts w:ascii="Garamond" w:hAnsi="Garamond"/>
          <w:sz w:val="24"/>
        </w:rPr>
        <w:t>n</w:t>
      </w:r>
      <w:r w:rsidR="0000766E">
        <w:rPr>
          <w:rFonts w:ascii="Garamond" w:hAnsi="Garamond"/>
          <w:sz w:val="24"/>
        </w:rPr>
        <w:t xml:space="preserve"> dhe Sektori i Arkiv</w:t>
      </w:r>
      <w:r w:rsidR="00445C72">
        <w:rPr>
          <w:rFonts w:ascii="Garamond" w:hAnsi="Garamond"/>
          <w:sz w:val="24"/>
        </w:rPr>
        <w:t>-</w:t>
      </w:r>
      <w:r w:rsidR="0000766E">
        <w:rPr>
          <w:rFonts w:ascii="Garamond" w:hAnsi="Garamond"/>
          <w:sz w:val="24"/>
        </w:rPr>
        <w:t>Protokollit.</w:t>
      </w:r>
    </w:p>
    <w:p w14:paraId="1EE733E5" w14:textId="77777777" w:rsidR="0000766E" w:rsidRDefault="0000766E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6. Ngarkohet Sekretari i Përgjithshëm për sigurimin e zbatimit dhe kontrollin e zbatimit të këtij urdhri.</w:t>
      </w:r>
    </w:p>
    <w:p w14:paraId="26BEACCA" w14:textId="77777777" w:rsidR="0000766E" w:rsidRDefault="0000766E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Ky urdhër hyn në fuqi menjëherë dhe botohet në Fletoren Zyrtare.</w:t>
      </w:r>
    </w:p>
    <w:p w14:paraId="7BF777A1" w14:textId="77777777" w:rsidR="0000766E" w:rsidRDefault="0000766E" w:rsidP="0024086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FB548CF" w14:textId="77777777" w:rsidR="0000766E" w:rsidRDefault="0000766E" w:rsidP="0000766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BRENDSHËM</w:t>
      </w:r>
    </w:p>
    <w:p w14:paraId="48B707A3" w14:textId="77777777" w:rsidR="0000766E" w:rsidRPr="0000766E" w:rsidRDefault="0000766E" w:rsidP="0000766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00766E">
        <w:rPr>
          <w:rFonts w:ascii="Garamond" w:hAnsi="Garamond"/>
          <w:b/>
          <w:sz w:val="24"/>
        </w:rPr>
        <w:t>Ervin Hoxha</w:t>
      </w:r>
    </w:p>
    <w:sectPr w:rsidR="0000766E" w:rsidRPr="0000766E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86B"/>
    <w:rsid w:val="0000766E"/>
    <w:rsid w:val="00085D75"/>
    <w:rsid w:val="00167242"/>
    <w:rsid w:val="00183148"/>
    <w:rsid w:val="00205125"/>
    <w:rsid w:val="00231208"/>
    <w:rsid w:val="0024086B"/>
    <w:rsid w:val="00445C72"/>
    <w:rsid w:val="005C5F7A"/>
    <w:rsid w:val="006F7F4C"/>
    <w:rsid w:val="00B73CD8"/>
    <w:rsid w:val="00E82C7D"/>
    <w:rsid w:val="00FA2A7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D22EC"/>
  <w15:chartTrackingRefBased/>
  <w15:docId w15:val="{EECBD73A-EC6C-46B2-BE80-5FF18E69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C5F7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5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F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2025-05-12T10:31:47Z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2025-05-09T00:00:00Z</Date_x0020_protokolli>
    <Titulli xmlns="0e656187-b300-4fb0-8bf4-3a50f872073c">Për delegimin e kompetencave</Titulli>
    <Modifikuesi xmlns="0e656187-b300-4fb0-8bf4-3a50f872073c">Fjora.Cahani</Modifikuesi>
    <Nr_x002e__x0020_prot_x0020_QBZ xmlns="0e656187-b300-4fb0-8bf4-3a50f872073c">764</Nr_x002e__x0020_prot_x0020_QBZ>
    <Data_x0020_e_x0020_Modifikimit xmlns="0e656187-b300-4fb0-8bf4-3a50f872073c">2025-05-12T11:48:06Z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3306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78F571881444D587B6DED4A2BE14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78F571881444D587B6DED4A2BE14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F535CA-683B-42BB-852F-DE189D9B89EF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F9E57A4-9730-46E6-93B4-8F9E2B45B2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B818B-E9EB-4BB8-BB56-1C87C4688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A7EB06-A8B9-4D01-9CEE-AF68865D3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85E8C3-FDB8-4BA3-A500-F4E480CC86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>AKSHI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Ermira Bukaci</dc:creator>
  <cp:lastModifiedBy>Amarilda Muja</cp:lastModifiedBy>
  <cp:revision>6</cp:revision>
  <dcterms:created xsi:type="dcterms:W3CDTF">2025-05-12T10:17:00Z</dcterms:created>
  <dcterms:modified xsi:type="dcterms:W3CDTF">2025-05-12T11:00:00Z</dcterms:modified>
</cp:coreProperties>
</file>