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0D6179" w14:textId="77777777" w:rsidR="00632122" w:rsidRPr="0087354E" w:rsidRDefault="00632122" w:rsidP="006321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354E">
        <w:rPr>
          <w:rFonts w:ascii="Garamond" w:hAnsi="Garamond"/>
          <w:b/>
          <w:bCs/>
          <w:sz w:val="24"/>
          <w:szCs w:val="24"/>
          <w:lang w:val="sq-AL"/>
        </w:rPr>
        <w:t>URDHËR</w:t>
      </w:r>
    </w:p>
    <w:p w14:paraId="725ECEE9" w14:textId="6C57D16E" w:rsidR="00632122" w:rsidRPr="0087354E" w:rsidRDefault="00632122" w:rsidP="006321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354E">
        <w:rPr>
          <w:rFonts w:ascii="Garamond" w:hAnsi="Garamond"/>
          <w:b/>
          <w:bCs/>
          <w:sz w:val="24"/>
          <w:szCs w:val="24"/>
          <w:lang w:val="sq-AL"/>
        </w:rPr>
        <w:t xml:space="preserve">Nr. </w:t>
      </w:r>
      <w:r w:rsidRPr="0087354E">
        <w:rPr>
          <w:rFonts w:ascii="Garamond" w:hAnsi="Garamond"/>
          <w:b/>
          <w:sz w:val="24"/>
          <w:szCs w:val="24"/>
          <w:lang w:val="sq-AL"/>
        </w:rPr>
        <w:t>92,</w:t>
      </w:r>
      <w:r w:rsidR="0087354E" w:rsidRPr="0087354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7354E">
        <w:rPr>
          <w:rFonts w:ascii="Garamond" w:hAnsi="Garamond"/>
          <w:b/>
          <w:sz w:val="24"/>
          <w:szCs w:val="24"/>
          <w:lang w:val="sq-AL"/>
        </w:rPr>
        <w:t>datë 5.6</w:t>
      </w:r>
      <w:r w:rsidRPr="0087354E">
        <w:rPr>
          <w:rFonts w:ascii="Garamond" w:hAnsi="Garamond"/>
          <w:b/>
          <w:bCs/>
          <w:sz w:val="24"/>
          <w:szCs w:val="24"/>
          <w:lang w:val="sq-AL"/>
        </w:rPr>
        <w:t>.2025</w:t>
      </w:r>
    </w:p>
    <w:p w14:paraId="61DE7D89" w14:textId="77777777" w:rsidR="00632122" w:rsidRPr="0087354E" w:rsidRDefault="00632122" w:rsidP="006321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F82CB95" w14:textId="77777777" w:rsidR="00632122" w:rsidRPr="0087354E" w:rsidRDefault="00632122" w:rsidP="006321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354E">
        <w:rPr>
          <w:rFonts w:ascii="Garamond" w:hAnsi="Garamond"/>
          <w:b/>
          <w:bCs/>
          <w:sz w:val="24"/>
          <w:szCs w:val="24"/>
          <w:lang w:val="sq-AL"/>
        </w:rPr>
        <w:t>PËR CAKTIMIN E ZËVENDËSDREJTORIT TË PËRGJITHSHËM TË GARDËS SË</w:t>
      </w:r>
    </w:p>
    <w:p w14:paraId="47C8F2AA" w14:textId="77777777" w:rsidR="00632122" w:rsidRPr="0087354E" w:rsidRDefault="00632122" w:rsidP="006321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354E">
        <w:rPr>
          <w:rFonts w:ascii="Garamond" w:hAnsi="Garamond"/>
          <w:b/>
          <w:bCs/>
          <w:sz w:val="24"/>
          <w:szCs w:val="24"/>
          <w:lang w:val="sq-AL"/>
        </w:rPr>
        <w:t>REPUBLIKËS SË SHQIPËRISË PËR USHTRIMIN E KOMPETENCAVE DHE</w:t>
      </w:r>
    </w:p>
    <w:p w14:paraId="03122DF1" w14:textId="77777777" w:rsidR="00632122" w:rsidRPr="0087354E" w:rsidRDefault="00632122" w:rsidP="0063212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87354E">
        <w:rPr>
          <w:rFonts w:ascii="Garamond" w:hAnsi="Garamond"/>
          <w:b/>
          <w:bCs/>
          <w:sz w:val="24"/>
          <w:szCs w:val="24"/>
          <w:lang w:val="sq-AL"/>
        </w:rPr>
        <w:t>DETYRAVE TË DREJTORIT TË PËRGJITHSHËM TË GARDËS SË REPUBLIKËS SË SHQIPËRISË</w:t>
      </w:r>
    </w:p>
    <w:p w14:paraId="6B792348" w14:textId="77777777" w:rsidR="00632122" w:rsidRPr="0087354E" w:rsidRDefault="00632122" w:rsidP="006321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214B6BDC" w14:textId="5902F882" w:rsidR="00632122" w:rsidRPr="0087354E" w:rsidRDefault="00632122" w:rsidP="008735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354E">
        <w:rPr>
          <w:rFonts w:ascii="Garamond" w:hAnsi="Garamond"/>
          <w:sz w:val="24"/>
          <w:szCs w:val="24"/>
          <w:lang w:val="sq-AL"/>
        </w:rPr>
        <w:t>Në mbështetje të pikës 4, të nenit 102, të Kushtetutës së Republikës së Shqipërisë, të nen</w:t>
      </w:r>
      <w:r w:rsidR="0087354E">
        <w:rPr>
          <w:rFonts w:ascii="Garamond" w:hAnsi="Garamond"/>
          <w:sz w:val="24"/>
          <w:szCs w:val="24"/>
          <w:lang w:val="sq-AL"/>
        </w:rPr>
        <w:t>eve</w:t>
      </w:r>
      <w:r w:rsidRPr="0087354E">
        <w:rPr>
          <w:rFonts w:ascii="Garamond" w:hAnsi="Garamond"/>
          <w:sz w:val="24"/>
          <w:szCs w:val="24"/>
          <w:lang w:val="sq-AL"/>
        </w:rPr>
        <w:t xml:space="preserve"> 28 dhe 29, të ligjit nr. 44/2015</w:t>
      </w:r>
      <w:r w:rsidR="0087354E">
        <w:rPr>
          <w:rFonts w:ascii="Garamond" w:hAnsi="Garamond"/>
          <w:sz w:val="24"/>
          <w:szCs w:val="24"/>
          <w:lang w:val="sq-AL"/>
        </w:rPr>
        <w:t>,</w:t>
      </w:r>
      <w:r w:rsidRPr="0087354E">
        <w:rPr>
          <w:rFonts w:ascii="Garamond" w:hAnsi="Garamond"/>
          <w:sz w:val="24"/>
          <w:szCs w:val="24"/>
          <w:lang w:val="sq-AL"/>
        </w:rPr>
        <w:t xml:space="preserve"> “Kodi i Procedurave Administrative të Republikës së Shqipërisë”, të shkronjës </w:t>
      </w:r>
      <w:r w:rsidR="00884AF5">
        <w:rPr>
          <w:rFonts w:ascii="Garamond" w:hAnsi="Garamond"/>
          <w:sz w:val="24"/>
          <w:szCs w:val="24"/>
          <w:lang w:val="sq-AL"/>
        </w:rPr>
        <w:t>“</w:t>
      </w:r>
      <w:r w:rsidR="00884AF5" w:rsidRPr="0087354E">
        <w:rPr>
          <w:rFonts w:ascii="Garamond" w:hAnsi="Garamond"/>
          <w:sz w:val="24"/>
          <w:szCs w:val="24"/>
          <w:lang w:val="sq-AL"/>
        </w:rPr>
        <w:t>a</w:t>
      </w:r>
      <w:r w:rsidR="00884AF5">
        <w:rPr>
          <w:rFonts w:ascii="Garamond" w:hAnsi="Garamond"/>
          <w:sz w:val="24"/>
          <w:szCs w:val="24"/>
          <w:lang w:val="sq-AL"/>
        </w:rPr>
        <w:t>”</w:t>
      </w:r>
      <w:r w:rsidRPr="0087354E">
        <w:rPr>
          <w:rFonts w:ascii="Garamond" w:hAnsi="Garamond"/>
          <w:sz w:val="24"/>
          <w:szCs w:val="24"/>
          <w:lang w:val="sq-AL"/>
        </w:rPr>
        <w:t>, të pikës 4, të nenit 19</w:t>
      </w:r>
      <w:r w:rsidR="0087354E" w:rsidRPr="0087354E">
        <w:rPr>
          <w:rFonts w:ascii="Garamond" w:hAnsi="Garamond"/>
          <w:sz w:val="24"/>
          <w:szCs w:val="24"/>
          <w:lang w:val="sq-AL"/>
        </w:rPr>
        <w:t>,</w:t>
      </w:r>
      <w:r w:rsidRPr="0087354E">
        <w:rPr>
          <w:rFonts w:ascii="Garamond" w:hAnsi="Garamond"/>
          <w:sz w:val="24"/>
          <w:szCs w:val="24"/>
          <w:lang w:val="sq-AL"/>
        </w:rPr>
        <w:t xml:space="preserve"> të ligjit nr. 33/2021</w:t>
      </w:r>
      <w:r w:rsidR="0087354E" w:rsidRPr="0087354E">
        <w:rPr>
          <w:rFonts w:ascii="Garamond" w:hAnsi="Garamond"/>
          <w:sz w:val="24"/>
          <w:szCs w:val="24"/>
          <w:lang w:val="sq-AL"/>
        </w:rPr>
        <w:t>,</w:t>
      </w:r>
      <w:r w:rsidRPr="0087354E">
        <w:rPr>
          <w:rFonts w:ascii="Garamond" w:hAnsi="Garamond"/>
          <w:sz w:val="24"/>
          <w:szCs w:val="24"/>
          <w:lang w:val="sq-AL"/>
        </w:rPr>
        <w:t xml:space="preserve"> “Për Gardën e Republikës së Shqipërisë”, të ndryshuar,</w:t>
      </w:r>
    </w:p>
    <w:p w14:paraId="65759449" w14:textId="77777777" w:rsidR="00632122" w:rsidRPr="0087354E" w:rsidRDefault="00632122" w:rsidP="0087354E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6AC6ABA7" w14:textId="77777777" w:rsidR="00632122" w:rsidRPr="0087354E" w:rsidRDefault="00632122" w:rsidP="0063212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87354E">
        <w:rPr>
          <w:rFonts w:ascii="Garamond" w:hAnsi="Garamond"/>
          <w:bCs/>
          <w:sz w:val="24"/>
          <w:szCs w:val="24"/>
          <w:lang w:val="sq-AL"/>
        </w:rPr>
        <w:t>URDHËROJ:</w:t>
      </w:r>
    </w:p>
    <w:p w14:paraId="62B41E87" w14:textId="77777777" w:rsidR="00632122" w:rsidRPr="0087354E" w:rsidRDefault="00632122" w:rsidP="008735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03FA6F" w14:textId="6D0E20C1" w:rsidR="00632122" w:rsidRPr="0087354E" w:rsidRDefault="00632122" w:rsidP="008735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354E">
        <w:rPr>
          <w:rFonts w:ascii="Garamond" w:hAnsi="Garamond"/>
          <w:sz w:val="24"/>
          <w:szCs w:val="24"/>
          <w:lang w:val="sq-AL"/>
        </w:rPr>
        <w:t xml:space="preserve">1. Caktimin e </w:t>
      </w:r>
      <w:r w:rsidR="0087354E" w:rsidRPr="0087354E">
        <w:rPr>
          <w:rFonts w:ascii="Garamond" w:hAnsi="Garamond"/>
          <w:sz w:val="24"/>
          <w:szCs w:val="24"/>
          <w:lang w:val="sq-AL"/>
        </w:rPr>
        <w:t xml:space="preserve">zëvendësdrejtorit të përgjithshëm </w:t>
      </w:r>
      <w:r w:rsidRPr="0087354E">
        <w:rPr>
          <w:rFonts w:ascii="Garamond" w:hAnsi="Garamond"/>
          <w:sz w:val="24"/>
          <w:szCs w:val="24"/>
          <w:lang w:val="sq-AL"/>
        </w:rPr>
        <w:t xml:space="preserve">të Gardës së Republikës së Shqipërisë </w:t>
      </w:r>
      <w:r w:rsidR="0087354E" w:rsidRPr="0087354E">
        <w:rPr>
          <w:rFonts w:ascii="Garamond" w:hAnsi="Garamond"/>
          <w:bCs/>
          <w:sz w:val="24"/>
          <w:szCs w:val="24"/>
          <w:lang w:val="sq-AL"/>
        </w:rPr>
        <w:t>drejtues i lartë</w:t>
      </w:r>
      <w:r w:rsidRPr="0087354E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87354E">
        <w:rPr>
          <w:rFonts w:ascii="Garamond" w:hAnsi="Garamond"/>
          <w:bCs/>
          <w:sz w:val="24"/>
          <w:szCs w:val="24"/>
          <w:lang w:val="sq-AL"/>
        </w:rPr>
        <w:t>Simon</w:t>
      </w:r>
      <w:proofErr w:type="spellEnd"/>
      <w:r w:rsidRPr="0087354E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87354E">
        <w:rPr>
          <w:rFonts w:ascii="Garamond" w:hAnsi="Garamond"/>
          <w:bCs/>
          <w:sz w:val="24"/>
          <w:szCs w:val="24"/>
          <w:lang w:val="sq-AL"/>
        </w:rPr>
        <w:t>Zereci</w:t>
      </w:r>
      <w:proofErr w:type="spellEnd"/>
      <w:r w:rsidRPr="0087354E">
        <w:rPr>
          <w:rFonts w:ascii="Garamond" w:hAnsi="Garamond"/>
          <w:bCs/>
          <w:sz w:val="24"/>
          <w:szCs w:val="24"/>
          <w:lang w:val="sq-AL"/>
        </w:rPr>
        <w:t>,</w:t>
      </w:r>
      <w:r w:rsidRPr="0087354E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87354E">
        <w:rPr>
          <w:rFonts w:ascii="Garamond" w:hAnsi="Garamond"/>
          <w:sz w:val="24"/>
          <w:szCs w:val="24"/>
          <w:lang w:val="sq-AL"/>
        </w:rPr>
        <w:t xml:space="preserve">për ushtrimin e kompetencave dhe detyrave të </w:t>
      </w:r>
      <w:r w:rsidR="0087354E" w:rsidRPr="0087354E">
        <w:rPr>
          <w:rFonts w:ascii="Garamond" w:hAnsi="Garamond"/>
          <w:sz w:val="24"/>
          <w:szCs w:val="24"/>
          <w:lang w:val="sq-AL"/>
        </w:rPr>
        <w:t xml:space="preserve">drejtorit të përgjithshëm </w:t>
      </w:r>
      <w:r w:rsidRPr="0087354E">
        <w:rPr>
          <w:rFonts w:ascii="Garamond" w:hAnsi="Garamond"/>
          <w:sz w:val="24"/>
          <w:szCs w:val="24"/>
          <w:lang w:val="sq-AL"/>
        </w:rPr>
        <w:t>të Gardës së Republikës së Shqipërisë.</w:t>
      </w:r>
    </w:p>
    <w:p w14:paraId="3AAB428D" w14:textId="3C8FA9AC" w:rsidR="00632122" w:rsidRPr="0087354E" w:rsidRDefault="00632122" w:rsidP="008735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354E">
        <w:rPr>
          <w:rFonts w:ascii="Garamond" w:hAnsi="Garamond"/>
          <w:sz w:val="24"/>
          <w:szCs w:val="24"/>
          <w:lang w:val="sq-AL"/>
        </w:rPr>
        <w:t xml:space="preserve">2. Kompetencat e deleguara sipas pikës 1 të këtij urdhri, të ushtrohen deri në </w:t>
      </w:r>
      <w:r w:rsidR="0087354E" w:rsidRPr="0087354E">
        <w:rPr>
          <w:rFonts w:ascii="Garamond" w:hAnsi="Garamond"/>
          <w:sz w:val="24"/>
          <w:szCs w:val="24"/>
          <w:lang w:val="sq-AL"/>
        </w:rPr>
        <w:t xml:space="preserve">emërimin e drejtorit të përgjithshëm të </w:t>
      </w:r>
      <w:r w:rsidRPr="0087354E">
        <w:rPr>
          <w:rFonts w:ascii="Garamond" w:hAnsi="Garamond"/>
          <w:sz w:val="24"/>
          <w:szCs w:val="24"/>
          <w:lang w:val="sq-AL"/>
        </w:rPr>
        <w:t>Gardës së Republikës së Shqipërisë, por jo më shumë se 6 (gjashtë) muaj, sipas parashikimeve të pikës 5, të nenit 19</w:t>
      </w:r>
      <w:r w:rsidR="0087354E">
        <w:rPr>
          <w:rFonts w:ascii="Garamond" w:hAnsi="Garamond"/>
          <w:sz w:val="24"/>
          <w:szCs w:val="24"/>
          <w:lang w:val="sq-AL"/>
        </w:rPr>
        <w:t>,</w:t>
      </w:r>
      <w:r w:rsidRPr="0087354E">
        <w:rPr>
          <w:rFonts w:ascii="Garamond" w:hAnsi="Garamond"/>
          <w:sz w:val="24"/>
          <w:szCs w:val="24"/>
          <w:lang w:val="sq-AL"/>
        </w:rPr>
        <w:t xml:space="preserve"> të ligjit nr. 33/2021</w:t>
      </w:r>
      <w:r w:rsidR="0087354E">
        <w:rPr>
          <w:rFonts w:ascii="Garamond" w:hAnsi="Garamond"/>
          <w:sz w:val="24"/>
          <w:szCs w:val="24"/>
          <w:lang w:val="sq-AL"/>
        </w:rPr>
        <w:t>,</w:t>
      </w:r>
      <w:r w:rsidRPr="0087354E">
        <w:rPr>
          <w:rFonts w:ascii="Garamond" w:hAnsi="Garamond"/>
          <w:sz w:val="24"/>
          <w:szCs w:val="24"/>
          <w:lang w:val="sq-AL"/>
        </w:rPr>
        <w:t xml:space="preserve"> “Për Gardën e Republikës së Shqipërisë”, i ndryshuar.</w:t>
      </w:r>
    </w:p>
    <w:p w14:paraId="5724E6F9" w14:textId="72C2D343" w:rsidR="00632122" w:rsidRPr="0087354E" w:rsidRDefault="00632122" w:rsidP="008735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354E">
        <w:rPr>
          <w:rFonts w:ascii="Garamond" w:hAnsi="Garamond"/>
          <w:sz w:val="24"/>
          <w:szCs w:val="24"/>
          <w:lang w:val="sq-AL"/>
        </w:rPr>
        <w:t xml:space="preserve">3. Për zbatimin e këtij urdhri ngarkohet </w:t>
      </w:r>
      <w:r w:rsidR="0087354E" w:rsidRPr="0087354E">
        <w:rPr>
          <w:rFonts w:ascii="Garamond" w:hAnsi="Garamond"/>
          <w:sz w:val="24"/>
          <w:szCs w:val="24"/>
          <w:lang w:val="sq-AL"/>
        </w:rPr>
        <w:t xml:space="preserve">zëvendësdrejtori i përgjithshëm </w:t>
      </w:r>
      <w:r w:rsidRPr="0087354E">
        <w:rPr>
          <w:rFonts w:ascii="Garamond" w:hAnsi="Garamond"/>
          <w:sz w:val="24"/>
          <w:szCs w:val="24"/>
          <w:lang w:val="sq-AL"/>
        </w:rPr>
        <w:t>i Gardës së Republikës së Shqipërisë.</w:t>
      </w:r>
    </w:p>
    <w:p w14:paraId="3DBDD0CC" w14:textId="77777777" w:rsidR="00632122" w:rsidRPr="0087354E" w:rsidRDefault="00632122" w:rsidP="0087354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7354E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360002FE" w14:textId="77777777" w:rsidR="00632122" w:rsidRPr="0087354E" w:rsidRDefault="00632122" w:rsidP="0063212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97F9ECB" w14:textId="77777777" w:rsidR="00632122" w:rsidRPr="0087354E" w:rsidRDefault="00632122" w:rsidP="0063212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7354E">
        <w:rPr>
          <w:rFonts w:ascii="Garamond" w:hAnsi="Garamond"/>
          <w:sz w:val="24"/>
          <w:szCs w:val="24"/>
          <w:lang w:val="sq-AL"/>
        </w:rPr>
        <w:t>MINISTËR I BRENDSHËM</w:t>
      </w:r>
    </w:p>
    <w:p w14:paraId="6FFBA763" w14:textId="77777777" w:rsidR="00632122" w:rsidRPr="0087354E" w:rsidRDefault="00632122" w:rsidP="0063212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7354E">
        <w:rPr>
          <w:rFonts w:ascii="Garamond" w:hAnsi="Garamond"/>
          <w:b/>
          <w:sz w:val="24"/>
          <w:szCs w:val="24"/>
          <w:lang w:val="sq-AL"/>
        </w:rPr>
        <w:t>Ervin</w:t>
      </w:r>
      <w:proofErr w:type="spellEnd"/>
      <w:r w:rsidRPr="0087354E">
        <w:rPr>
          <w:rFonts w:ascii="Garamond" w:hAnsi="Garamond"/>
          <w:b/>
          <w:sz w:val="24"/>
          <w:szCs w:val="24"/>
          <w:lang w:val="sq-AL"/>
        </w:rPr>
        <w:t xml:space="preserve"> Hoxha</w:t>
      </w:r>
    </w:p>
    <w:p w14:paraId="24517269" w14:textId="77777777" w:rsidR="00632122" w:rsidRPr="0087354E" w:rsidRDefault="00632122" w:rsidP="0063212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39ED9EB" w14:textId="77777777" w:rsidR="00F5332C" w:rsidRPr="0087354E" w:rsidRDefault="00F5332C" w:rsidP="00632122">
      <w:pPr>
        <w:spacing w:after="0" w:line="240" w:lineRule="auto"/>
        <w:ind w:firstLine="284"/>
        <w:rPr>
          <w:lang w:val="sq-AL"/>
        </w:rPr>
      </w:pPr>
    </w:p>
    <w:sectPr w:rsidR="00F5332C" w:rsidRPr="0087354E" w:rsidSect="0063212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697C"/>
    <w:rsid w:val="00071BB9"/>
    <w:rsid w:val="0007396F"/>
    <w:rsid w:val="000A33D3"/>
    <w:rsid w:val="000C5E68"/>
    <w:rsid w:val="000F74B6"/>
    <w:rsid w:val="00126DFF"/>
    <w:rsid w:val="00131317"/>
    <w:rsid w:val="00131897"/>
    <w:rsid w:val="001551BD"/>
    <w:rsid w:val="001574C5"/>
    <w:rsid w:val="0016691A"/>
    <w:rsid w:val="001C517C"/>
    <w:rsid w:val="001D4E73"/>
    <w:rsid w:val="00204D6F"/>
    <w:rsid w:val="00214D39"/>
    <w:rsid w:val="002165F3"/>
    <w:rsid w:val="00232150"/>
    <w:rsid w:val="00261F38"/>
    <w:rsid w:val="0028358F"/>
    <w:rsid w:val="002A21F8"/>
    <w:rsid w:val="002E28BA"/>
    <w:rsid w:val="00302224"/>
    <w:rsid w:val="0036540F"/>
    <w:rsid w:val="00387FA9"/>
    <w:rsid w:val="003F3D67"/>
    <w:rsid w:val="00420FCC"/>
    <w:rsid w:val="004326E6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C0089"/>
    <w:rsid w:val="005C18A7"/>
    <w:rsid w:val="005F421D"/>
    <w:rsid w:val="0061636A"/>
    <w:rsid w:val="00631241"/>
    <w:rsid w:val="00632122"/>
    <w:rsid w:val="00692570"/>
    <w:rsid w:val="007165FA"/>
    <w:rsid w:val="00724FF2"/>
    <w:rsid w:val="007436A1"/>
    <w:rsid w:val="0077573A"/>
    <w:rsid w:val="00790CF7"/>
    <w:rsid w:val="007A461B"/>
    <w:rsid w:val="007E0E9E"/>
    <w:rsid w:val="0087354E"/>
    <w:rsid w:val="00884AF5"/>
    <w:rsid w:val="008C7EE7"/>
    <w:rsid w:val="008D15FD"/>
    <w:rsid w:val="009053DA"/>
    <w:rsid w:val="00977985"/>
    <w:rsid w:val="00A10771"/>
    <w:rsid w:val="00A4634C"/>
    <w:rsid w:val="00A84B62"/>
    <w:rsid w:val="00A95DBE"/>
    <w:rsid w:val="00AB7D07"/>
    <w:rsid w:val="00AD6F91"/>
    <w:rsid w:val="00B363FA"/>
    <w:rsid w:val="00B642CF"/>
    <w:rsid w:val="00BB777A"/>
    <w:rsid w:val="00BF482C"/>
    <w:rsid w:val="00C0163A"/>
    <w:rsid w:val="00C12399"/>
    <w:rsid w:val="00C9462E"/>
    <w:rsid w:val="00C95924"/>
    <w:rsid w:val="00CA5391"/>
    <w:rsid w:val="00D238CA"/>
    <w:rsid w:val="00D55481"/>
    <w:rsid w:val="00D624AB"/>
    <w:rsid w:val="00D83955"/>
    <w:rsid w:val="00DB3128"/>
    <w:rsid w:val="00DB4920"/>
    <w:rsid w:val="00E154BC"/>
    <w:rsid w:val="00E53E37"/>
    <w:rsid w:val="00EA6DB4"/>
    <w:rsid w:val="00EF009A"/>
    <w:rsid w:val="00EF200C"/>
    <w:rsid w:val="00EF2A0A"/>
    <w:rsid w:val="00F23FBB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ECEE9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21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77EB392E2B4796ADC38DDAF6B4F2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2025-06-11T12:14:36Z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2025-06-11T00:00:00Z</Date_x0020_protokolli>
    <Titulli xmlns="0e656187-b300-4fb0-8bf4-3a50f872073c">Për caktimin e Zëvendësdrejtorit të Përgjithshëm të Gardës së Republikës së Shqipërisë për ushtrimin e kompetencave dhe detyrave të Drejtorit të Përgjithshëm të Gardës së Republikës së Shqipërisë</Titulli>
    <Modifikuesi xmlns="0e656187-b300-4fb0-8bf4-3a50f872073c">jorina.kryeziu</Modifikuesi>
    <Nr_x002e__x0020_prot_x0020_QBZ xmlns="0e656187-b300-4fb0-8bf4-3a50f872073c">930</Nr_x002e__x0020_prot_x0020_QBZ>
    <Data_x0020_e_x0020_Modifikimit xmlns="0e656187-b300-4fb0-8bf4-3a50f872073c">2025-06-12T13:07:26Z</Data_x0020_e_x0020_Modifikimit>
    <Dekretuar xmlns="0e656187-b300-4fb0-8bf4-3a50f872073c">false</Dekretuar>
    <Data xmlns="0e656187-b300-4fb0-8bf4-3a50f872073c">2025-06-05T00:00:00Z</Data>
    <Nr_x002e__x0020_protokolli_x0020_i_x0020_aktit xmlns="0e656187-b300-4fb0-8bf4-3a50f872073c">3609/4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8CB29074-CF5C-49E4-9DA7-DA0AB262FA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425262-C2FF-4AB9-B32A-911613BEC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23842A-25FB-48FD-90A7-E361A43426BD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Zëvendësdrejtorit të Përgjithshëm të Gardës së Republikës së Shqipërisë për ushtrimin e kompetencave dhe detyrave të Drejtorit të Përgjithshëm të Gardës së Republikës së Shqipërisë</vt:lpstr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Zëvendësdrejtorit të Përgjithshëm të Gardës së Republikës së Shqipërisë për ushtrimin e kompetencave dhe detyrave të Drejtorit të Përgjithshëm të Gardës së Republikës së Shqipërisë</dc:title>
  <dc:creator>Entela Suli</dc:creator>
  <cp:lastModifiedBy>Jorina Kryeziu</cp:lastModifiedBy>
  <cp:revision>10</cp:revision>
  <dcterms:created xsi:type="dcterms:W3CDTF">2025-06-11T11:18:00Z</dcterms:created>
  <dcterms:modified xsi:type="dcterms:W3CDTF">2025-06-12T12:15:00Z</dcterms:modified>
</cp:coreProperties>
</file>