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3A7" w:rsidRPr="000B6706" w:rsidRDefault="00C533A7" w:rsidP="00C533A7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URDHËR </w:t>
      </w:r>
    </w:p>
    <w:p w:rsidR="00C533A7" w:rsidRPr="000B6706" w:rsidRDefault="00C533A7" w:rsidP="00C533A7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Nr. 1, datë 5.1.2018</w:t>
      </w:r>
    </w:p>
    <w:p w:rsidR="00C533A7" w:rsidRPr="000B6706" w:rsidRDefault="00C533A7" w:rsidP="00C533A7">
      <w:pPr>
        <w:pStyle w:val="NeniTitull"/>
        <w:rPr>
          <w:spacing w:val="-4"/>
          <w:sz w:val="14"/>
          <w:lang w:val="sq-AL"/>
        </w:rPr>
      </w:pPr>
    </w:p>
    <w:p w:rsidR="00C533A7" w:rsidRPr="000B6706" w:rsidRDefault="00C533A7" w:rsidP="00C533A7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PËR DELEGIM KOMPETENCASH</w:t>
      </w:r>
    </w:p>
    <w:p w:rsidR="00C533A7" w:rsidRPr="000B6706" w:rsidRDefault="00C533A7" w:rsidP="00C533A7">
      <w:pPr>
        <w:pStyle w:val="Paragrafi"/>
        <w:rPr>
          <w:spacing w:val="-4"/>
          <w:sz w:val="14"/>
          <w:lang w:val="sq-AL"/>
        </w:rPr>
      </w:pPr>
    </w:p>
    <w:p w:rsidR="00C533A7" w:rsidRPr="000B6706" w:rsidRDefault="00C533A7" w:rsidP="00C533A7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Në mbështetje të pikës 4, të nenit 102 të Kushtetutës së Republikës së Shqipërisë, të nenit 28, 29, të ligjit nr. 44/2015, “Kodi i Procedurave Administrative të Republikës së Shqipërisë”, të ndryshuar; të ligjit nr. 10 296, datë 8.7.2010, “Për menaxhimin financiar dhe kontrollin” dhe të ligjit nr. 9643, datë 20.11.2006, “Për prokurimin publik”, të ndryshuar,</w:t>
      </w:r>
    </w:p>
    <w:p w:rsidR="00C533A7" w:rsidRPr="000B6706" w:rsidRDefault="00C533A7" w:rsidP="00C533A7">
      <w:pPr>
        <w:pStyle w:val="Paragrafi"/>
        <w:rPr>
          <w:spacing w:val="-4"/>
          <w:sz w:val="14"/>
          <w:lang w:val="sq-AL"/>
        </w:rPr>
      </w:pPr>
    </w:p>
    <w:p w:rsidR="00C533A7" w:rsidRPr="000B6706" w:rsidRDefault="00C533A7" w:rsidP="00C533A7">
      <w:pPr>
        <w:pStyle w:val="NeniNr"/>
        <w:rPr>
          <w:spacing w:val="-4"/>
          <w:lang w:val="sq-AL"/>
        </w:rPr>
      </w:pPr>
      <w:r w:rsidRPr="000B6706">
        <w:rPr>
          <w:spacing w:val="-4"/>
          <w:lang w:val="sq-AL"/>
        </w:rPr>
        <w:t>URDHËROJ:</w:t>
      </w:r>
    </w:p>
    <w:p w:rsidR="00C533A7" w:rsidRPr="000B6706" w:rsidRDefault="00C533A7" w:rsidP="00C533A7">
      <w:pPr>
        <w:pStyle w:val="Paragrafi"/>
        <w:rPr>
          <w:spacing w:val="-4"/>
          <w:sz w:val="14"/>
          <w:lang w:val="sq-AL"/>
        </w:rPr>
      </w:pPr>
    </w:p>
    <w:p w:rsidR="00C533A7" w:rsidRPr="000B6706" w:rsidRDefault="00C533A7" w:rsidP="00C533A7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1. Delegimin e kompetencave të titullarit të Autoritetit Kontraktor për Procedurat e Prokurimit në Ministrinë e Bujqësisë dhe Zhvillimit Rural, Sekretarit të Përgjithshëm, znj. Aurora Alimadhi.</w:t>
      </w:r>
    </w:p>
    <w:p w:rsidR="00C533A7" w:rsidRPr="000B6706" w:rsidRDefault="00C533A7" w:rsidP="00C533A7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2. Delegimi i kompetencave mbaron me revokimin e aktit të delegimit.</w:t>
      </w:r>
    </w:p>
    <w:p w:rsidR="00C533A7" w:rsidRPr="000B6706" w:rsidRDefault="00C533A7" w:rsidP="00C533A7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3. Ngarkohet për zbatimin e këtij urdhri Sekretari i Përgjithshëm.</w:t>
      </w:r>
    </w:p>
    <w:p w:rsidR="00C533A7" w:rsidRPr="000B6706" w:rsidRDefault="00C533A7" w:rsidP="00C533A7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4. Ky urdhër hyn në fuqi në datën 5.1.2018 dhe botohet në Fletoren Zyrtare.</w:t>
      </w:r>
    </w:p>
    <w:p w:rsidR="00C533A7" w:rsidRPr="000B6706" w:rsidRDefault="00C533A7" w:rsidP="00C533A7">
      <w:pPr>
        <w:pStyle w:val="Paragrafi"/>
        <w:rPr>
          <w:spacing w:val="-4"/>
          <w:sz w:val="14"/>
          <w:lang w:val="sq-AL"/>
        </w:rPr>
      </w:pPr>
    </w:p>
    <w:p w:rsidR="00C533A7" w:rsidRPr="000B6706" w:rsidRDefault="00C533A7" w:rsidP="00C533A7">
      <w:pPr>
        <w:pStyle w:val="Autoriteti"/>
        <w:rPr>
          <w:spacing w:val="-4"/>
          <w:lang w:val="sq-AL"/>
        </w:rPr>
      </w:pPr>
      <w:r w:rsidRPr="000B6706">
        <w:rPr>
          <w:spacing w:val="-4"/>
          <w:lang w:val="sq-AL"/>
        </w:rPr>
        <w:tab/>
      </w:r>
      <w:r w:rsidRPr="000B6706">
        <w:rPr>
          <w:spacing w:val="-4"/>
          <w:lang w:val="sq-AL"/>
        </w:rPr>
        <w:tab/>
      </w:r>
      <w:r w:rsidRPr="000B6706">
        <w:rPr>
          <w:spacing w:val="-4"/>
          <w:lang w:val="sq-AL"/>
        </w:rPr>
        <w:tab/>
      </w:r>
      <w:r w:rsidRPr="000B6706">
        <w:rPr>
          <w:spacing w:val="-4"/>
          <w:lang w:val="sq-AL"/>
        </w:rPr>
        <w:tab/>
      </w:r>
      <w:r w:rsidRPr="000B6706">
        <w:rPr>
          <w:spacing w:val="-4"/>
          <w:lang w:val="sq-AL"/>
        </w:rPr>
        <w:tab/>
      </w:r>
      <w:r w:rsidRPr="000B6706">
        <w:rPr>
          <w:spacing w:val="-4"/>
          <w:lang w:val="sq-AL"/>
        </w:rPr>
        <w:tab/>
      </w:r>
      <w:r w:rsidRPr="000B6706">
        <w:rPr>
          <w:spacing w:val="-4"/>
          <w:lang w:val="sq-AL"/>
        </w:rPr>
        <w:tab/>
        <w:t>MINISTRI i Bujqësisë dhe Zhvillimit Rural</w:t>
      </w:r>
    </w:p>
    <w:p w:rsidR="00C533A7" w:rsidRPr="000B6706" w:rsidRDefault="00C533A7" w:rsidP="00C533A7">
      <w:pPr>
        <w:pStyle w:val="AutoritetiEmer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 Niko Peleshi</w:t>
      </w:r>
    </w:p>
    <w:p w:rsidR="006D37A1" w:rsidRDefault="006D37A1">
      <w:bookmarkStart w:id="0" w:name="_GoBack"/>
      <w:bookmarkEnd w:id="0"/>
    </w:p>
    <w:sectPr w:rsidR="006D3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3A7"/>
    <w:rsid w:val="006D37A1"/>
    <w:rsid w:val="00C5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533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533A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533A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33A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533A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533A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533A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533A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533A7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533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533A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533A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33A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533A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533A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533A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533A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533A7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2018-01-18T10:40:00Z</dcterms:created>
  <dcterms:modified xsi:type="dcterms:W3CDTF">2018-01-18T10:40:00Z</dcterms:modified>
</cp:coreProperties>
</file>