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FF8" w:rsidRPr="00EE4E37" w:rsidRDefault="00DB5FF8" w:rsidP="00DB5FF8">
      <w:pPr>
        <w:pStyle w:val="NeniTitull"/>
        <w:ind w:firstLine="284"/>
        <w:rPr>
          <w:szCs w:val="24"/>
          <w:lang w:val="sq-AL"/>
        </w:rPr>
      </w:pPr>
      <w:r w:rsidRPr="00EE4E37">
        <w:rPr>
          <w:szCs w:val="24"/>
          <w:lang w:val="sq-AL"/>
        </w:rPr>
        <w:t>URDHËR</w:t>
      </w:r>
    </w:p>
    <w:p w:rsidR="00DB5FF8" w:rsidRPr="00EE4E37" w:rsidRDefault="00DB5FF8" w:rsidP="00DB5FF8">
      <w:pPr>
        <w:pStyle w:val="NeniTitull"/>
        <w:ind w:firstLine="284"/>
        <w:rPr>
          <w:szCs w:val="24"/>
          <w:lang w:val="sq-AL"/>
        </w:rPr>
      </w:pPr>
      <w:bookmarkStart w:id="0" w:name="_GoBack"/>
      <w:r w:rsidRPr="00EE4E37">
        <w:rPr>
          <w:szCs w:val="24"/>
          <w:lang w:val="sq-AL"/>
        </w:rPr>
        <w:t>Nr. 231, datë 29.3.2019</w:t>
      </w:r>
    </w:p>
    <w:bookmarkEnd w:id="0"/>
    <w:p w:rsidR="00DB5FF8" w:rsidRPr="00EE4E37" w:rsidRDefault="00DB5FF8" w:rsidP="00DB5FF8">
      <w:pPr>
        <w:pStyle w:val="NeniTitull"/>
        <w:ind w:firstLine="284"/>
        <w:rPr>
          <w:szCs w:val="24"/>
          <w:lang w:val="sq-AL"/>
        </w:rPr>
      </w:pPr>
    </w:p>
    <w:p w:rsidR="00DB5FF8" w:rsidRPr="00EE4E37" w:rsidRDefault="00DB5FF8" w:rsidP="00DB5FF8">
      <w:pPr>
        <w:pStyle w:val="NeniTitull"/>
        <w:ind w:firstLine="284"/>
        <w:rPr>
          <w:szCs w:val="24"/>
          <w:lang w:val="sq-AL"/>
        </w:rPr>
      </w:pPr>
      <w:r w:rsidRPr="00EE4E37">
        <w:rPr>
          <w:szCs w:val="24"/>
          <w:lang w:val="sq-AL"/>
        </w:rPr>
        <w:t>PËR NDALIMIN E PESHKIMIT NË LIQENIN E SHKODRËS</w:t>
      </w:r>
    </w:p>
    <w:p w:rsidR="00DB5FF8" w:rsidRPr="00EE4E37" w:rsidRDefault="00DB5FF8" w:rsidP="00DB5FF8">
      <w:pPr>
        <w:pStyle w:val="Paragrafi"/>
        <w:rPr>
          <w:sz w:val="20"/>
          <w:szCs w:val="24"/>
          <w:lang w:val="sq-AL"/>
        </w:rPr>
      </w:pP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 xml:space="preserve">Në mbështetje të pikës 4, të nenit 102 të Kushtetutës, pikës 1, të nenit 13, të ligjit nr. 64/2012, datë 31.5.2012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peshkimin</w:t>
      </w:r>
      <w:r>
        <w:rPr>
          <w:spacing w:val="-4"/>
          <w:szCs w:val="24"/>
          <w:lang w:val="sq-AL"/>
        </w:rPr>
        <w:t>”</w:t>
      </w:r>
      <w:r w:rsidRPr="00EE4E37">
        <w:rPr>
          <w:spacing w:val="-4"/>
          <w:szCs w:val="24"/>
          <w:lang w:val="sq-AL"/>
        </w:rPr>
        <w:t xml:space="preserve">, të ndryshuar, si dhe të pikës 2, të nenit 4, të rregullores nr. 1, datë 7.3.2014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 xml:space="preserve">Për zbatimin e ligjit nr. 64/2012, datë 31.5.2012 </w:t>
      </w:r>
      <w:r>
        <w:rPr>
          <w:spacing w:val="-4"/>
          <w:szCs w:val="24"/>
          <w:lang w:val="sq-AL"/>
        </w:rPr>
        <w:t>“</w:t>
      </w:r>
      <w:r w:rsidRPr="00EE4E37">
        <w:rPr>
          <w:spacing w:val="-4"/>
          <w:szCs w:val="24"/>
          <w:lang w:val="sq-AL"/>
        </w:rPr>
        <w:t>Për peshkimin</w:t>
      </w:r>
      <w:r>
        <w:rPr>
          <w:spacing w:val="-4"/>
          <w:szCs w:val="24"/>
          <w:lang w:val="sq-AL"/>
        </w:rPr>
        <w:t>”“</w:t>
      </w:r>
      <w:r w:rsidRPr="00EE4E37">
        <w:rPr>
          <w:spacing w:val="-4"/>
          <w:szCs w:val="24"/>
          <w:lang w:val="sq-AL"/>
        </w:rPr>
        <w:t>, të ndryshuar, me propozim të Drejtorisë së Politikave dhe Strategjive të Bujqësisë, Sigurisë Ushqimore dhe Zhvillimit Rural</w:t>
      </w:r>
    </w:p>
    <w:p w:rsidR="00DB5FF8" w:rsidRPr="00EE4E37" w:rsidRDefault="00DB5FF8" w:rsidP="00DB5FF8">
      <w:pPr>
        <w:pStyle w:val="NeniNr"/>
        <w:ind w:firstLine="284"/>
        <w:rPr>
          <w:spacing w:val="-4"/>
          <w:szCs w:val="24"/>
          <w:lang w:val="sq-AL"/>
        </w:rPr>
      </w:pPr>
    </w:p>
    <w:p w:rsidR="00DB5FF8" w:rsidRPr="00EE4E37" w:rsidRDefault="00DB5FF8" w:rsidP="00DB5FF8">
      <w:pPr>
        <w:pStyle w:val="NeniNr"/>
        <w:ind w:firstLine="284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URDHËROJ:</w:t>
      </w: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1. Ndalimin e peshkimit, me çfarëdo lloj mjeti dhe metode gjuetie, si dhe mbajtjen në bord, tranzitimin në barkë, zbarkimin e qëllimtë dhe hedhjen në treg ose për konsum i të gjitha llojeve të peshqve në liqenin e Shkodrës, nga data 1.4.2019 deri më 30.4.2019.</w:t>
      </w: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2. Për periudhën 1.5.2019-30.6.2019, ndalimin e peshkimit me rrjeta në fashën breg/liqenore prej 250 ml nga bregu.</w:t>
      </w: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3. Vendbazimi i varkave të peshkimit do të jetë në zonat e përcaktuara nga OMP-ja.</w:t>
      </w: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4. Për zbatimin e këtij urdhri, të hartohet një plan i përbashkët operativ veprimi nga Drejtoria e Shërbimeve të Peshkimit dhe Akuakulturës në koordinim me OMP-në e këtij liqeni.</w:t>
      </w: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5. OMP-ja të marrë të gjitha masat e zhvendosjes së objekteve ku peshqit kanë lëshuar vezët, në rastet e rënies së nivelit të ujit në liqenin e Shkodrës.</w:t>
      </w:r>
    </w:p>
    <w:p w:rsidR="00DB5FF8" w:rsidRPr="00EE4E37" w:rsidRDefault="00DB5FF8" w:rsidP="00DB5FF8">
      <w:pPr>
        <w:pStyle w:val="Paragrafi"/>
        <w:rPr>
          <w:spacing w:val="-4"/>
          <w:szCs w:val="24"/>
          <w:lang w:val="sq-AL"/>
        </w:rPr>
      </w:pPr>
      <w:r w:rsidRPr="00EE4E37">
        <w:rPr>
          <w:spacing w:val="-4"/>
          <w:szCs w:val="24"/>
          <w:lang w:val="sq-AL"/>
        </w:rPr>
        <w:t>6. Ngarkohet Drejtoria e Politikave dhe Strategjive të Bujqësisë, Sigurisë Ushqimore dhe Zhvillimit Rural, Drejtoria e Shërbimeve të Peshkimit dhe Akuakulturës në vartësi të së cilës është Sektori i Monitorimit dhe Kontrollit të Peshkimit, Organizata e Menaxhimit të Peshkimit të liqenit të Shkodrës, që të monitorojnë zbatimin e Planit Operativ të Veprimit për zbatimin e këtij urdhri, duke bashkëpunuar me strukturat e qeverisjes vendore Shkodër e Malësi e Madhe, Drejtorinë e Policisë së Rendit dhe atë Kufitare në Qarkun e Shkodrës si dhe me Autoritetin Kombëtar të Ushqimit (AKU) të qarkut Shkodër.</w:t>
      </w:r>
    </w:p>
    <w:p w:rsidR="00DB5FF8" w:rsidRPr="00EE4E37" w:rsidRDefault="00DB5FF8" w:rsidP="00DB5FF8">
      <w:pPr>
        <w:pStyle w:val="Paragrafi"/>
        <w:rPr>
          <w:szCs w:val="24"/>
          <w:lang w:val="sq-AL"/>
        </w:rPr>
      </w:pPr>
      <w:r w:rsidRPr="00EE4E37">
        <w:rPr>
          <w:spacing w:val="-4"/>
          <w:szCs w:val="24"/>
          <w:lang w:val="sq-AL"/>
        </w:rPr>
        <w:t>Ky urdhër hyn në fuqi menj</w:t>
      </w:r>
      <w:r w:rsidRPr="00EE4E37">
        <w:rPr>
          <w:szCs w:val="24"/>
          <w:lang w:val="sq-AL"/>
        </w:rPr>
        <w:t>ëherë dhe publikohet në Fletoren Zyrtare.</w:t>
      </w:r>
    </w:p>
    <w:p w:rsidR="00DB5FF8" w:rsidRPr="00EE4E37" w:rsidRDefault="00DB5FF8" w:rsidP="00DB5FF8">
      <w:pPr>
        <w:pStyle w:val="Paragrafi"/>
        <w:rPr>
          <w:sz w:val="12"/>
          <w:szCs w:val="24"/>
          <w:lang w:val="sq-AL"/>
        </w:rPr>
      </w:pPr>
    </w:p>
    <w:p w:rsidR="00DB5FF8" w:rsidRPr="00EE4E37" w:rsidRDefault="00DB5FF8" w:rsidP="00DB5FF8">
      <w:pPr>
        <w:pStyle w:val="Paragrafi"/>
        <w:jc w:val="right"/>
        <w:rPr>
          <w:szCs w:val="24"/>
          <w:lang w:val="sq-AL"/>
        </w:rPr>
      </w:pPr>
      <w:r w:rsidRPr="00EE4E37">
        <w:rPr>
          <w:szCs w:val="24"/>
          <w:lang w:val="sq-AL"/>
        </w:rPr>
        <w:t>MINISTRI I BUJQËSISË DHE ZHVILLIMIT RURAL</w:t>
      </w:r>
    </w:p>
    <w:p w:rsidR="00DB5FF8" w:rsidRPr="00EE4E37" w:rsidRDefault="00DB5FF8" w:rsidP="00DB5FF8">
      <w:pPr>
        <w:pStyle w:val="Paragrafi"/>
        <w:jc w:val="right"/>
        <w:rPr>
          <w:b/>
          <w:szCs w:val="24"/>
          <w:lang w:val="sq-AL"/>
        </w:rPr>
      </w:pPr>
      <w:r w:rsidRPr="00EE4E37">
        <w:rPr>
          <w:b/>
          <w:szCs w:val="24"/>
          <w:lang w:val="sq-AL"/>
        </w:rPr>
        <w:t>Bledar Çuçi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FF8"/>
    <w:rsid w:val="00DB5FF8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B5F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5FF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B5F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B5F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5FF8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B5FF8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B5F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5FF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B5F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B5F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5FF8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B5FF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2019-04-09T13:30:00Z</dcterms:created>
  <dcterms:modified xsi:type="dcterms:W3CDTF">2019-04-09T13:30:00Z</dcterms:modified>
</cp:coreProperties>
</file>