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C552D9" w14:textId="77777777" w:rsidR="008C3DDA" w:rsidRPr="00277877" w:rsidRDefault="008C3DDA" w:rsidP="0093209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787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210828F" w14:textId="77777777" w:rsidR="008C3DDA" w:rsidRPr="00277877" w:rsidRDefault="008C3DDA" w:rsidP="0093209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7877">
        <w:rPr>
          <w:rFonts w:ascii="Garamond" w:hAnsi="Garamond"/>
          <w:b/>
          <w:sz w:val="24"/>
          <w:szCs w:val="24"/>
          <w:lang w:val="sq-AL"/>
        </w:rPr>
        <w:t>Nr. 474, datë 17.11.2020</w:t>
      </w:r>
    </w:p>
    <w:p w14:paraId="1E6D7102" w14:textId="77777777" w:rsidR="008C3DDA" w:rsidRPr="00277877" w:rsidRDefault="008C3DDA" w:rsidP="0093209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6E6721" w14:textId="08359BBC" w:rsidR="008C3DDA" w:rsidRPr="00277877" w:rsidRDefault="008C3DDA" w:rsidP="0093209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7877">
        <w:rPr>
          <w:rFonts w:ascii="Garamond" w:hAnsi="Garamond"/>
          <w:b/>
          <w:sz w:val="24"/>
          <w:szCs w:val="24"/>
          <w:lang w:val="sq-AL"/>
        </w:rPr>
        <w:t>PËR</w:t>
      </w:r>
      <w:r w:rsidR="00932099" w:rsidRPr="0027787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77877">
        <w:rPr>
          <w:rFonts w:ascii="Garamond" w:hAnsi="Garamond"/>
          <w:b/>
          <w:sz w:val="24"/>
          <w:szCs w:val="24"/>
          <w:lang w:val="sq-AL"/>
        </w:rPr>
        <w:t>PËRDITËSIMIN E URDHRIT TË MINISTRIT NR. 72, DATË 2.3.2017,</w:t>
      </w:r>
      <w:r w:rsidR="00932099" w:rsidRPr="0027787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77877">
        <w:rPr>
          <w:rFonts w:ascii="Garamond" w:hAnsi="Garamond"/>
          <w:b/>
          <w:sz w:val="24"/>
          <w:szCs w:val="24"/>
          <w:lang w:val="sq-AL"/>
        </w:rPr>
        <w:t>“PËR MIRATIMIN E LËNDËVE VEPRUESE NË PËRMBAJTJE TË PMB-</w:t>
      </w:r>
      <w:r w:rsidR="00277877" w:rsidRPr="00277877">
        <w:rPr>
          <w:rFonts w:ascii="Garamond" w:hAnsi="Garamond"/>
          <w:b/>
          <w:sz w:val="24"/>
          <w:szCs w:val="24"/>
          <w:lang w:val="sq-AL"/>
        </w:rPr>
        <w:t>ve</w:t>
      </w:r>
      <w:r w:rsidRPr="00277877">
        <w:rPr>
          <w:rFonts w:ascii="Garamond" w:hAnsi="Garamond"/>
          <w:b/>
          <w:sz w:val="24"/>
          <w:szCs w:val="24"/>
          <w:lang w:val="sq-AL"/>
        </w:rPr>
        <w:t xml:space="preserve">”, </w:t>
      </w:r>
      <w:r w:rsidR="00277877" w:rsidRPr="00277877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F97230">
        <w:rPr>
          <w:rFonts w:ascii="Garamond" w:hAnsi="Garamond"/>
          <w:b/>
          <w:sz w:val="24"/>
          <w:szCs w:val="24"/>
          <w:lang w:val="sq-AL"/>
        </w:rPr>
        <w:t>NDRYSHUAR</w:t>
      </w:r>
    </w:p>
    <w:p w14:paraId="487717F5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DEE9F9" w14:textId="62499329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Në mbështetje të nenit 102, pika 4, të Kushtetutës si dhe të nenit 19, pika 5, të kreut V, të </w:t>
      </w:r>
      <w:r w:rsidR="00277877" w:rsidRPr="00277877">
        <w:rPr>
          <w:rFonts w:ascii="Garamond" w:hAnsi="Garamond"/>
          <w:sz w:val="24"/>
          <w:szCs w:val="24"/>
          <w:lang w:val="sq-AL"/>
        </w:rPr>
        <w:t xml:space="preserve">ligjit </w:t>
      </w:r>
      <w:r w:rsidRPr="00277877">
        <w:rPr>
          <w:rFonts w:ascii="Garamond" w:hAnsi="Garamond"/>
          <w:sz w:val="24"/>
          <w:szCs w:val="24"/>
          <w:lang w:val="sq-AL"/>
        </w:rPr>
        <w:t>nr. 105/2016, “Për mbrojtjen e bimëve”,</w:t>
      </w:r>
    </w:p>
    <w:p w14:paraId="51C2B25F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41DA34" w14:textId="77777777" w:rsidR="008C3DDA" w:rsidRPr="00277877" w:rsidRDefault="008C3DDA" w:rsidP="0093209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>URDHËROJ:</w:t>
      </w:r>
    </w:p>
    <w:p w14:paraId="3A5CC1C0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81B9D2" w14:textId="5710D20D" w:rsidR="008C3DDA" w:rsidRPr="00277877" w:rsidRDefault="00932099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1. 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Në urdhrin e ministrit nr. 72, datë 2.3.2017, “Për miratimin e lëndëve vepruese në përmbajtje të PMB-ve”, </w:t>
      </w:r>
      <w:r w:rsidR="00162B8A">
        <w:rPr>
          <w:rFonts w:ascii="Garamond" w:hAnsi="Garamond"/>
          <w:sz w:val="24"/>
          <w:szCs w:val="24"/>
          <w:lang w:val="sq-AL"/>
        </w:rPr>
        <w:t>të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 ndryshuar, bëhet përditësimi, me ndryshimet dhe shtesat, si më poshtë:</w:t>
      </w:r>
    </w:p>
    <w:p w14:paraId="72C2634F" w14:textId="21C54C67" w:rsidR="008C3DDA" w:rsidRPr="00277877" w:rsidRDefault="00932099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a) </w:t>
      </w:r>
      <w:r w:rsidR="00162B8A" w:rsidRPr="00277877">
        <w:rPr>
          <w:rFonts w:ascii="Garamond" w:hAnsi="Garamond"/>
          <w:sz w:val="24"/>
          <w:szCs w:val="24"/>
          <w:lang w:val="sq-AL"/>
        </w:rPr>
        <w:t xml:space="preserve">miratohet </w:t>
      </w:r>
      <w:r w:rsidR="008C3DDA" w:rsidRPr="00277877">
        <w:rPr>
          <w:rFonts w:ascii="Garamond" w:hAnsi="Garamond"/>
          <w:sz w:val="24"/>
          <w:szCs w:val="24"/>
          <w:lang w:val="sq-AL"/>
        </w:rPr>
        <w:t>për shtim në listën 2, 1 (një) lëndë vepruese, bashkëlidhur këtij urdhri;</w:t>
      </w:r>
    </w:p>
    <w:p w14:paraId="2668CC7B" w14:textId="2A3C8362" w:rsidR="008C3DDA" w:rsidRPr="00277877" w:rsidRDefault="00932099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b) </w:t>
      </w:r>
      <w:r w:rsidR="00162B8A" w:rsidRPr="00277877">
        <w:rPr>
          <w:rFonts w:ascii="Garamond" w:hAnsi="Garamond"/>
          <w:sz w:val="24"/>
          <w:szCs w:val="24"/>
          <w:lang w:val="sq-AL"/>
        </w:rPr>
        <w:t xml:space="preserve">zgjaten </w:t>
      </w:r>
      <w:r w:rsidR="008C3DDA" w:rsidRPr="00277877">
        <w:rPr>
          <w:rFonts w:ascii="Garamond" w:hAnsi="Garamond"/>
          <w:sz w:val="24"/>
          <w:szCs w:val="24"/>
          <w:lang w:val="sq-AL"/>
        </w:rPr>
        <w:t>afatet e regjistrimit për 65 (gjashtëdhjet</w:t>
      </w:r>
      <w:r w:rsidR="00277877">
        <w:rPr>
          <w:rFonts w:ascii="Garamond" w:hAnsi="Garamond"/>
          <w:sz w:val="24"/>
          <w:szCs w:val="24"/>
          <w:lang w:val="sq-AL"/>
        </w:rPr>
        <w:t>ë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 e pesë) lëndë vepruese, bashkëlidhur këtij urdhri;</w:t>
      </w:r>
    </w:p>
    <w:p w14:paraId="1D794B0D" w14:textId="76028AC8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>c</w:t>
      </w:r>
      <w:r w:rsidR="00932099" w:rsidRPr="00277877">
        <w:rPr>
          <w:rFonts w:ascii="Garamond" w:hAnsi="Garamond"/>
          <w:sz w:val="24"/>
          <w:szCs w:val="24"/>
          <w:lang w:val="sq-AL"/>
        </w:rPr>
        <w:t xml:space="preserve">) </w:t>
      </w:r>
      <w:r w:rsidR="00162B8A" w:rsidRPr="00277877">
        <w:rPr>
          <w:rFonts w:ascii="Garamond" w:hAnsi="Garamond"/>
          <w:sz w:val="24"/>
          <w:szCs w:val="24"/>
          <w:lang w:val="sq-AL"/>
        </w:rPr>
        <w:t xml:space="preserve">hiqen </w:t>
      </w:r>
      <w:r w:rsidRPr="00277877">
        <w:rPr>
          <w:rFonts w:ascii="Garamond" w:hAnsi="Garamond"/>
          <w:sz w:val="24"/>
          <w:szCs w:val="24"/>
          <w:lang w:val="sq-AL"/>
        </w:rPr>
        <w:t>5 (pesë) lëndë vepruese, bashkëlidhur këtij urdhri;</w:t>
      </w:r>
    </w:p>
    <w:p w14:paraId="41D0C542" w14:textId="33750255" w:rsidR="008C3DDA" w:rsidRPr="00277877" w:rsidRDefault="00932099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2. </w:t>
      </w:r>
      <w:r w:rsidR="008C3DDA" w:rsidRPr="00277877">
        <w:rPr>
          <w:rFonts w:ascii="Garamond" w:hAnsi="Garamond"/>
          <w:sz w:val="24"/>
          <w:szCs w:val="24"/>
          <w:lang w:val="sq-AL"/>
        </w:rPr>
        <w:t>Ky përditësim të pasqyrohet në dokumentet e regjistrimit të PMB-ve, të regjistruara.</w:t>
      </w:r>
    </w:p>
    <w:p w14:paraId="1E0340A4" w14:textId="5A930906" w:rsidR="008C3DDA" w:rsidRPr="00277877" w:rsidRDefault="00932099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3. </w:t>
      </w:r>
      <w:r w:rsidR="008C3DDA" w:rsidRPr="00277877">
        <w:rPr>
          <w:rFonts w:ascii="Garamond" w:hAnsi="Garamond"/>
          <w:sz w:val="24"/>
          <w:szCs w:val="24"/>
          <w:lang w:val="sq-AL"/>
        </w:rPr>
        <w:t>Autoriteti Kombëtar i Ushqimit (AKU) të sigurojë të dhënat statistikore të PMB-ve çdo vit për sasitë e hedhura në treg, ndërsa Agjencitë Rajonale të Ekstensionit Bujqësor (AREB)</w:t>
      </w:r>
      <w:r w:rsidR="00162B8A">
        <w:rPr>
          <w:rFonts w:ascii="Garamond" w:hAnsi="Garamond"/>
          <w:sz w:val="24"/>
          <w:szCs w:val="24"/>
          <w:lang w:val="sq-AL"/>
        </w:rPr>
        <w:t>,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 çdo 5 vjet për sasitë e përdorura. Këto të dhëna përpunohen dhe raportohen nga zyra e statistikave në MBZHR, në sasi për lëndët vepruese të miratuara me urdhrin e ministrit nr. 72, datë 2.3.2017, të ndryshuar dhe i dërgohen INSTAT-it për publikim.</w:t>
      </w:r>
    </w:p>
    <w:p w14:paraId="38699052" w14:textId="55CE1A72" w:rsidR="008C3DDA" w:rsidRPr="00277877" w:rsidRDefault="00932099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4. </w:t>
      </w:r>
      <w:r w:rsidR="008C3DDA" w:rsidRPr="00277877">
        <w:rPr>
          <w:rFonts w:ascii="Garamond" w:hAnsi="Garamond"/>
          <w:sz w:val="24"/>
          <w:szCs w:val="24"/>
          <w:lang w:val="sq-AL"/>
        </w:rPr>
        <w:t>Për zbatimin e këtij urdhri ngarkohet Drejtoria e Përgjithshme Rregullatore dhe e Përputhshmërisë në Bujqësi, Ushqim dhe Zhvillim Rural, Drejtoria e Përgjithshme e Politikave të Bujqësisë, Sigurisë Ushqimore dhe Zhvillimit Rural</w:t>
      </w:r>
      <w:r w:rsidR="00162B8A">
        <w:rPr>
          <w:rFonts w:ascii="Garamond" w:hAnsi="Garamond"/>
          <w:sz w:val="24"/>
          <w:szCs w:val="24"/>
          <w:lang w:val="sq-AL"/>
        </w:rPr>
        <w:t>,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 si dhe Autoriteti Kombëtar i Ushqimit.</w:t>
      </w:r>
    </w:p>
    <w:p w14:paraId="54A5A775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D371C29" w14:textId="77777777" w:rsidR="00932099" w:rsidRPr="00277877" w:rsidRDefault="00932099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AEF049" w14:textId="77777777" w:rsidR="00932099" w:rsidRPr="00277877" w:rsidRDefault="00932099" w:rsidP="009320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MINISTËR I BUJQËSISË DHE </w:t>
      </w:r>
    </w:p>
    <w:p w14:paraId="72161E6D" w14:textId="2244C8E9" w:rsidR="008C3DDA" w:rsidRPr="00277877" w:rsidRDefault="00932099" w:rsidP="009320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>ZHVILLIMIT RURAL</w:t>
      </w:r>
    </w:p>
    <w:p w14:paraId="145D4E31" w14:textId="612F7B74" w:rsidR="008C3DDA" w:rsidRPr="00277877" w:rsidRDefault="008C3DDA" w:rsidP="009320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77877">
        <w:rPr>
          <w:rFonts w:ascii="Garamond" w:hAnsi="Garamond"/>
          <w:b/>
          <w:sz w:val="24"/>
          <w:szCs w:val="24"/>
          <w:lang w:val="sq-AL"/>
        </w:rPr>
        <w:t>Bledar</w:t>
      </w:r>
      <w:r w:rsidR="00932099" w:rsidRPr="0027787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77877">
        <w:rPr>
          <w:rFonts w:ascii="Garamond" w:hAnsi="Garamond"/>
          <w:b/>
          <w:sz w:val="24"/>
          <w:szCs w:val="24"/>
          <w:lang w:val="sq-AL"/>
        </w:rPr>
        <w:t>Çuçi</w:t>
      </w:r>
    </w:p>
    <w:p w14:paraId="190F268D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46A7CA" w14:textId="4F094519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1. </w:t>
      </w:r>
      <w:r w:rsidR="008C3DDA" w:rsidRPr="00277877">
        <w:rPr>
          <w:rFonts w:ascii="Garamond" w:hAnsi="Garamond"/>
          <w:sz w:val="24"/>
          <w:szCs w:val="24"/>
          <w:lang w:val="sq-AL"/>
        </w:rPr>
        <w:t>MIRATOHEN PËR SHTIM NË LISTËN 2, LËNDËT VEPRUESE SI MË POSHTË:</w:t>
      </w:r>
    </w:p>
    <w:p w14:paraId="329FF5E8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"/>
        <w:gridCol w:w="1543"/>
        <w:gridCol w:w="1097"/>
        <w:gridCol w:w="1468"/>
        <w:gridCol w:w="998"/>
        <w:gridCol w:w="950"/>
        <w:gridCol w:w="1098"/>
        <w:gridCol w:w="1916"/>
      </w:tblGrid>
      <w:tr w:rsidR="008C3DDA" w:rsidRPr="00277877" w14:paraId="093E3334" w14:textId="77777777" w:rsidTr="00277877">
        <w:tc>
          <w:tcPr>
            <w:tcW w:w="233" w:type="pct"/>
            <w:shd w:val="clear" w:color="auto" w:fill="auto"/>
            <w:vAlign w:val="center"/>
          </w:tcPr>
          <w:p w14:paraId="3DA99322" w14:textId="212618E5" w:rsidR="008C3DDA" w:rsidRPr="00277877" w:rsidRDefault="008C3DDA" w:rsidP="0027787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b/>
                <w:sz w:val="20"/>
                <w:szCs w:val="20"/>
                <w:lang w:val="sq-AL"/>
              </w:rPr>
              <w:t>Nr</w:t>
            </w:r>
            <w:r w:rsidR="00277877" w:rsidRPr="00277877">
              <w:rPr>
                <w:rFonts w:ascii="Garamond" w:hAnsi="Garamond"/>
                <w:b/>
                <w:sz w:val="20"/>
                <w:szCs w:val="20"/>
                <w:lang w:val="sq-AL"/>
              </w:rPr>
              <w:t>.</w:t>
            </w:r>
          </w:p>
        </w:tc>
        <w:tc>
          <w:tcPr>
            <w:tcW w:w="814" w:type="pct"/>
            <w:shd w:val="clear" w:color="auto" w:fill="auto"/>
            <w:vAlign w:val="center"/>
          </w:tcPr>
          <w:p w14:paraId="2D7E4EA1" w14:textId="73F35614" w:rsidR="008C3DDA" w:rsidRPr="00277877" w:rsidRDefault="008C3DDA" w:rsidP="0027787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Emri i zakonshëm dhe nr. </w:t>
            </w:r>
            <w:r w:rsidR="00F9723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i </w:t>
            </w:r>
            <w:r w:rsidRPr="00277877">
              <w:rPr>
                <w:rFonts w:ascii="Garamond" w:hAnsi="Garamond"/>
                <w:b/>
                <w:sz w:val="20"/>
                <w:szCs w:val="20"/>
                <w:lang w:val="sq-AL"/>
              </w:rPr>
              <w:t>identifikimit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619B30B5" w14:textId="77777777" w:rsidR="008C3DDA" w:rsidRPr="00277877" w:rsidRDefault="008C3DDA" w:rsidP="0027787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b/>
                <w:sz w:val="20"/>
                <w:szCs w:val="20"/>
                <w:lang w:val="sq-AL"/>
              </w:rPr>
              <w:t>Emërtimi IUPAC</w:t>
            </w:r>
          </w:p>
        </w:tc>
        <w:tc>
          <w:tcPr>
            <w:tcW w:w="775" w:type="pct"/>
            <w:shd w:val="clear" w:color="auto" w:fill="auto"/>
            <w:vAlign w:val="center"/>
          </w:tcPr>
          <w:p w14:paraId="19A86EC4" w14:textId="77777777" w:rsidR="008C3DDA" w:rsidRPr="00277877" w:rsidRDefault="008C3DDA" w:rsidP="0027787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b/>
                <w:sz w:val="20"/>
                <w:szCs w:val="20"/>
                <w:lang w:val="sq-AL"/>
              </w:rPr>
              <w:t>Pastërtia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6DAE14F7" w14:textId="3FFA7686" w:rsidR="008C3DDA" w:rsidRPr="00277877" w:rsidRDefault="00F97230" w:rsidP="0027787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b/>
                <w:sz w:val="20"/>
                <w:szCs w:val="20"/>
                <w:lang w:val="sq-AL"/>
              </w:rPr>
              <w:t>Aplikanti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4A6737AC" w14:textId="77777777" w:rsidR="008C3DDA" w:rsidRPr="00277877" w:rsidRDefault="008C3DDA" w:rsidP="0027787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b/>
                <w:sz w:val="20"/>
                <w:szCs w:val="20"/>
                <w:lang w:val="sq-AL"/>
              </w:rPr>
              <w:t>Hyrja në fuqi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74CFA9B5" w14:textId="77777777" w:rsidR="008C3DDA" w:rsidRPr="00277877" w:rsidRDefault="008C3DDA" w:rsidP="0027787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b/>
                <w:sz w:val="20"/>
                <w:szCs w:val="20"/>
                <w:lang w:val="sq-AL"/>
              </w:rPr>
              <w:t>Skadimi</w:t>
            </w:r>
          </w:p>
        </w:tc>
        <w:tc>
          <w:tcPr>
            <w:tcW w:w="1008" w:type="pct"/>
            <w:shd w:val="clear" w:color="auto" w:fill="auto"/>
            <w:vAlign w:val="center"/>
          </w:tcPr>
          <w:p w14:paraId="5DAE77FE" w14:textId="77777777" w:rsidR="008C3DDA" w:rsidRPr="00277877" w:rsidRDefault="008C3DDA" w:rsidP="0027787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b/>
                <w:sz w:val="20"/>
                <w:szCs w:val="20"/>
                <w:lang w:val="sq-AL"/>
              </w:rPr>
              <w:t>Dispozita specifike</w:t>
            </w:r>
          </w:p>
        </w:tc>
      </w:tr>
      <w:tr w:rsidR="008C3DDA" w:rsidRPr="00277877" w14:paraId="6D4DCD4F" w14:textId="77777777" w:rsidTr="00162B8A">
        <w:tc>
          <w:tcPr>
            <w:tcW w:w="233" w:type="pct"/>
            <w:shd w:val="clear" w:color="auto" w:fill="auto"/>
          </w:tcPr>
          <w:p w14:paraId="323F02E5" w14:textId="77777777" w:rsidR="008C3DDA" w:rsidRPr="00277877" w:rsidRDefault="008C3DDA" w:rsidP="00932099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814" w:type="pct"/>
            <w:shd w:val="clear" w:color="auto" w:fill="auto"/>
          </w:tcPr>
          <w:p w14:paraId="365EDD17" w14:textId="77777777" w:rsidR="008C3DDA" w:rsidRPr="00277877" w:rsidRDefault="008C3DDA" w:rsidP="00932099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 xml:space="preserve">Sodium </w:t>
            </w:r>
            <w:proofErr w:type="spellStart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hydrogen</w:t>
            </w:r>
            <w:proofErr w:type="spellEnd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carbonate</w:t>
            </w:r>
            <w:proofErr w:type="spellEnd"/>
          </w:p>
          <w:p w14:paraId="70548349" w14:textId="77777777" w:rsidR="008C3DDA" w:rsidRPr="00277877" w:rsidRDefault="008C3DDA" w:rsidP="00932099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 xml:space="preserve">CAS </w:t>
            </w:r>
            <w:proofErr w:type="spellStart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No</w:t>
            </w:r>
            <w:proofErr w:type="spellEnd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: 144-55-8</w:t>
            </w:r>
          </w:p>
        </w:tc>
        <w:tc>
          <w:tcPr>
            <w:tcW w:w="581" w:type="pct"/>
            <w:shd w:val="clear" w:color="auto" w:fill="auto"/>
          </w:tcPr>
          <w:p w14:paraId="753D6FBE" w14:textId="77777777" w:rsidR="008C3DDA" w:rsidRPr="00277877" w:rsidRDefault="008C3DDA" w:rsidP="00932099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 xml:space="preserve">Sodium </w:t>
            </w:r>
            <w:proofErr w:type="spellStart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hydrogen</w:t>
            </w:r>
            <w:proofErr w:type="spellEnd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carbonate</w:t>
            </w:r>
            <w:proofErr w:type="spellEnd"/>
          </w:p>
        </w:tc>
        <w:tc>
          <w:tcPr>
            <w:tcW w:w="775" w:type="pct"/>
            <w:shd w:val="clear" w:color="auto" w:fill="auto"/>
          </w:tcPr>
          <w:p w14:paraId="50F4BF56" w14:textId="77777777" w:rsidR="008C3DDA" w:rsidRPr="00277877" w:rsidRDefault="008C3DDA" w:rsidP="00932099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≥ 990 g/kg.</w:t>
            </w:r>
          </w:p>
          <w:p w14:paraId="585D350F" w14:textId="77777777" w:rsidR="008C3DDA" w:rsidRPr="00277877" w:rsidRDefault="008C3DDA" w:rsidP="00932099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 xml:space="preserve">Arsenik ≤ 3 </w:t>
            </w:r>
            <w:proofErr w:type="spellStart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mg</w:t>
            </w:r>
            <w:proofErr w:type="spellEnd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/kg;</w:t>
            </w:r>
          </w:p>
          <w:p w14:paraId="0AC97318" w14:textId="77777777" w:rsidR="008C3DDA" w:rsidRPr="00277877" w:rsidRDefault="008C3DDA" w:rsidP="00932099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 xml:space="preserve"> ≤ 2 </w:t>
            </w:r>
            <w:proofErr w:type="spellStart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mg</w:t>
            </w:r>
            <w:proofErr w:type="spellEnd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/kg;</w:t>
            </w:r>
          </w:p>
          <w:p w14:paraId="6D510FBF" w14:textId="77777777" w:rsidR="008C3DDA" w:rsidRPr="00277877" w:rsidRDefault="008C3DDA" w:rsidP="00932099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 xml:space="preserve">Merkur ≤ 1 </w:t>
            </w:r>
            <w:proofErr w:type="spellStart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mg</w:t>
            </w:r>
            <w:proofErr w:type="spellEnd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/kg.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59D5FCC9" w14:textId="77777777" w:rsidR="008C3DDA" w:rsidRPr="00277877" w:rsidRDefault="008C3DDA" w:rsidP="00162B8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BIOFA AG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014F822A" w14:textId="77777777" w:rsidR="008C3DDA" w:rsidRPr="00277877" w:rsidRDefault="008C3DDA" w:rsidP="00162B8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1 tetor 2020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6241423F" w14:textId="77777777" w:rsidR="008C3DDA" w:rsidRPr="00277877" w:rsidRDefault="008C3DDA" w:rsidP="00162B8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1 tetor 2035</w:t>
            </w:r>
          </w:p>
        </w:tc>
        <w:tc>
          <w:tcPr>
            <w:tcW w:w="1008" w:type="pct"/>
            <w:shd w:val="clear" w:color="auto" w:fill="auto"/>
          </w:tcPr>
          <w:p w14:paraId="7C97658B" w14:textId="77777777" w:rsidR="008C3DDA" w:rsidRPr="00277877" w:rsidRDefault="008C3DDA" w:rsidP="00932099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 xml:space="preserve">Përdoret si </w:t>
            </w:r>
            <w:proofErr w:type="spellStart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>fungicid</w:t>
            </w:r>
            <w:proofErr w:type="spellEnd"/>
            <w:r w:rsidRPr="00277877">
              <w:rPr>
                <w:rFonts w:ascii="Garamond" w:hAnsi="Garamond"/>
                <w:sz w:val="20"/>
                <w:szCs w:val="20"/>
                <w:lang w:val="sq-AL"/>
              </w:rPr>
              <w:t xml:space="preserve"> dhe herbicid.</w:t>
            </w:r>
          </w:p>
          <w:p w14:paraId="571F780F" w14:textId="77777777" w:rsidR="008C3DDA" w:rsidRPr="00277877" w:rsidRDefault="008C3DDA" w:rsidP="00932099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5CCA452F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CD1515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AEADE2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8E8120" w14:textId="77777777" w:rsidR="00893A7F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FCA7C8" w14:textId="77777777" w:rsidR="00893A7F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38323D" w14:textId="05D82ECC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8C3DDA" w:rsidRPr="00277877">
        <w:rPr>
          <w:rFonts w:ascii="Garamond" w:hAnsi="Garamond"/>
          <w:sz w:val="24"/>
          <w:szCs w:val="24"/>
          <w:lang w:val="sq-AL"/>
        </w:rPr>
        <w:t>ZGJATEN AFATET E REGJISTRIMIT PËR LËNDËT VEPRUESE SI MË POSHTË:</w:t>
      </w:r>
    </w:p>
    <w:p w14:paraId="69EF6C59" w14:textId="5187F8D0" w:rsidR="008C3DDA" w:rsidRPr="00162B8A" w:rsidRDefault="00893A7F" w:rsidP="009320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62B8A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8C3DDA" w:rsidRPr="00162B8A">
        <w:rPr>
          <w:rFonts w:ascii="Garamond" w:hAnsi="Garamond"/>
          <w:b/>
          <w:sz w:val="24"/>
          <w:szCs w:val="24"/>
          <w:lang w:val="sq-AL"/>
        </w:rPr>
        <w:t>Deri më 31 gusht 2021:</w:t>
      </w:r>
    </w:p>
    <w:p w14:paraId="211C8FB0" w14:textId="68611FF2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Aluminium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ammonium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sulphate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;</w:t>
      </w:r>
    </w:p>
    <w:p w14:paraId="5FC1285B" w14:textId="711385B1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Aluminium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silicate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;</w:t>
      </w:r>
    </w:p>
    <w:p w14:paraId="10360799" w14:textId="14FCBE08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Blood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meal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(miell gjaku);</w:t>
      </w:r>
    </w:p>
    <w:p w14:paraId="03CE3893" w14:textId="3F12ED95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Calcium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carbonate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;</w:t>
      </w:r>
    </w:p>
    <w:p w14:paraId="195D1787" w14:textId="54313B34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Carbon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dioxide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;</w:t>
      </w:r>
    </w:p>
    <w:p w14:paraId="235C4B65" w14:textId="7FB91E11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6. 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Ekstrakt nga pema e çajit; </w:t>
      </w:r>
    </w:p>
    <w:p w14:paraId="26C521C2" w14:textId="22AA7E8B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Faty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distillation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residues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(</w:t>
      </w:r>
      <w:r w:rsidR="00162B8A" w:rsidRPr="00277877">
        <w:rPr>
          <w:rFonts w:ascii="Garamond" w:hAnsi="Garamond"/>
          <w:sz w:val="24"/>
          <w:szCs w:val="24"/>
          <w:lang w:val="sq-AL"/>
        </w:rPr>
        <w:t xml:space="preserve">mbetje </w:t>
      </w:r>
      <w:r w:rsidR="008C3DDA" w:rsidRPr="00277877">
        <w:rPr>
          <w:rFonts w:ascii="Garamond" w:hAnsi="Garamond"/>
          <w:sz w:val="24"/>
          <w:szCs w:val="24"/>
          <w:lang w:val="sq-AL"/>
        </w:rPr>
        <w:t>të distilimit të dhjam</w:t>
      </w:r>
      <w:r w:rsidR="00FA06A0">
        <w:rPr>
          <w:rFonts w:ascii="Garamond" w:hAnsi="Garamond"/>
          <w:sz w:val="24"/>
          <w:szCs w:val="24"/>
          <w:lang w:val="sq-AL"/>
        </w:rPr>
        <w:t>ë</w:t>
      </w:r>
      <w:r w:rsidR="008C3DDA" w:rsidRPr="00277877">
        <w:rPr>
          <w:rFonts w:ascii="Garamond" w:hAnsi="Garamond"/>
          <w:sz w:val="24"/>
          <w:szCs w:val="24"/>
          <w:lang w:val="sq-AL"/>
        </w:rPr>
        <w:t>rave);</w:t>
      </w:r>
    </w:p>
    <w:p w14:paraId="73ACCE90" w14:textId="13302E9D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8. 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Acide dhjamore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C7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deri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C20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Fatty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acids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C7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to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C20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);</w:t>
      </w:r>
    </w:p>
    <w:p w14:paraId="477D6844" w14:textId="0B52F4D1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Garlic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extract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(</w:t>
      </w:r>
      <w:r w:rsidR="00162B8A" w:rsidRPr="00277877">
        <w:rPr>
          <w:rFonts w:ascii="Garamond" w:hAnsi="Garamond"/>
          <w:sz w:val="24"/>
          <w:szCs w:val="24"/>
          <w:lang w:val="sq-AL"/>
        </w:rPr>
        <w:t xml:space="preserve">ekstrakt </w:t>
      </w:r>
      <w:r w:rsidR="008C3DDA" w:rsidRPr="00277877">
        <w:rPr>
          <w:rFonts w:ascii="Garamond" w:hAnsi="Garamond"/>
          <w:sz w:val="24"/>
          <w:szCs w:val="24"/>
          <w:lang w:val="sq-AL"/>
        </w:rPr>
        <w:t>hudhre);</w:t>
      </w:r>
    </w:p>
    <w:p w14:paraId="3115DF95" w14:textId="7D8BB811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Gibberellic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acid (</w:t>
      </w:r>
      <w:r w:rsidR="00162B8A" w:rsidRPr="00277877">
        <w:rPr>
          <w:rFonts w:ascii="Garamond" w:hAnsi="Garamond"/>
          <w:sz w:val="24"/>
          <w:szCs w:val="24"/>
          <w:lang w:val="sq-AL"/>
        </w:rPr>
        <w:t xml:space="preserve">acid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giberilik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);</w:t>
      </w:r>
    </w:p>
    <w:p w14:paraId="2F2F19AB" w14:textId="2590CB07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Gibberellins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Giberelina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);</w:t>
      </w:r>
    </w:p>
    <w:p w14:paraId="3CF873FD" w14:textId="3EC98F81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Hydrolysed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proteins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(proteina të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hidrolizuara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);</w:t>
      </w:r>
    </w:p>
    <w:p w14:paraId="22867399" w14:textId="7CDD059D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Iron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sulphate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(</w:t>
      </w:r>
      <w:r w:rsidR="00162B8A" w:rsidRPr="00277877">
        <w:rPr>
          <w:rFonts w:ascii="Garamond" w:hAnsi="Garamond"/>
          <w:sz w:val="24"/>
          <w:szCs w:val="24"/>
          <w:lang w:val="sq-AL"/>
        </w:rPr>
        <w:t xml:space="preserve">sulfat </w:t>
      </w:r>
      <w:r w:rsidR="008C3DDA" w:rsidRPr="00277877">
        <w:rPr>
          <w:rFonts w:ascii="Garamond" w:hAnsi="Garamond"/>
          <w:sz w:val="24"/>
          <w:szCs w:val="24"/>
          <w:lang w:val="sq-AL"/>
        </w:rPr>
        <w:t>hekuri);</w:t>
      </w:r>
    </w:p>
    <w:p w14:paraId="1B0D8163" w14:textId="3E0C8B4F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14.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Diatomaceous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earth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Kieselgur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);</w:t>
      </w:r>
    </w:p>
    <w:p w14:paraId="70296D68" w14:textId="39BD186E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Plant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oils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rape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seed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oil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(</w:t>
      </w:r>
      <w:r w:rsidR="00162B8A" w:rsidRPr="00277877">
        <w:rPr>
          <w:rFonts w:ascii="Garamond" w:hAnsi="Garamond"/>
          <w:sz w:val="24"/>
          <w:szCs w:val="24"/>
          <w:lang w:val="sq-AL"/>
        </w:rPr>
        <w:t xml:space="preserve">vajra </w:t>
      </w:r>
      <w:r w:rsidR="008C3DDA" w:rsidRPr="00277877">
        <w:rPr>
          <w:rFonts w:ascii="Garamond" w:hAnsi="Garamond"/>
          <w:sz w:val="24"/>
          <w:szCs w:val="24"/>
          <w:lang w:val="sq-AL"/>
        </w:rPr>
        <w:t>bimor</w:t>
      </w:r>
      <w:r w:rsidR="00162B8A">
        <w:rPr>
          <w:rFonts w:ascii="Garamond" w:hAnsi="Garamond"/>
          <w:sz w:val="24"/>
          <w:szCs w:val="24"/>
          <w:lang w:val="sq-AL"/>
        </w:rPr>
        <w:t>e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/vaj i farës së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kolzës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);</w:t>
      </w:r>
    </w:p>
    <w:p w14:paraId="005722B3" w14:textId="4975B80D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16.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Potassium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hydrogen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carbonate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;</w:t>
      </w:r>
    </w:p>
    <w:p w14:paraId="29DAE081" w14:textId="1CB65529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Quartz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sand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(</w:t>
      </w:r>
      <w:r w:rsidR="00162B8A" w:rsidRPr="00277877">
        <w:rPr>
          <w:rFonts w:ascii="Garamond" w:hAnsi="Garamond"/>
          <w:sz w:val="24"/>
          <w:szCs w:val="24"/>
          <w:lang w:val="sq-AL"/>
        </w:rPr>
        <w:t xml:space="preserve">rëra 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e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quarcit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);</w:t>
      </w:r>
    </w:p>
    <w:p w14:paraId="4CE38689" w14:textId="14741688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18. 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Fish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oil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(</w:t>
      </w:r>
      <w:r w:rsidR="00162B8A" w:rsidRPr="00277877">
        <w:rPr>
          <w:rFonts w:ascii="Garamond" w:hAnsi="Garamond"/>
          <w:sz w:val="24"/>
          <w:szCs w:val="24"/>
          <w:lang w:val="sq-AL"/>
        </w:rPr>
        <w:t xml:space="preserve">vaj </w:t>
      </w:r>
      <w:r w:rsidR="008C3DDA" w:rsidRPr="00277877">
        <w:rPr>
          <w:rFonts w:ascii="Garamond" w:hAnsi="Garamond"/>
          <w:sz w:val="24"/>
          <w:szCs w:val="24"/>
          <w:lang w:val="sq-AL"/>
        </w:rPr>
        <w:t>peshku);</w:t>
      </w:r>
    </w:p>
    <w:p w14:paraId="4FAD1D8B" w14:textId="037C8E3C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19.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Repellents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by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smell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of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animal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or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plant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origin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sheep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fat (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Replentë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nga aroma e origjinës shtazore ose bimore/dhjamit të deleve);</w:t>
      </w:r>
    </w:p>
    <w:p w14:paraId="3F534D4A" w14:textId="5C6939EF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20.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Straight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Chain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Lepidopteran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Pheromones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Feromone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Lepidopterëve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);</w:t>
      </w:r>
    </w:p>
    <w:p w14:paraId="79C8EA05" w14:textId="4BE0711F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21.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Tebuconazole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;</w:t>
      </w:r>
    </w:p>
    <w:p w14:paraId="2BC6AF5D" w14:textId="7C60904B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22.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Urea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.</w:t>
      </w:r>
    </w:p>
    <w:p w14:paraId="00424BD8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>Gjithsej: 22 lëndë vepruese.</w:t>
      </w:r>
    </w:p>
    <w:p w14:paraId="0A6454C5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14BEFE" w14:textId="1F8C8BE1" w:rsidR="008C3DDA" w:rsidRPr="00162B8A" w:rsidRDefault="00893A7F" w:rsidP="009320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62B8A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8C3DDA" w:rsidRPr="00162B8A">
        <w:rPr>
          <w:rFonts w:ascii="Garamond" w:hAnsi="Garamond"/>
          <w:b/>
          <w:sz w:val="24"/>
          <w:szCs w:val="24"/>
          <w:lang w:val="sq-AL"/>
        </w:rPr>
        <w:t>Deri më 31 tetor 2021:</w:t>
      </w:r>
    </w:p>
    <w:p w14:paraId="24EFEBAF" w14:textId="3A67E267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Deltamethrin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;</w:t>
      </w:r>
    </w:p>
    <w:p w14:paraId="233165D4" w14:textId="3ED2AA89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Flufenacet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; </w:t>
      </w:r>
    </w:p>
    <w:p w14:paraId="391C33E8" w14:textId="32E50D5B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Fosthiazate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; </w:t>
      </w:r>
    </w:p>
    <w:p w14:paraId="0A002679" w14:textId="183E2FC2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Chlorotoluron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; </w:t>
      </w:r>
    </w:p>
    <w:p w14:paraId="42D0A59B" w14:textId="24BAD4D5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Cypermethrin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; </w:t>
      </w:r>
    </w:p>
    <w:p w14:paraId="596E073F" w14:textId="2E83C16D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Daminozide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;</w:t>
      </w:r>
    </w:p>
    <w:p w14:paraId="6D18D0DA" w14:textId="0FA04878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7. 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MCPA; </w:t>
      </w:r>
    </w:p>
    <w:p w14:paraId="6C113AA5" w14:textId="1308DD37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8. 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MCPB; </w:t>
      </w:r>
    </w:p>
    <w:p w14:paraId="6C03CB18" w14:textId="561B549B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Indoxacarb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;</w:t>
      </w:r>
    </w:p>
    <w:p w14:paraId="68933AFF" w14:textId="71899F0A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Prosulfocarb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; </w:t>
      </w:r>
    </w:p>
    <w:p w14:paraId="734B3C66" w14:textId="73D91ECC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Fludioxonil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; </w:t>
      </w:r>
    </w:p>
    <w:p w14:paraId="2859073F" w14:textId="6B7F76BC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Clomazone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.</w:t>
      </w:r>
    </w:p>
    <w:p w14:paraId="7A77CED4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>Gjithsej: 12 lëndë vepruese.</w:t>
      </w:r>
    </w:p>
    <w:p w14:paraId="61469E23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2DA01F" w14:textId="13FB099A" w:rsidR="008C3DDA" w:rsidRPr="00162B8A" w:rsidRDefault="00893A7F" w:rsidP="009320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62B8A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8C3DDA" w:rsidRPr="00162B8A">
        <w:rPr>
          <w:rFonts w:ascii="Garamond" w:hAnsi="Garamond"/>
          <w:b/>
          <w:sz w:val="24"/>
          <w:szCs w:val="24"/>
          <w:lang w:val="sq-AL"/>
        </w:rPr>
        <w:t>Deri më 31 nëntor 2021:</w:t>
      </w:r>
    </w:p>
    <w:p w14:paraId="0A64A553" w14:textId="5D0971EA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Tritosulfuron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.</w:t>
      </w:r>
    </w:p>
    <w:p w14:paraId="52270F88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>Gjithsej: 1 lëndë vepruese.</w:t>
      </w:r>
    </w:p>
    <w:p w14:paraId="3F8BBEF4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297BB7" w14:textId="4E6411B2" w:rsidR="008C3DDA" w:rsidRPr="00162B8A" w:rsidRDefault="00893A7F" w:rsidP="009320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62B8A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8C3DDA" w:rsidRPr="00162B8A">
        <w:rPr>
          <w:rFonts w:ascii="Garamond" w:hAnsi="Garamond"/>
          <w:b/>
          <w:sz w:val="24"/>
          <w:szCs w:val="24"/>
          <w:lang w:val="sq-AL"/>
        </w:rPr>
        <w:t>Deri më 31 dhjetor 2021:</w:t>
      </w:r>
    </w:p>
    <w:p w14:paraId="257C1CF5" w14:textId="449127CA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Amidosulfuron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256FB80D" w14:textId="0FB04132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Nicosulfuron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49F4846B" w14:textId="77C1DDFF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Clofentezine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4488D177" w14:textId="636E80BD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Dicamba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</w:p>
    <w:p w14:paraId="4FD89ED7" w14:textId="214DAB4D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Difenoconazole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</w:p>
    <w:p w14:paraId="44528B6D" w14:textId="3BB17E3E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Lenacil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</w:p>
    <w:p w14:paraId="2DBBAEF6" w14:textId="2344DF20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Picloram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</w:p>
    <w:p w14:paraId="1433EF75" w14:textId="243096DC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Bifenox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</w:p>
    <w:p w14:paraId="2776180C" w14:textId="77182D4A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Diflufenican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</w:p>
    <w:p w14:paraId="78855534" w14:textId="758E7900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Fenoxaprop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-P</w:t>
      </w:r>
      <w:r w:rsidR="00162B8A">
        <w:rPr>
          <w:rFonts w:ascii="Garamond" w:hAnsi="Garamond"/>
          <w:sz w:val="24"/>
          <w:szCs w:val="24"/>
          <w:lang w:val="sq-AL"/>
        </w:rPr>
        <w:t>;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</w:p>
    <w:p w14:paraId="2E22ABB8" w14:textId="75C4DE6C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Fenpropidin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</w:p>
    <w:p w14:paraId="03228731" w14:textId="1C95C4F4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Triflusulfuron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5EA91201" w14:textId="37DB6412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="00162B8A">
        <w:rPr>
          <w:rFonts w:ascii="Garamond" w:hAnsi="Garamond"/>
          <w:sz w:val="24"/>
          <w:szCs w:val="24"/>
          <w:lang w:val="sq-AL"/>
        </w:rPr>
        <w:t>Sulphur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17249AD7" w14:textId="09195D76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14.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Tritosulfuron</w:t>
      </w:r>
      <w:proofErr w:type="spellEnd"/>
      <w:r w:rsidR="00FA06A0">
        <w:rPr>
          <w:rFonts w:ascii="Garamond" w:hAnsi="Garamond"/>
          <w:sz w:val="24"/>
          <w:szCs w:val="24"/>
          <w:lang w:val="sq-AL"/>
        </w:rPr>
        <w:t>.</w:t>
      </w:r>
    </w:p>
    <w:p w14:paraId="544745FC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>Gjithsej: 14 lëndë vepruese.</w:t>
      </w:r>
    </w:p>
    <w:p w14:paraId="4D54A8B1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61FEA" w14:textId="123C1641" w:rsidR="008C3DDA" w:rsidRPr="00162B8A" w:rsidRDefault="00893A7F" w:rsidP="009320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62B8A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8C3DDA" w:rsidRPr="00162B8A">
        <w:rPr>
          <w:rFonts w:ascii="Garamond" w:hAnsi="Garamond"/>
          <w:b/>
          <w:sz w:val="24"/>
          <w:szCs w:val="24"/>
          <w:lang w:val="sq-AL"/>
        </w:rPr>
        <w:t>Deri më 31 janar 2021:</w:t>
      </w:r>
    </w:p>
    <w:p w14:paraId="66032C1F" w14:textId="2DB025A5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Mecoprop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-P</w:t>
      </w:r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22C0927B" w14:textId="59A1012F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Pyraclostrobin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50C03DC4" w14:textId="10B7448A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Mancozeb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7A0E742C" w14:textId="61CD1B27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Metiram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178BB260" w14:textId="149789C7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Oxamyl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6546C00D" w14:textId="61BBDB47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Dimoxystrobin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.</w:t>
      </w:r>
    </w:p>
    <w:p w14:paraId="66428EE2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>Gjithsej: 6 lëndë vepruese.</w:t>
      </w:r>
    </w:p>
    <w:p w14:paraId="22705DFA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D20C8C" w14:textId="22C6FC3A" w:rsidR="008C3DDA" w:rsidRPr="00162B8A" w:rsidRDefault="00893A7F" w:rsidP="009320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62B8A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8C3DDA" w:rsidRPr="00162B8A">
        <w:rPr>
          <w:rFonts w:ascii="Garamond" w:hAnsi="Garamond"/>
          <w:b/>
          <w:sz w:val="24"/>
          <w:szCs w:val="24"/>
          <w:lang w:val="sq-AL"/>
        </w:rPr>
        <w:t>Deri më 31 shkurt 2021:</w:t>
      </w:r>
    </w:p>
    <w:p w14:paraId="543830B3" w14:textId="0BB3B6A8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Flutolanil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0AB114B4" w14:textId="0872F85E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Benfluralin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4673F06B" w14:textId="3DAEDD81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Fluazinam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68DB0718" w14:textId="420D4D27" w:rsidR="008C3DDA" w:rsidRPr="00277877" w:rsidRDefault="00893A7F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Mepiquat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.</w:t>
      </w:r>
    </w:p>
    <w:p w14:paraId="35AC15D6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>Gjithsej: 4 lëndë vepruese.</w:t>
      </w:r>
    </w:p>
    <w:p w14:paraId="25CE7EB9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E039B9" w14:textId="6F07D8F5" w:rsidR="008C3DDA" w:rsidRPr="00162B8A" w:rsidRDefault="00893A7F" w:rsidP="009320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62B8A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8C3DDA" w:rsidRPr="00162B8A">
        <w:rPr>
          <w:rFonts w:ascii="Garamond" w:hAnsi="Garamond"/>
          <w:b/>
          <w:sz w:val="24"/>
          <w:szCs w:val="24"/>
          <w:lang w:val="sq-AL"/>
        </w:rPr>
        <w:t>Deri më 1 dhjetor 2020:</w:t>
      </w:r>
    </w:p>
    <w:p w14:paraId="1E136918" w14:textId="25F61384" w:rsidR="008C3DDA" w:rsidRPr="00277877" w:rsidRDefault="00476E55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Imidacloprid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69B36CFF" w14:textId="6C5768B8" w:rsidR="008C3DDA" w:rsidRPr="00277877" w:rsidRDefault="00476E55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Denathonium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benzoate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23696415" w14:textId="70595CC4" w:rsidR="008C3DDA" w:rsidRPr="00277877" w:rsidRDefault="00476E55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Calcium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phosphide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;</w:t>
      </w:r>
    </w:p>
    <w:p w14:paraId="1D312D42" w14:textId="57CAC631" w:rsidR="008C3DDA" w:rsidRPr="00277877" w:rsidRDefault="00476E55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Zeta-cypermethrin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.</w:t>
      </w:r>
    </w:p>
    <w:p w14:paraId="02A1F63A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>Gjithsej: 4 lëndë vepruese.</w:t>
      </w:r>
    </w:p>
    <w:p w14:paraId="1A6FB9DB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39D589" w14:textId="35401F5D" w:rsidR="008C3DDA" w:rsidRPr="00162B8A" w:rsidRDefault="00476E55" w:rsidP="009320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62B8A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8C3DDA" w:rsidRPr="00162B8A">
        <w:rPr>
          <w:rFonts w:ascii="Garamond" w:hAnsi="Garamond"/>
          <w:b/>
          <w:sz w:val="24"/>
          <w:szCs w:val="24"/>
          <w:lang w:val="sq-AL"/>
        </w:rPr>
        <w:t>Deri më 31 dhjetor 2020:</w:t>
      </w:r>
    </w:p>
    <w:p w14:paraId="04C1C47C" w14:textId="1682289A" w:rsidR="008C3DDA" w:rsidRPr="00277877" w:rsidRDefault="00476E55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Haloxyfop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-P</w:t>
      </w:r>
      <w:r w:rsidR="00162B8A">
        <w:rPr>
          <w:rFonts w:ascii="Garamond" w:hAnsi="Garamond"/>
          <w:sz w:val="24"/>
          <w:szCs w:val="24"/>
          <w:lang w:val="sq-AL"/>
        </w:rPr>
        <w:t>.</w:t>
      </w:r>
    </w:p>
    <w:p w14:paraId="189B891D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>Gjithsej: 1 lëndë vepruese.</w:t>
      </w:r>
    </w:p>
    <w:p w14:paraId="21E7DCA0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07BDB7" w14:textId="5CBAE9AC" w:rsidR="008C3DDA" w:rsidRPr="00162B8A" w:rsidRDefault="00476E55" w:rsidP="009320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62B8A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8C3DDA" w:rsidRPr="00162B8A">
        <w:rPr>
          <w:rFonts w:ascii="Garamond" w:hAnsi="Garamond"/>
          <w:b/>
          <w:sz w:val="24"/>
          <w:szCs w:val="24"/>
          <w:lang w:val="sq-AL"/>
        </w:rPr>
        <w:t>Deri më 31 maj 2021:</w:t>
      </w:r>
    </w:p>
    <w:p w14:paraId="5F05FC48" w14:textId="19222AE2" w:rsidR="008C3DDA" w:rsidRPr="00277877" w:rsidRDefault="00476E55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8C3DDA" w:rsidRPr="00277877">
        <w:rPr>
          <w:rFonts w:ascii="Garamond" w:hAnsi="Garamond"/>
          <w:sz w:val="24"/>
          <w:szCs w:val="24"/>
          <w:lang w:val="sq-AL"/>
        </w:rPr>
        <w:t>Pencycuron</w:t>
      </w:r>
      <w:proofErr w:type="spellEnd"/>
      <w:r w:rsidR="00162B8A">
        <w:rPr>
          <w:rFonts w:ascii="Garamond" w:hAnsi="Garamond"/>
          <w:sz w:val="24"/>
          <w:szCs w:val="24"/>
          <w:lang w:val="sq-AL"/>
        </w:rPr>
        <w:t>.</w:t>
      </w:r>
    </w:p>
    <w:p w14:paraId="03AC3817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>Gjithsej: 1 lëndë vepruese.</w:t>
      </w:r>
    </w:p>
    <w:p w14:paraId="00F08D58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6B2B48" w14:textId="2F72F838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>Totali: 65 (</w:t>
      </w:r>
      <w:r w:rsidR="00162B8A" w:rsidRPr="00277877">
        <w:rPr>
          <w:rFonts w:ascii="Garamond" w:hAnsi="Garamond"/>
          <w:sz w:val="24"/>
          <w:szCs w:val="24"/>
          <w:lang w:val="sq-AL"/>
        </w:rPr>
        <w:t>gjashtëdhjetë</w:t>
      </w:r>
      <w:r w:rsidRPr="00277877">
        <w:rPr>
          <w:rFonts w:ascii="Garamond" w:hAnsi="Garamond"/>
          <w:sz w:val="24"/>
          <w:szCs w:val="24"/>
          <w:lang w:val="sq-AL"/>
        </w:rPr>
        <w:t xml:space="preserve"> e pesë) lëndë vepruese.</w:t>
      </w:r>
    </w:p>
    <w:p w14:paraId="5568397B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18E6FC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lastRenderedPageBreak/>
        <w:t>3. HIQEN LËNDËT VEPRUESE SI MË POSHTË:</w:t>
      </w:r>
    </w:p>
    <w:p w14:paraId="18C35935" w14:textId="30B15537" w:rsidR="008C3DDA" w:rsidRPr="00277877" w:rsidRDefault="00476E55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8C3DDA" w:rsidRPr="00277877">
        <w:rPr>
          <w:rFonts w:ascii="Garamond" w:hAnsi="Garamond"/>
          <w:b/>
          <w:sz w:val="24"/>
          <w:szCs w:val="24"/>
          <w:lang w:val="sq-AL"/>
        </w:rPr>
        <w:t>Fenamiphos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. Të kryhet çregjistrimi i produkteve të mbrojtjes së bimëve që përmbajnë </w:t>
      </w:r>
      <w:proofErr w:type="spellStart"/>
      <w:r w:rsidR="003902AF" w:rsidRPr="003902AF">
        <w:rPr>
          <w:rFonts w:ascii="Garamond" w:hAnsi="Garamond"/>
          <w:i/>
          <w:sz w:val="24"/>
          <w:szCs w:val="24"/>
          <w:lang w:val="sq-AL"/>
        </w:rPr>
        <w:t>Fenamiphos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, brenda datës 23 mars 2021. </w:t>
      </w:r>
    </w:p>
    <w:p w14:paraId="1941F95C" w14:textId="48A89698" w:rsidR="008C3DDA" w:rsidRPr="00277877" w:rsidRDefault="00476E55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8C3DDA" w:rsidRPr="00277877">
        <w:rPr>
          <w:rFonts w:ascii="Garamond" w:hAnsi="Garamond"/>
          <w:b/>
          <w:sz w:val="24"/>
          <w:szCs w:val="24"/>
          <w:lang w:val="sq-AL"/>
        </w:rPr>
        <w:t>Bromoxynil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. Të kryhet çregjistrimi i produkteve të mbrojtjes së bimëve që përmbajnë </w:t>
      </w:r>
      <w:proofErr w:type="spellStart"/>
      <w:r w:rsidR="003902AF" w:rsidRPr="003902AF">
        <w:rPr>
          <w:rFonts w:ascii="Garamond" w:hAnsi="Garamond"/>
          <w:i/>
          <w:sz w:val="24"/>
          <w:szCs w:val="24"/>
          <w:lang w:val="sq-AL"/>
        </w:rPr>
        <w:t>Bromoxynil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, brenda datës 14 mars 2021.</w:t>
      </w:r>
    </w:p>
    <w:p w14:paraId="1307ED41" w14:textId="5466F711" w:rsidR="008C3DDA" w:rsidRPr="00277877" w:rsidRDefault="00476E55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8C3DDA" w:rsidRPr="00277877">
        <w:rPr>
          <w:rFonts w:ascii="Garamond" w:hAnsi="Garamond"/>
          <w:b/>
          <w:sz w:val="24"/>
          <w:szCs w:val="24"/>
          <w:lang w:val="sq-AL"/>
        </w:rPr>
        <w:t>Ethametsulfuron-methyl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. Të kryhet çregjistrimi i produkteve të mbrojtjes së bimëve që përmbajnë </w:t>
      </w:r>
      <w:proofErr w:type="spellStart"/>
      <w:r w:rsidR="003902AF" w:rsidRPr="003902AF">
        <w:rPr>
          <w:rFonts w:ascii="Garamond" w:hAnsi="Garamond"/>
          <w:i/>
          <w:sz w:val="24"/>
          <w:szCs w:val="24"/>
          <w:lang w:val="sq-AL"/>
        </w:rPr>
        <w:t>Ethametsulfuron</w:t>
      </w:r>
      <w:r w:rsidR="008C3DDA" w:rsidRPr="003902AF">
        <w:rPr>
          <w:rFonts w:ascii="Garamond" w:hAnsi="Garamond"/>
          <w:i/>
          <w:sz w:val="24"/>
          <w:szCs w:val="24"/>
          <w:lang w:val="sq-AL"/>
        </w:rPr>
        <w:t>-methyl</w:t>
      </w:r>
      <w:proofErr w:type="spellEnd"/>
      <w:r w:rsidR="008C3DDA" w:rsidRPr="003902AF">
        <w:rPr>
          <w:rFonts w:ascii="Garamond" w:hAnsi="Garamond"/>
          <w:sz w:val="24"/>
          <w:szCs w:val="24"/>
          <w:lang w:val="sq-AL"/>
        </w:rPr>
        <w:t xml:space="preserve">, </w:t>
      </w:r>
      <w:r w:rsidR="008C3DDA" w:rsidRPr="00277877">
        <w:rPr>
          <w:rFonts w:ascii="Garamond" w:hAnsi="Garamond"/>
          <w:sz w:val="24"/>
          <w:szCs w:val="24"/>
          <w:lang w:val="sq-AL"/>
        </w:rPr>
        <w:t>brenda datës 14 shtator 2021.</w:t>
      </w:r>
    </w:p>
    <w:p w14:paraId="32259E3F" w14:textId="4D15EFF1" w:rsidR="008C3DDA" w:rsidRPr="00277877" w:rsidRDefault="00476E55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8C3DDA" w:rsidRPr="00277877">
        <w:rPr>
          <w:rFonts w:ascii="Garamond" w:hAnsi="Garamond"/>
          <w:b/>
          <w:sz w:val="24"/>
          <w:szCs w:val="24"/>
          <w:lang w:val="sq-AL"/>
        </w:rPr>
        <w:t>Benalaxyl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. Të kryhet çregjistrimi i produkteve të mbrojtjes së bimëve që përmbajnë </w:t>
      </w:r>
      <w:proofErr w:type="spellStart"/>
      <w:r w:rsidR="003902AF" w:rsidRPr="003902AF">
        <w:rPr>
          <w:rFonts w:ascii="Garamond" w:hAnsi="Garamond"/>
          <w:i/>
          <w:sz w:val="24"/>
          <w:szCs w:val="24"/>
          <w:lang w:val="sq-AL"/>
        </w:rPr>
        <w:t>Benalaxyl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, brenda datës 5 prill 2021.</w:t>
      </w:r>
    </w:p>
    <w:p w14:paraId="6834A33D" w14:textId="419EDF2F" w:rsidR="008C3DDA" w:rsidRPr="00277877" w:rsidRDefault="00476E55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7877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="008C3DDA" w:rsidRPr="00277877">
        <w:rPr>
          <w:rFonts w:ascii="Garamond" w:hAnsi="Garamond"/>
          <w:b/>
          <w:sz w:val="24"/>
          <w:szCs w:val="24"/>
          <w:lang w:val="sq-AL"/>
        </w:rPr>
        <w:t>Thiophanate-methyl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 xml:space="preserve">. Të kryhet çregjistrimi i produkteve të mbrojtjes së bimëve që përmbajnë </w:t>
      </w:r>
      <w:proofErr w:type="spellStart"/>
      <w:r w:rsidR="008C3DDA" w:rsidRPr="003902AF">
        <w:rPr>
          <w:rFonts w:ascii="Garamond" w:hAnsi="Garamond"/>
          <w:i/>
          <w:sz w:val="24"/>
          <w:szCs w:val="24"/>
          <w:lang w:val="sq-AL"/>
        </w:rPr>
        <w:t>thiophanate-methyl</w:t>
      </w:r>
      <w:proofErr w:type="spellEnd"/>
      <w:r w:rsidR="008C3DDA" w:rsidRPr="00277877">
        <w:rPr>
          <w:rFonts w:ascii="Garamond" w:hAnsi="Garamond"/>
          <w:sz w:val="24"/>
          <w:szCs w:val="24"/>
          <w:lang w:val="sq-AL"/>
        </w:rPr>
        <w:t>, brenda datës 19 prill 2021.</w:t>
      </w:r>
    </w:p>
    <w:p w14:paraId="7871298A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277877">
        <w:rPr>
          <w:rFonts w:ascii="Garamond" w:hAnsi="Garamond"/>
          <w:sz w:val="24"/>
          <w:szCs w:val="24"/>
          <w:lang w:val="sq-AL"/>
        </w:rPr>
        <w:t>Gjithsej: 5 (pesë) lëndë vepruese.</w:t>
      </w:r>
    </w:p>
    <w:p w14:paraId="25531133" w14:textId="77777777" w:rsidR="008C3DDA" w:rsidRPr="00277877" w:rsidRDefault="008C3DDA" w:rsidP="009320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C3DDA" w:rsidRPr="002778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A4E9B"/>
    <w:multiLevelType w:val="hybridMultilevel"/>
    <w:tmpl w:val="89502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A5E8E"/>
    <w:multiLevelType w:val="hybridMultilevel"/>
    <w:tmpl w:val="7AB4B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48AA"/>
    <w:multiLevelType w:val="hybridMultilevel"/>
    <w:tmpl w:val="4F000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17925"/>
    <w:multiLevelType w:val="hybridMultilevel"/>
    <w:tmpl w:val="C0BA47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06224C"/>
    <w:multiLevelType w:val="hybridMultilevel"/>
    <w:tmpl w:val="19E6CE98"/>
    <w:lvl w:ilvl="0" w:tplc="C29EC0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3491B"/>
    <w:multiLevelType w:val="hybridMultilevel"/>
    <w:tmpl w:val="B62EB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B719E"/>
    <w:multiLevelType w:val="hybridMultilevel"/>
    <w:tmpl w:val="88CEB728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825FD"/>
    <w:multiLevelType w:val="hybridMultilevel"/>
    <w:tmpl w:val="8C6813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B6E2DF1"/>
    <w:multiLevelType w:val="hybridMultilevel"/>
    <w:tmpl w:val="37BA5E2C"/>
    <w:lvl w:ilvl="0" w:tplc="187EDC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F47098"/>
    <w:multiLevelType w:val="hybridMultilevel"/>
    <w:tmpl w:val="B3CAB9F6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D49CC"/>
    <w:multiLevelType w:val="hybridMultilevel"/>
    <w:tmpl w:val="5C94234C"/>
    <w:lvl w:ilvl="0" w:tplc="7FA69B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A8607E"/>
    <w:multiLevelType w:val="hybridMultilevel"/>
    <w:tmpl w:val="2830F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4162A0"/>
    <w:multiLevelType w:val="hybridMultilevel"/>
    <w:tmpl w:val="78A4B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0F0702"/>
    <w:multiLevelType w:val="hybridMultilevel"/>
    <w:tmpl w:val="B7C46AC8"/>
    <w:lvl w:ilvl="0" w:tplc="54548F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7"/>
  </w:num>
  <w:num w:numId="4">
    <w:abstractNumId w:val="4"/>
  </w:num>
  <w:num w:numId="5">
    <w:abstractNumId w:val="8"/>
  </w:num>
  <w:num w:numId="6">
    <w:abstractNumId w:val="10"/>
  </w:num>
  <w:num w:numId="7">
    <w:abstractNumId w:val="0"/>
  </w:num>
  <w:num w:numId="8">
    <w:abstractNumId w:val="11"/>
  </w:num>
  <w:num w:numId="9">
    <w:abstractNumId w:val="5"/>
  </w:num>
  <w:num w:numId="10">
    <w:abstractNumId w:val="12"/>
  </w:num>
  <w:num w:numId="11">
    <w:abstractNumId w:val="2"/>
  </w:num>
  <w:num w:numId="12">
    <w:abstractNumId w:val="1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E25"/>
    <w:rsid w:val="0007187C"/>
    <w:rsid w:val="000E7DAF"/>
    <w:rsid w:val="0012707D"/>
    <w:rsid w:val="00162B8A"/>
    <w:rsid w:val="00175E25"/>
    <w:rsid w:val="00277877"/>
    <w:rsid w:val="00327497"/>
    <w:rsid w:val="003902AF"/>
    <w:rsid w:val="003E1230"/>
    <w:rsid w:val="00476E55"/>
    <w:rsid w:val="004A5EA2"/>
    <w:rsid w:val="004A6F75"/>
    <w:rsid w:val="004D106F"/>
    <w:rsid w:val="006B189C"/>
    <w:rsid w:val="00893A7F"/>
    <w:rsid w:val="008A37FD"/>
    <w:rsid w:val="008C366B"/>
    <w:rsid w:val="008C3DDA"/>
    <w:rsid w:val="008F4F56"/>
    <w:rsid w:val="00932099"/>
    <w:rsid w:val="00AF2ACD"/>
    <w:rsid w:val="00CA3231"/>
    <w:rsid w:val="00F113E2"/>
    <w:rsid w:val="00F97230"/>
    <w:rsid w:val="00FA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7AEB5"/>
  <w15:docId w15:val="{0B307A61-D57B-4F63-AFF2-02AD2C82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C3DD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ps">
    <w:name w:val="hps"/>
    <w:basedOn w:val="DefaultParagraphFont"/>
    <w:rsid w:val="008C3DDA"/>
  </w:style>
  <w:style w:type="character" w:styleId="Strong">
    <w:name w:val="Strong"/>
    <w:uiPriority w:val="22"/>
    <w:qFormat/>
    <w:rsid w:val="008C3DDA"/>
    <w:rPr>
      <w:b/>
      <w:bCs/>
    </w:rPr>
  </w:style>
  <w:style w:type="character" w:customStyle="1" w:styleId="NoSpacingChar">
    <w:name w:val="No Spacing Char"/>
    <w:link w:val="NoSpacing"/>
    <w:uiPriority w:val="1"/>
    <w:rsid w:val="008C3DDA"/>
    <w:rPr>
      <w:rFonts w:ascii="Calibri" w:eastAsia="Calibri" w:hAnsi="Calibri" w:cs="Times New Roman"/>
    </w:rPr>
  </w:style>
  <w:style w:type="paragraph" w:customStyle="1" w:styleId="Normal1">
    <w:name w:val="Normal1"/>
    <w:basedOn w:val="Normal"/>
    <w:rsid w:val="008C3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32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474</Nr_x002e__x0020_akti>
    <Data_x0020_e_x0020_Krijimit xmlns="0e656187-b300-4fb0-8bf4-3a50f872073c">2020-11-20T08:29:32Z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2020-11-18T23:00:00Z</Date_x0020_protokolli>
    <Titulli xmlns="0e656187-b300-4fb0-8bf4-3a50f872073c">Për përditësimin e urdhrit të ministrit nr.72, datë 2.3.2017, "Për miratimin e lëndëve vepruese në përmbajtje të PMB-ve", indryshuar</Titulli>
    <Modifikuesi xmlns="0e656187-b300-4fb0-8bf4-3a50f872073c">vjollca.pacrami</Modifikuesi>
    <Nr_x002e__x0020_prot_x0020_QBZ xmlns="0e656187-b300-4fb0-8bf4-3a50f872073c">1722/1</Nr_x002e__x0020_prot_x0020_QBZ>
    <Data_x0020_e_x0020_Modifikimit xmlns="0e656187-b300-4fb0-8bf4-3a50f872073c">2020-11-20T10:05:06Z</Data_x0020_e_x0020_Modifikimit>
    <Dekretuar xmlns="0e656187-b300-4fb0-8bf4-3a50f872073c">false</Dekretuar>
    <Data xmlns="0e656187-b300-4fb0-8bf4-3a50f872073c">2020-11-16T23:00:00Z</Data>
    <Nr_x002e__x0020_protokolli_x0020_i_x0020_aktit xmlns="0e656187-b300-4fb0-8bf4-3a50f872073c">10196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2785954FC44705A950D840BE2862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2785954FC44705A950D840BE2862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EB0E2-B088-42ED-883E-B55C08F12803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4C8B062-D35F-4482-A355-691BE9A1AE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90636C-3889-4E1B-8F77-20BCAB342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18492D-21CD-4705-A1A3-5023475DA2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1EA86DE-9D42-41C4-9B55-A800BFBDE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4904429-C9A2-482A-82AC-B68B83467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përditësimin e urdhrit të ministrit nr.72, datë 2.3.2017, "Për miratimin e lëndëve vepruese në përmbajtje të PMB-ve", indryshuar</vt:lpstr>
    </vt:vector>
  </TitlesOfParts>
  <Company/>
  <LinksUpToDate>false</LinksUpToDate>
  <CharactersWithSpaces>5028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përditësimin e urdhrit të ministrit nr.72, datë 2.3.2017, "Për miratimin e lëndëve vepruese në përmbajtje të PMB-ve", indryshuar</dc:title>
  <dc:creator>Entela Suli</dc:creator>
  <cp:lastModifiedBy>Alma Lisaku</cp:lastModifiedBy>
  <cp:revision>13</cp:revision>
  <dcterms:created xsi:type="dcterms:W3CDTF">2020-11-20T08:32:00Z</dcterms:created>
  <dcterms:modified xsi:type="dcterms:W3CDTF">2020-11-23T13:03:00Z</dcterms:modified>
</cp:coreProperties>
</file>