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995CD" w14:textId="77777777" w:rsidR="006A216F" w:rsidRPr="00B344B4" w:rsidRDefault="006A216F" w:rsidP="00B344B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344B4">
        <w:rPr>
          <w:rFonts w:ascii="Garamond" w:hAnsi="Garamond"/>
          <w:b/>
          <w:sz w:val="24"/>
        </w:rPr>
        <w:t>URDHËR</w:t>
      </w:r>
    </w:p>
    <w:p w14:paraId="303995CE" w14:textId="77777777" w:rsidR="006A216F" w:rsidRPr="00B344B4" w:rsidRDefault="00B344B4" w:rsidP="00B344B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344B4">
        <w:rPr>
          <w:rFonts w:ascii="Garamond" w:hAnsi="Garamond"/>
          <w:b/>
          <w:sz w:val="24"/>
        </w:rPr>
        <w:t>Nr. 354, datë</w:t>
      </w:r>
      <w:r w:rsidR="006A216F" w:rsidRPr="00B344B4">
        <w:rPr>
          <w:rFonts w:ascii="Garamond" w:hAnsi="Garamond"/>
          <w:b/>
          <w:sz w:val="24"/>
        </w:rPr>
        <w:t xml:space="preserve"> 2.9.2021</w:t>
      </w:r>
    </w:p>
    <w:p w14:paraId="303995CF" w14:textId="77777777" w:rsidR="00B344B4" w:rsidRPr="00B344B4" w:rsidRDefault="00B344B4" w:rsidP="00B344B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03995D0" w14:textId="36719C5A" w:rsidR="006A216F" w:rsidRPr="00B344B4" w:rsidRDefault="006A216F" w:rsidP="00B344B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344B4">
        <w:rPr>
          <w:rFonts w:ascii="Garamond" w:hAnsi="Garamond"/>
          <w:b/>
          <w:sz w:val="24"/>
        </w:rPr>
        <w:t xml:space="preserve">PËR PËRDITËSIMIN E URDHRIT TË MINISTRIT NR. 72, DATË 2.3.2017, </w:t>
      </w:r>
      <w:r w:rsidR="00827A73">
        <w:rPr>
          <w:rFonts w:ascii="Garamond" w:hAnsi="Garamond"/>
          <w:b/>
          <w:sz w:val="24"/>
        </w:rPr>
        <w:t>“</w:t>
      </w:r>
      <w:r w:rsidRPr="00B344B4">
        <w:rPr>
          <w:rFonts w:ascii="Garamond" w:hAnsi="Garamond"/>
          <w:b/>
          <w:sz w:val="24"/>
        </w:rPr>
        <w:t>PËR MIRATIMIN E LËNDËVE VEPRUESE NË PËRMBAJTJE TË PMB-</w:t>
      </w:r>
      <w:r w:rsidR="00827A73" w:rsidRPr="00B344B4">
        <w:rPr>
          <w:rFonts w:ascii="Garamond" w:hAnsi="Garamond"/>
          <w:b/>
          <w:sz w:val="24"/>
        </w:rPr>
        <w:t>ve</w:t>
      </w:r>
      <w:r w:rsidR="00827A73">
        <w:rPr>
          <w:rFonts w:ascii="Garamond" w:hAnsi="Garamond"/>
          <w:b/>
          <w:sz w:val="24"/>
        </w:rPr>
        <w:t>”</w:t>
      </w:r>
      <w:r w:rsidRPr="00B344B4">
        <w:rPr>
          <w:rFonts w:ascii="Garamond" w:hAnsi="Garamond"/>
          <w:b/>
          <w:sz w:val="24"/>
        </w:rPr>
        <w:t xml:space="preserve">, </w:t>
      </w:r>
      <w:r w:rsidR="00827A73">
        <w:rPr>
          <w:rFonts w:ascii="Garamond" w:hAnsi="Garamond"/>
          <w:b/>
          <w:sz w:val="24"/>
        </w:rPr>
        <w:t>TË</w:t>
      </w:r>
      <w:r w:rsidR="00827A73" w:rsidRPr="00B344B4">
        <w:rPr>
          <w:rFonts w:ascii="Garamond" w:hAnsi="Garamond"/>
          <w:b/>
          <w:sz w:val="24"/>
        </w:rPr>
        <w:t xml:space="preserve"> </w:t>
      </w:r>
      <w:r w:rsidRPr="00B344B4">
        <w:rPr>
          <w:rFonts w:ascii="Garamond" w:hAnsi="Garamond"/>
          <w:b/>
          <w:sz w:val="24"/>
        </w:rPr>
        <w:t>NDRYSHUAR</w:t>
      </w:r>
    </w:p>
    <w:p w14:paraId="303995D1" w14:textId="77777777" w:rsidR="00B344B4" w:rsidRDefault="00B344B4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D2" w14:textId="5D0A1262" w:rsidR="006A216F" w:rsidRPr="00B344B4" w:rsidRDefault="006A216F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4B4">
        <w:rPr>
          <w:rFonts w:ascii="Garamond" w:hAnsi="Garamond"/>
          <w:sz w:val="24"/>
        </w:rPr>
        <w:t>Në mbështetje të nenit 102, pika 4, të Kushtetutës</w:t>
      </w:r>
      <w:r w:rsidR="00827A73">
        <w:rPr>
          <w:rFonts w:ascii="Garamond" w:hAnsi="Garamond"/>
          <w:sz w:val="24"/>
        </w:rPr>
        <w:t>,</w:t>
      </w:r>
      <w:r w:rsidRPr="00B344B4">
        <w:rPr>
          <w:rFonts w:ascii="Garamond" w:hAnsi="Garamond"/>
          <w:sz w:val="24"/>
        </w:rPr>
        <w:t xml:space="preserve"> si dhe të nenit 19</w:t>
      </w:r>
      <w:r w:rsidR="00827A73">
        <w:rPr>
          <w:rFonts w:ascii="Garamond" w:hAnsi="Garamond"/>
          <w:sz w:val="24"/>
        </w:rPr>
        <w:t>,</w:t>
      </w:r>
      <w:r w:rsidRPr="00B344B4">
        <w:rPr>
          <w:rFonts w:ascii="Garamond" w:hAnsi="Garamond"/>
          <w:sz w:val="24"/>
        </w:rPr>
        <w:t xml:space="preserve"> pika 5</w:t>
      </w:r>
      <w:r w:rsidR="00827A73">
        <w:rPr>
          <w:rFonts w:ascii="Garamond" w:hAnsi="Garamond"/>
          <w:sz w:val="24"/>
        </w:rPr>
        <w:t>,</w:t>
      </w:r>
      <w:r w:rsidRPr="00B344B4">
        <w:rPr>
          <w:rFonts w:ascii="Garamond" w:hAnsi="Garamond"/>
          <w:sz w:val="24"/>
        </w:rPr>
        <w:t xml:space="preserve"> të kreut V</w:t>
      </w:r>
      <w:r w:rsidR="00827A73">
        <w:rPr>
          <w:rFonts w:ascii="Garamond" w:hAnsi="Garamond"/>
          <w:sz w:val="24"/>
        </w:rPr>
        <w:t>,</w:t>
      </w:r>
      <w:r w:rsidRPr="00B344B4">
        <w:rPr>
          <w:rFonts w:ascii="Garamond" w:hAnsi="Garamond"/>
          <w:sz w:val="24"/>
        </w:rPr>
        <w:t xml:space="preserve"> të </w:t>
      </w:r>
      <w:r w:rsidR="00827A73" w:rsidRPr="00B344B4">
        <w:rPr>
          <w:rFonts w:ascii="Garamond" w:hAnsi="Garamond"/>
          <w:sz w:val="24"/>
        </w:rPr>
        <w:t xml:space="preserve">ligjit </w:t>
      </w:r>
      <w:r w:rsidRPr="00B344B4">
        <w:rPr>
          <w:rFonts w:ascii="Garamond" w:hAnsi="Garamond"/>
          <w:sz w:val="24"/>
        </w:rPr>
        <w:t>nr. 105/2016</w:t>
      </w:r>
      <w:r w:rsidR="00827A73">
        <w:rPr>
          <w:rFonts w:ascii="Garamond" w:hAnsi="Garamond"/>
          <w:sz w:val="24"/>
        </w:rPr>
        <w:t>,</w:t>
      </w:r>
      <w:r w:rsidRPr="00B344B4">
        <w:rPr>
          <w:rFonts w:ascii="Garamond" w:hAnsi="Garamond"/>
          <w:sz w:val="24"/>
        </w:rPr>
        <w:t xml:space="preserve"> </w:t>
      </w:r>
      <w:r w:rsidR="00827A73">
        <w:rPr>
          <w:rFonts w:ascii="Garamond" w:hAnsi="Garamond"/>
          <w:sz w:val="24"/>
        </w:rPr>
        <w:t>“</w:t>
      </w:r>
      <w:r w:rsidRPr="00B344B4">
        <w:rPr>
          <w:rFonts w:ascii="Garamond" w:hAnsi="Garamond"/>
          <w:sz w:val="24"/>
        </w:rPr>
        <w:t>Për mbrojtjen e bimëve</w:t>
      </w:r>
      <w:r w:rsidR="00827A73">
        <w:rPr>
          <w:rFonts w:ascii="Garamond" w:hAnsi="Garamond"/>
          <w:sz w:val="24"/>
        </w:rPr>
        <w:t>”</w:t>
      </w:r>
      <w:r w:rsidRPr="00B344B4">
        <w:rPr>
          <w:rFonts w:ascii="Garamond" w:hAnsi="Garamond"/>
          <w:sz w:val="24"/>
        </w:rPr>
        <w:t xml:space="preserve">, </w:t>
      </w:r>
    </w:p>
    <w:p w14:paraId="303995D3" w14:textId="77777777" w:rsidR="00B344B4" w:rsidRDefault="00B344B4" w:rsidP="00B344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03995D4" w14:textId="77777777" w:rsidR="006A216F" w:rsidRPr="00B344B4" w:rsidRDefault="006A216F" w:rsidP="00B344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344B4">
        <w:rPr>
          <w:rFonts w:ascii="Garamond" w:hAnsi="Garamond"/>
          <w:sz w:val="24"/>
        </w:rPr>
        <w:t>URDHËROJ:</w:t>
      </w:r>
    </w:p>
    <w:p w14:paraId="303995D5" w14:textId="77777777" w:rsidR="00B344B4" w:rsidRDefault="00B344B4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D6" w14:textId="5D0D8E30" w:rsidR="006A216F" w:rsidRPr="00B344B4" w:rsidRDefault="006A216F" w:rsidP="00827A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4B4">
        <w:rPr>
          <w:rFonts w:ascii="Garamond" w:hAnsi="Garamond"/>
          <w:sz w:val="24"/>
        </w:rPr>
        <w:t xml:space="preserve">1. Në </w:t>
      </w:r>
      <w:r w:rsidR="00827A73" w:rsidRPr="00B344B4">
        <w:rPr>
          <w:rFonts w:ascii="Garamond" w:hAnsi="Garamond"/>
          <w:sz w:val="24"/>
        </w:rPr>
        <w:t xml:space="preserve">urdhrin e ministrit </w:t>
      </w:r>
      <w:r w:rsidRPr="00B344B4">
        <w:rPr>
          <w:rFonts w:ascii="Garamond" w:hAnsi="Garamond"/>
          <w:sz w:val="24"/>
        </w:rPr>
        <w:t>nr. 72, datë 2.3.2017</w:t>
      </w:r>
      <w:r w:rsidR="00827A73">
        <w:rPr>
          <w:rFonts w:ascii="Garamond" w:hAnsi="Garamond"/>
          <w:sz w:val="24"/>
        </w:rPr>
        <w:t>,</w:t>
      </w:r>
      <w:r w:rsidRPr="00B344B4">
        <w:rPr>
          <w:rFonts w:ascii="Garamond" w:hAnsi="Garamond"/>
          <w:sz w:val="24"/>
        </w:rPr>
        <w:t xml:space="preserve"> </w:t>
      </w:r>
      <w:r w:rsidR="00827A73">
        <w:rPr>
          <w:rFonts w:ascii="Garamond" w:hAnsi="Garamond"/>
          <w:sz w:val="24"/>
        </w:rPr>
        <w:t>“</w:t>
      </w:r>
      <w:r w:rsidRPr="00B344B4">
        <w:rPr>
          <w:rFonts w:ascii="Garamond" w:hAnsi="Garamond"/>
          <w:sz w:val="24"/>
        </w:rPr>
        <w:t>Për miratimin e lëndëve vepruese në përmbajtje të PMB-ve</w:t>
      </w:r>
      <w:r w:rsidR="00827A73">
        <w:rPr>
          <w:rFonts w:ascii="Garamond" w:hAnsi="Garamond"/>
          <w:sz w:val="24"/>
        </w:rPr>
        <w:t>”</w:t>
      </w:r>
      <w:r w:rsidRPr="00B344B4">
        <w:rPr>
          <w:rFonts w:ascii="Garamond" w:hAnsi="Garamond"/>
          <w:sz w:val="24"/>
        </w:rPr>
        <w:t xml:space="preserve">, </w:t>
      </w:r>
      <w:r w:rsidR="00827A73">
        <w:rPr>
          <w:rFonts w:ascii="Garamond" w:hAnsi="Garamond"/>
          <w:sz w:val="24"/>
        </w:rPr>
        <w:t>të</w:t>
      </w:r>
      <w:r w:rsidRPr="00B344B4">
        <w:rPr>
          <w:rFonts w:ascii="Garamond" w:hAnsi="Garamond"/>
          <w:sz w:val="24"/>
        </w:rPr>
        <w:t xml:space="preserve"> ndryshuar, bëhet përditësimi me ndryshimet dhe shtesat, si më poshtë: </w:t>
      </w:r>
    </w:p>
    <w:p w14:paraId="303995D7" w14:textId="6C14BA60" w:rsidR="006A216F" w:rsidRPr="00B344B4" w:rsidRDefault="006A216F" w:rsidP="00827A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4B4">
        <w:rPr>
          <w:rFonts w:ascii="Garamond" w:hAnsi="Garamond"/>
          <w:sz w:val="24"/>
        </w:rPr>
        <w:t>a</w:t>
      </w:r>
      <w:r w:rsidR="00827A73">
        <w:rPr>
          <w:rFonts w:ascii="Garamond" w:hAnsi="Garamond"/>
          <w:sz w:val="24"/>
        </w:rPr>
        <w:t>)</w:t>
      </w:r>
      <w:r w:rsidRPr="00B344B4">
        <w:rPr>
          <w:rFonts w:ascii="Garamond" w:hAnsi="Garamond"/>
          <w:sz w:val="24"/>
        </w:rPr>
        <w:t xml:space="preserve"> në listën 2, miratohen për shtim 2 (dy) lëndë vepruese, bashkëlidhur këtij urdhri; </w:t>
      </w:r>
    </w:p>
    <w:p w14:paraId="303995D8" w14:textId="72362A10" w:rsidR="006A216F" w:rsidRPr="00B344B4" w:rsidRDefault="006A216F" w:rsidP="00827A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4B4">
        <w:rPr>
          <w:rFonts w:ascii="Garamond" w:hAnsi="Garamond"/>
          <w:sz w:val="24"/>
        </w:rPr>
        <w:t>b</w:t>
      </w:r>
      <w:r w:rsidR="00827A73">
        <w:rPr>
          <w:rFonts w:ascii="Garamond" w:hAnsi="Garamond"/>
          <w:sz w:val="24"/>
        </w:rPr>
        <w:t>)</w:t>
      </w:r>
      <w:r w:rsidRPr="00B344B4">
        <w:rPr>
          <w:rFonts w:ascii="Garamond" w:hAnsi="Garamond"/>
          <w:sz w:val="24"/>
        </w:rPr>
        <w:t xml:space="preserve"> rinovohen regjistrimet për 3 (tr</w:t>
      </w:r>
      <w:r w:rsidR="00827A73">
        <w:rPr>
          <w:rFonts w:ascii="Garamond" w:hAnsi="Garamond"/>
          <w:sz w:val="24"/>
        </w:rPr>
        <w:t>i</w:t>
      </w:r>
      <w:r w:rsidRPr="00B344B4">
        <w:rPr>
          <w:rFonts w:ascii="Garamond" w:hAnsi="Garamond"/>
          <w:sz w:val="24"/>
        </w:rPr>
        <w:t xml:space="preserve">) lëndë vepruese, bashkëlidhur këtij urdhri; </w:t>
      </w:r>
    </w:p>
    <w:p w14:paraId="303995D9" w14:textId="22F8ADDC" w:rsidR="006A216F" w:rsidRPr="00B344B4" w:rsidRDefault="006A216F" w:rsidP="00827A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4B4">
        <w:rPr>
          <w:rFonts w:ascii="Garamond" w:hAnsi="Garamond"/>
          <w:sz w:val="24"/>
        </w:rPr>
        <w:t>c</w:t>
      </w:r>
      <w:r w:rsidR="00827A73">
        <w:rPr>
          <w:rFonts w:ascii="Garamond" w:hAnsi="Garamond"/>
          <w:sz w:val="24"/>
        </w:rPr>
        <w:t>)</w:t>
      </w:r>
      <w:r w:rsidRPr="00B344B4">
        <w:rPr>
          <w:rFonts w:ascii="Garamond" w:hAnsi="Garamond"/>
          <w:sz w:val="24"/>
        </w:rPr>
        <w:t xml:space="preserve"> zgjaten afatet e regjistrimit për 46 (dyzet e gjashtë) lëndë vepruese, bashkëlidhur këtij urdhri; </w:t>
      </w:r>
    </w:p>
    <w:p w14:paraId="303995DA" w14:textId="3932A91D" w:rsidR="006A216F" w:rsidRPr="00B344B4" w:rsidRDefault="006A216F" w:rsidP="00827A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4B4">
        <w:rPr>
          <w:rFonts w:ascii="Garamond" w:hAnsi="Garamond"/>
          <w:sz w:val="24"/>
        </w:rPr>
        <w:t>ç</w:t>
      </w:r>
      <w:r w:rsidR="00827A73">
        <w:rPr>
          <w:rFonts w:ascii="Garamond" w:hAnsi="Garamond"/>
          <w:sz w:val="24"/>
        </w:rPr>
        <w:t>)</w:t>
      </w:r>
      <w:r w:rsidRPr="00B344B4">
        <w:rPr>
          <w:rFonts w:ascii="Garamond" w:hAnsi="Garamond"/>
          <w:sz w:val="24"/>
        </w:rPr>
        <w:t xml:space="preserve"> hiqen 2 (dy) lëndë vepruese, bashkëlidhur këtij urdhri; </w:t>
      </w:r>
    </w:p>
    <w:p w14:paraId="303995DB" w14:textId="2573AAC8" w:rsidR="006A216F" w:rsidRPr="00B344B4" w:rsidRDefault="00827A73" w:rsidP="00827A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d)</w:t>
      </w:r>
      <w:r w:rsidR="006A216F" w:rsidRPr="00B344B4">
        <w:rPr>
          <w:rFonts w:ascii="Garamond" w:hAnsi="Garamond"/>
          <w:sz w:val="24"/>
        </w:rPr>
        <w:t xml:space="preserve"> zëvendësoh</w:t>
      </w:r>
      <w:r>
        <w:rPr>
          <w:rFonts w:ascii="Garamond" w:hAnsi="Garamond"/>
          <w:sz w:val="24"/>
        </w:rPr>
        <w:t>en kushtet e lëndës vepruese te</w:t>
      </w:r>
      <w:r w:rsidR="006A216F" w:rsidRPr="00B344B4">
        <w:rPr>
          <w:rFonts w:ascii="Garamond" w:hAnsi="Garamond"/>
          <w:sz w:val="24"/>
        </w:rPr>
        <w:t xml:space="preserve"> kolona </w:t>
      </w:r>
      <w:r>
        <w:rPr>
          <w:rFonts w:ascii="Garamond" w:hAnsi="Garamond"/>
          <w:sz w:val="24"/>
        </w:rPr>
        <w:t>“</w:t>
      </w:r>
      <w:r w:rsidR="006A216F" w:rsidRPr="00B344B4">
        <w:rPr>
          <w:rFonts w:ascii="Garamond" w:hAnsi="Garamond"/>
          <w:sz w:val="24"/>
        </w:rPr>
        <w:t>Dispozitat specifike</w:t>
      </w:r>
      <w:r>
        <w:rPr>
          <w:rFonts w:ascii="Garamond" w:hAnsi="Garamond"/>
          <w:sz w:val="24"/>
        </w:rPr>
        <w:t>”,</w:t>
      </w:r>
      <w:r w:rsidR="006A216F" w:rsidRPr="00B344B4">
        <w:rPr>
          <w:rFonts w:ascii="Garamond" w:hAnsi="Garamond"/>
          <w:sz w:val="24"/>
        </w:rPr>
        <w:t xml:space="preserve"> për 1 (një) lëndë vepruese, bashkëlidhur këtij urdhri. </w:t>
      </w:r>
    </w:p>
    <w:p w14:paraId="303995DC" w14:textId="77777777" w:rsidR="006A216F" w:rsidRPr="00B344B4" w:rsidRDefault="006A216F" w:rsidP="00827A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344B4">
        <w:rPr>
          <w:rFonts w:ascii="Garamond" w:hAnsi="Garamond"/>
          <w:sz w:val="24"/>
        </w:rPr>
        <w:t xml:space="preserve">2. Ky përditësim të pasqyrohet në dokumentet e regjistrimit të PMB-ve, të regjistruara. </w:t>
      </w:r>
    </w:p>
    <w:p w14:paraId="303995DD" w14:textId="616B7F97" w:rsidR="00FF11BA" w:rsidRPr="00B344B4" w:rsidRDefault="00827A73" w:rsidP="00827A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3. Për zbatimin e këtij urdhri</w:t>
      </w:r>
      <w:r w:rsidR="006A216F" w:rsidRPr="00B344B4">
        <w:rPr>
          <w:rFonts w:ascii="Garamond" w:hAnsi="Garamond"/>
          <w:sz w:val="24"/>
        </w:rPr>
        <w:t xml:space="preserve"> ngarkohet Drejtoria e Përgjithshme e Politikave dhe Programeve të Bujqësisë, Sigurisë Ushqimore dhe Zhvillimit Rural. Ky urdhër hyn në fuqi menjëherë dhe botohet në Fletoren Zyrtare.</w:t>
      </w:r>
    </w:p>
    <w:p w14:paraId="303995DE" w14:textId="77777777" w:rsidR="006A216F" w:rsidRPr="00B344B4" w:rsidRDefault="006A216F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DF" w14:textId="77777777" w:rsidR="006A216F" w:rsidRPr="00B344B4" w:rsidRDefault="00B344B4" w:rsidP="00B344B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BUJQËSISË</w:t>
      </w:r>
      <w:r w:rsidRPr="00B344B4">
        <w:rPr>
          <w:rFonts w:ascii="Garamond" w:hAnsi="Garamond"/>
          <w:sz w:val="24"/>
        </w:rPr>
        <w:t xml:space="preserve"> DHE ZHVILLIMIT RURAL</w:t>
      </w:r>
    </w:p>
    <w:p w14:paraId="303995E0" w14:textId="77777777" w:rsidR="006A216F" w:rsidRDefault="006A216F" w:rsidP="00B344B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B344B4">
        <w:rPr>
          <w:rFonts w:ascii="Garamond" w:hAnsi="Garamond"/>
          <w:b/>
          <w:sz w:val="24"/>
        </w:rPr>
        <w:t>Milva Ekonomi</w:t>
      </w:r>
    </w:p>
    <w:p w14:paraId="303995E1" w14:textId="77777777" w:rsidR="00035474" w:rsidRDefault="00035474" w:rsidP="00B344B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303995E2" w14:textId="77777777" w:rsidR="00035474" w:rsidRPr="00B344B4" w:rsidRDefault="00035474" w:rsidP="00B344B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30399636" wp14:editId="30399637">
            <wp:extent cx="5943600" cy="69068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4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0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995E3" w14:textId="77777777" w:rsidR="006A216F" w:rsidRDefault="003676CE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/>
        </w:rPr>
        <w:lastRenderedPageBreak/>
        <w:drawing>
          <wp:inline distT="0" distB="0" distL="0" distR="0" wp14:anchorId="30399638" wp14:editId="30399639">
            <wp:extent cx="5943600" cy="57950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4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9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995E4" w14:textId="77777777" w:rsidR="003676CE" w:rsidRDefault="003676CE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E5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E6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E7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E8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E9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EA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EB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EC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ED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EE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EF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F0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F1" w14:textId="77777777" w:rsidR="007A4942" w:rsidRDefault="007A4942" w:rsidP="00B344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5F2" w14:textId="77777777" w:rsidR="007A4942" w:rsidRP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A4942">
        <w:rPr>
          <w:rFonts w:ascii="Garamond" w:hAnsi="Garamond"/>
          <w:b/>
          <w:sz w:val="24"/>
        </w:rPr>
        <w:lastRenderedPageBreak/>
        <w:t xml:space="preserve">3. ZGJATEN AFATET E REGJISTRIMIT PËR LËNDËT VEPRUESE SI MË POSHTË: </w:t>
      </w:r>
    </w:p>
    <w:p w14:paraId="303995F4" w14:textId="31AFA5D2" w:rsidR="007A4942" w:rsidRPr="007A4942" w:rsidRDefault="00E974BE" w:rsidP="007A4942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sz w:val="24"/>
        </w:rPr>
        <w:t xml:space="preserve">- </w:t>
      </w:r>
      <w:r w:rsidR="007A4942" w:rsidRPr="007A4942">
        <w:rPr>
          <w:rFonts w:ascii="Garamond" w:hAnsi="Garamond"/>
          <w:b/>
          <w:sz w:val="24"/>
        </w:rPr>
        <w:t>Deri më 31 ma</w:t>
      </w:r>
      <w:r w:rsidR="00827A73">
        <w:rPr>
          <w:rFonts w:ascii="Garamond" w:hAnsi="Garamond"/>
          <w:b/>
          <w:sz w:val="24"/>
        </w:rPr>
        <w:t>j</w:t>
      </w:r>
      <w:r w:rsidR="007A4942" w:rsidRPr="007A4942">
        <w:rPr>
          <w:rFonts w:ascii="Garamond" w:hAnsi="Garamond"/>
          <w:b/>
          <w:sz w:val="24"/>
        </w:rPr>
        <w:t xml:space="preserve"> 2021:</w:t>
      </w:r>
      <w:r w:rsidR="00827A73">
        <w:rPr>
          <w:rFonts w:ascii="Garamond" w:hAnsi="Garamond"/>
          <w:b/>
          <w:sz w:val="24"/>
        </w:rPr>
        <w:t xml:space="preserve"> </w:t>
      </w:r>
    </w:p>
    <w:p w14:paraId="303995F5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1. Flutriafol </w:t>
      </w:r>
    </w:p>
    <w:p w14:paraId="303995F6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Gjithsej: 1 lëndë vepruese. </w:t>
      </w:r>
    </w:p>
    <w:p w14:paraId="303995F7" w14:textId="50A05D61" w:rsidR="007A4942" w:rsidRPr="00486C7A" w:rsidRDefault="00486C7A" w:rsidP="007A4942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486C7A">
        <w:rPr>
          <w:rFonts w:ascii="Garamond" w:hAnsi="Garamond"/>
          <w:b/>
          <w:sz w:val="24"/>
        </w:rPr>
        <w:t xml:space="preserve">- </w:t>
      </w:r>
      <w:r w:rsidR="007A4942" w:rsidRPr="00486C7A">
        <w:rPr>
          <w:rFonts w:ascii="Garamond" w:hAnsi="Garamond"/>
          <w:b/>
          <w:sz w:val="24"/>
        </w:rPr>
        <w:t>Deri më 31 ma</w:t>
      </w:r>
      <w:r>
        <w:rPr>
          <w:rFonts w:ascii="Garamond" w:hAnsi="Garamond"/>
          <w:b/>
          <w:sz w:val="24"/>
        </w:rPr>
        <w:t>j</w:t>
      </w:r>
      <w:r w:rsidR="007A4942" w:rsidRPr="00486C7A">
        <w:rPr>
          <w:rFonts w:ascii="Garamond" w:hAnsi="Garamond"/>
          <w:b/>
          <w:sz w:val="24"/>
        </w:rPr>
        <w:t xml:space="preserve"> 2022:</w:t>
      </w:r>
      <w:r w:rsidR="00827A73" w:rsidRPr="00486C7A">
        <w:rPr>
          <w:rFonts w:ascii="Garamond" w:hAnsi="Garamond"/>
          <w:b/>
          <w:sz w:val="24"/>
        </w:rPr>
        <w:t xml:space="preserve"> </w:t>
      </w:r>
    </w:p>
    <w:p w14:paraId="303995F8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1. Heptamaloxyloglucan </w:t>
      </w:r>
    </w:p>
    <w:p w14:paraId="303995F9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2. Flurochloridone </w:t>
      </w:r>
    </w:p>
    <w:p w14:paraId="303995FA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Gjithsej: 2 lëndë vepruese. </w:t>
      </w:r>
    </w:p>
    <w:p w14:paraId="303995FB" w14:textId="396D0B08" w:rsidR="007A4942" w:rsidRPr="00486C7A" w:rsidRDefault="00486C7A" w:rsidP="007A4942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- </w:t>
      </w:r>
      <w:r w:rsidR="007A4942" w:rsidRPr="00486C7A">
        <w:rPr>
          <w:rFonts w:ascii="Garamond" w:hAnsi="Garamond"/>
          <w:b/>
          <w:sz w:val="24"/>
        </w:rPr>
        <w:t>Deri më 31 korrik 2022:</w:t>
      </w:r>
      <w:r w:rsidR="00827A73" w:rsidRPr="00486C7A">
        <w:rPr>
          <w:rFonts w:ascii="Garamond" w:hAnsi="Garamond"/>
          <w:b/>
          <w:sz w:val="24"/>
        </w:rPr>
        <w:t xml:space="preserve"> </w:t>
      </w:r>
    </w:p>
    <w:p w14:paraId="303995FC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1. Famoxadone </w:t>
      </w:r>
    </w:p>
    <w:p w14:paraId="303995FD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2. Flumioxazine </w:t>
      </w:r>
    </w:p>
    <w:p w14:paraId="303995FE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3. Phenmedipham </w:t>
      </w:r>
    </w:p>
    <w:p w14:paraId="303995FF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4. S-metolachlor </w:t>
      </w:r>
    </w:p>
    <w:p w14:paraId="30399600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5. Bifenazate </w:t>
      </w:r>
    </w:p>
    <w:p w14:paraId="30399601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6. Milbemectin </w:t>
      </w:r>
    </w:p>
    <w:p w14:paraId="30399602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7. Ethephon </w:t>
      </w:r>
    </w:p>
    <w:p w14:paraId="30399603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8. Captan </w:t>
      </w:r>
    </w:p>
    <w:p w14:paraId="30399604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>9. Folpet</w:t>
      </w:r>
    </w:p>
    <w:p w14:paraId="30399605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10. Formetanate </w:t>
      </w:r>
    </w:p>
    <w:p w14:paraId="30399606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11. Dimethomorph </w:t>
      </w:r>
    </w:p>
    <w:p w14:paraId="30399607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12. Metribuzin </w:t>
      </w:r>
    </w:p>
    <w:p w14:paraId="30399608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13. Phosmet </w:t>
      </w:r>
    </w:p>
    <w:p w14:paraId="30399609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14. Propamocarb </w:t>
      </w:r>
    </w:p>
    <w:p w14:paraId="3039960A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>15. Pirimiphos-methyl</w:t>
      </w:r>
    </w:p>
    <w:p w14:paraId="3039960B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16. Beflubutamid </w:t>
      </w:r>
    </w:p>
    <w:p w14:paraId="3039960C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17. Benthi avali carb </w:t>
      </w:r>
    </w:p>
    <w:p w14:paraId="3039960D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18. Boscalid </w:t>
      </w:r>
    </w:p>
    <w:p w14:paraId="3039960E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19. Fluoxastrobin </w:t>
      </w:r>
    </w:p>
    <w:p w14:paraId="3039960F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20. </w:t>
      </w:r>
      <w:r w:rsidRPr="0033390B">
        <w:rPr>
          <w:rFonts w:ascii="Garamond" w:hAnsi="Garamond"/>
          <w:i/>
          <w:sz w:val="24"/>
        </w:rPr>
        <w:t>Paecilomyces lilacinus</w:t>
      </w:r>
      <w:r w:rsidRPr="007A4942">
        <w:rPr>
          <w:rFonts w:ascii="Garamond" w:hAnsi="Garamond"/>
          <w:sz w:val="24"/>
        </w:rPr>
        <w:t xml:space="preserve"> strain 251 </w:t>
      </w:r>
    </w:p>
    <w:p w14:paraId="30399610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21. Prothioconazole </w:t>
      </w:r>
    </w:p>
    <w:p w14:paraId="64C60DFD" w14:textId="77777777" w:rsidR="009D2DFC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22. Metazachlor </w:t>
      </w:r>
    </w:p>
    <w:p w14:paraId="30399612" w14:textId="106EDA5F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Gjithsej: 22 lëndë vepruese. </w:t>
      </w:r>
    </w:p>
    <w:p w14:paraId="30399613" w14:textId="6E79BE34" w:rsidR="007A4942" w:rsidRDefault="009D2DFC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 xml:space="preserve">- </w:t>
      </w:r>
      <w:r w:rsidR="007A4942" w:rsidRPr="007A4942">
        <w:rPr>
          <w:rFonts w:ascii="Garamond" w:hAnsi="Garamond"/>
          <w:b/>
          <w:sz w:val="24"/>
        </w:rPr>
        <w:t xml:space="preserve">Deri më 31 </w:t>
      </w:r>
      <w:r>
        <w:rPr>
          <w:rFonts w:ascii="Garamond" w:hAnsi="Garamond"/>
          <w:b/>
          <w:sz w:val="24"/>
        </w:rPr>
        <w:t>g</w:t>
      </w:r>
      <w:r w:rsidR="007A4942" w:rsidRPr="007A4942">
        <w:rPr>
          <w:rFonts w:ascii="Garamond" w:hAnsi="Garamond"/>
          <w:b/>
          <w:sz w:val="24"/>
        </w:rPr>
        <w:t>usht 2022</w:t>
      </w:r>
      <w:r w:rsidR="007A4942" w:rsidRPr="007A4942">
        <w:rPr>
          <w:rFonts w:ascii="Garamond" w:hAnsi="Garamond"/>
          <w:sz w:val="24"/>
        </w:rPr>
        <w:t>:</w:t>
      </w:r>
      <w:r w:rsidR="00827A73">
        <w:rPr>
          <w:rFonts w:ascii="Garamond" w:hAnsi="Garamond"/>
          <w:sz w:val="24"/>
        </w:rPr>
        <w:t xml:space="preserve"> </w:t>
      </w:r>
    </w:p>
    <w:p w14:paraId="30399614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1. Aluminium ammonium sulphate </w:t>
      </w:r>
    </w:p>
    <w:p w14:paraId="30399615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2. Aluminium silicate </w:t>
      </w:r>
    </w:p>
    <w:p w14:paraId="30399616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3. Calcium carbonate </w:t>
      </w:r>
    </w:p>
    <w:p w14:paraId="30399617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4. Carbon dioxide </w:t>
      </w:r>
    </w:p>
    <w:p w14:paraId="30399618" w14:textId="70B7EEE4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>5. E</w:t>
      </w:r>
      <w:r w:rsidR="009D2DFC">
        <w:rPr>
          <w:rFonts w:ascii="Garamond" w:hAnsi="Garamond"/>
          <w:sz w:val="24"/>
        </w:rPr>
        <w:t>ks</w:t>
      </w:r>
      <w:r w:rsidRPr="007A4942">
        <w:rPr>
          <w:rFonts w:ascii="Garamond" w:hAnsi="Garamond"/>
          <w:sz w:val="24"/>
        </w:rPr>
        <w:t xml:space="preserve">trakt nga bima e çajit </w:t>
      </w:r>
    </w:p>
    <w:p w14:paraId="30399619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6. Mbetjet e distilimit të yndyrës (Fat distillation residues) </w:t>
      </w:r>
    </w:p>
    <w:p w14:paraId="3039961A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7. Acide yndyrore C7 deri C20 (Fatty acids C7 to C20) </w:t>
      </w:r>
    </w:p>
    <w:p w14:paraId="3039961B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8. Gibberellic acid </w:t>
      </w:r>
    </w:p>
    <w:p w14:paraId="3039961C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9. Gibberellinat </w:t>
      </w:r>
    </w:p>
    <w:p w14:paraId="3039961D" w14:textId="3A99EEC7" w:rsidR="007A4942" w:rsidRDefault="0033390B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10. Proteinat e hi</w:t>
      </w:r>
      <w:bookmarkStart w:id="0" w:name="_GoBack"/>
      <w:bookmarkEnd w:id="0"/>
      <w:r w:rsidR="007A4942" w:rsidRPr="007A4942">
        <w:rPr>
          <w:rFonts w:ascii="Garamond" w:hAnsi="Garamond"/>
          <w:sz w:val="24"/>
        </w:rPr>
        <w:t xml:space="preserve">drolizuara (Hydrolysed proteins) </w:t>
      </w:r>
    </w:p>
    <w:p w14:paraId="3039961E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11. Sulfat hekuri (Iron sulphate) </w:t>
      </w:r>
    </w:p>
    <w:p w14:paraId="3039961F" w14:textId="6A398D06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12. </w:t>
      </w:r>
      <w:r w:rsidR="009D2DFC" w:rsidRPr="007A4942">
        <w:rPr>
          <w:rFonts w:ascii="Garamond" w:hAnsi="Garamond"/>
          <w:sz w:val="24"/>
        </w:rPr>
        <w:t>Vaj</w:t>
      </w:r>
      <w:r w:rsidR="009D2DFC">
        <w:rPr>
          <w:rFonts w:ascii="Garamond" w:hAnsi="Garamond"/>
          <w:sz w:val="24"/>
        </w:rPr>
        <w:t>r</w:t>
      </w:r>
      <w:r w:rsidR="009D2DFC" w:rsidRPr="007A4942">
        <w:rPr>
          <w:rFonts w:ascii="Garamond" w:hAnsi="Garamond"/>
          <w:sz w:val="24"/>
        </w:rPr>
        <w:t>a</w:t>
      </w:r>
      <w:r w:rsidRPr="007A4942">
        <w:rPr>
          <w:rFonts w:ascii="Garamond" w:hAnsi="Garamond"/>
          <w:sz w:val="24"/>
        </w:rPr>
        <w:t xml:space="preserve"> bimore</w:t>
      </w:r>
      <w:r w:rsidRPr="003A3D85">
        <w:rPr>
          <w:rFonts w:ascii="Garamond" w:hAnsi="Garamond"/>
          <w:sz w:val="24"/>
        </w:rPr>
        <w:t xml:space="preserve">/vaj </w:t>
      </w:r>
      <w:r w:rsidR="009D2DFC" w:rsidRPr="003A3D85">
        <w:rPr>
          <w:rFonts w:ascii="Garamond" w:hAnsi="Garamond"/>
          <w:sz w:val="24"/>
        </w:rPr>
        <w:t>i farave të</w:t>
      </w:r>
      <w:r w:rsidRPr="003A3D85">
        <w:rPr>
          <w:rFonts w:ascii="Garamond" w:hAnsi="Garamond"/>
          <w:sz w:val="24"/>
        </w:rPr>
        <w:t xml:space="preserve"> kolzes</w:t>
      </w:r>
      <w:r w:rsidRPr="007A4942">
        <w:rPr>
          <w:rFonts w:ascii="Garamond" w:hAnsi="Garamond"/>
          <w:sz w:val="24"/>
        </w:rPr>
        <w:t xml:space="preserve"> (Plant oils/rape seed oil) </w:t>
      </w:r>
    </w:p>
    <w:p w14:paraId="30399620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13. Potassium hydrogen carbonate </w:t>
      </w:r>
    </w:p>
    <w:p w14:paraId="30399621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14. Rërë kuarci (Quartz sand) </w:t>
      </w:r>
    </w:p>
    <w:p w14:paraId="30399622" w14:textId="1B95E113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lastRenderedPageBreak/>
        <w:t xml:space="preserve">15. Vaji </w:t>
      </w:r>
      <w:r w:rsidR="00114F79">
        <w:rPr>
          <w:rFonts w:ascii="Garamond" w:hAnsi="Garamond"/>
          <w:sz w:val="24"/>
        </w:rPr>
        <w:t xml:space="preserve">i </w:t>
      </w:r>
      <w:r w:rsidRPr="007A4942">
        <w:rPr>
          <w:rFonts w:ascii="Garamond" w:hAnsi="Garamond"/>
          <w:sz w:val="24"/>
        </w:rPr>
        <w:t xml:space="preserve">peshkut (Fish oil) </w:t>
      </w:r>
    </w:p>
    <w:p w14:paraId="30399623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16. Repelentë me origjinë shtazore ose bimore/yndyra e deleve (Repellents by smell of animal or plant origin/sheep fat) </w:t>
      </w:r>
    </w:p>
    <w:p w14:paraId="30399624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>17. Feromonet me zinxhir të drejtë te Lepidoptereve (Straight</w:t>
      </w:r>
      <w:r>
        <w:rPr>
          <w:rFonts w:ascii="Garamond" w:hAnsi="Garamond"/>
          <w:sz w:val="24"/>
        </w:rPr>
        <w:t xml:space="preserve"> Chain Lepidopteran Pheromones)</w:t>
      </w:r>
    </w:p>
    <w:p w14:paraId="30399625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18. Cymoxanil </w:t>
      </w:r>
    </w:p>
    <w:p w14:paraId="30399626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19. Tebuconazole </w:t>
      </w:r>
    </w:p>
    <w:p w14:paraId="5FE85E22" w14:textId="77777777" w:rsidR="00114F79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20. Urea </w:t>
      </w:r>
    </w:p>
    <w:p w14:paraId="30399628" w14:textId="17F25AC0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Gjithsej: 20 lëndë vepruese. </w:t>
      </w:r>
    </w:p>
    <w:p w14:paraId="30399629" w14:textId="64928DE9" w:rsidR="007A4942" w:rsidRDefault="00114F79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 xml:space="preserve">- </w:t>
      </w:r>
      <w:r w:rsidR="007A4942" w:rsidRPr="007A4942">
        <w:rPr>
          <w:rFonts w:ascii="Garamond" w:hAnsi="Garamond"/>
          <w:b/>
          <w:sz w:val="24"/>
        </w:rPr>
        <w:t xml:space="preserve">Deri më 31 </w:t>
      </w:r>
      <w:r>
        <w:rPr>
          <w:rFonts w:ascii="Garamond" w:hAnsi="Garamond"/>
          <w:b/>
          <w:sz w:val="24"/>
        </w:rPr>
        <w:t>j</w:t>
      </w:r>
      <w:r w:rsidR="007A4942" w:rsidRPr="007A4942">
        <w:rPr>
          <w:rFonts w:ascii="Garamond" w:hAnsi="Garamond"/>
          <w:b/>
          <w:sz w:val="24"/>
        </w:rPr>
        <w:t>anar 2023:</w:t>
      </w:r>
      <w:r w:rsidR="00827A73">
        <w:rPr>
          <w:rFonts w:ascii="Garamond" w:hAnsi="Garamond"/>
          <w:sz w:val="24"/>
        </w:rPr>
        <w:t xml:space="preserve"> </w:t>
      </w:r>
    </w:p>
    <w:p w14:paraId="3039962A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1. Adoxophyes orana granulovirus </w:t>
      </w:r>
    </w:p>
    <w:p w14:paraId="3039962B" w14:textId="77777777" w:rsidR="007A4942" w:rsidRP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sz w:val="24"/>
        </w:rPr>
        <w:t xml:space="preserve">Gjithsej: 1 lëndë vepruese. </w:t>
      </w:r>
    </w:p>
    <w:p w14:paraId="3039962C" w14:textId="77777777" w:rsidR="007A4942" w:rsidRDefault="007A4942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4942">
        <w:rPr>
          <w:rFonts w:ascii="Garamond" w:hAnsi="Garamond"/>
          <w:b/>
          <w:sz w:val="24"/>
        </w:rPr>
        <w:t>TOTALI:</w:t>
      </w:r>
      <w:r w:rsidRPr="007A4942">
        <w:rPr>
          <w:rFonts w:ascii="Garamond" w:hAnsi="Garamond"/>
          <w:sz w:val="24"/>
        </w:rPr>
        <w:t xml:space="preserve"> 46 (dyzet e gjashtë) lëndë vepruese.</w:t>
      </w:r>
    </w:p>
    <w:p w14:paraId="3039962D" w14:textId="77777777" w:rsidR="001D5EEA" w:rsidRDefault="001D5EEA" w:rsidP="007A494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62F" w14:textId="77777777" w:rsidR="001D5EEA" w:rsidRPr="001D5EEA" w:rsidRDefault="001D5EEA" w:rsidP="001D5EEA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1D5EEA">
        <w:rPr>
          <w:rFonts w:ascii="Garamond" w:hAnsi="Garamond"/>
          <w:b/>
          <w:sz w:val="24"/>
        </w:rPr>
        <w:t xml:space="preserve">4. HIQEN LËNDËT VEPRUESE SI MË POSHTË: </w:t>
      </w:r>
    </w:p>
    <w:p w14:paraId="26BBE75D" w14:textId="77777777" w:rsidR="00114F79" w:rsidRDefault="001D5EEA" w:rsidP="001D5E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D5EEA">
        <w:rPr>
          <w:rFonts w:ascii="Garamond" w:hAnsi="Garamond"/>
          <w:sz w:val="24"/>
        </w:rPr>
        <w:t xml:space="preserve">1. </w:t>
      </w:r>
      <w:r w:rsidRPr="00114F79">
        <w:rPr>
          <w:rFonts w:ascii="Garamond" w:hAnsi="Garamond"/>
          <w:b/>
          <w:sz w:val="24"/>
        </w:rPr>
        <w:t>Alpha-cypermethrin.</w:t>
      </w:r>
      <w:r w:rsidRPr="001D5EEA">
        <w:rPr>
          <w:rFonts w:ascii="Garamond" w:hAnsi="Garamond"/>
          <w:sz w:val="24"/>
        </w:rPr>
        <w:t xml:space="preserve"> Të kryhet çregjistrimi i produkteve të mbrojtjes së bimëve </w:t>
      </w:r>
      <w:r w:rsidR="00114F79">
        <w:rPr>
          <w:rFonts w:ascii="Garamond" w:hAnsi="Garamond"/>
          <w:sz w:val="24"/>
        </w:rPr>
        <w:t>që përmbajnë alpha-cypermethrin</w:t>
      </w:r>
      <w:r w:rsidRPr="001D5EEA">
        <w:rPr>
          <w:rFonts w:ascii="Garamond" w:hAnsi="Garamond"/>
          <w:sz w:val="24"/>
        </w:rPr>
        <w:t xml:space="preserve">, brenda datës 7 dhjetor 2021. </w:t>
      </w:r>
    </w:p>
    <w:p w14:paraId="6659975E" w14:textId="77777777" w:rsidR="00114F79" w:rsidRDefault="001D5EEA" w:rsidP="001D5E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D5EEA">
        <w:rPr>
          <w:rFonts w:ascii="Garamond" w:hAnsi="Garamond"/>
          <w:sz w:val="24"/>
        </w:rPr>
        <w:t xml:space="preserve">2. </w:t>
      </w:r>
      <w:r w:rsidRPr="00114F79">
        <w:rPr>
          <w:rFonts w:ascii="Garamond" w:hAnsi="Garamond"/>
          <w:b/>
          <w:sz w:val="24"/>
        </w:rPr>
        <w:t>Famoxadone.</w:t>
      </w:r>
      <w:r w:rsidRPr="001D5EEA">
        <w:rPr>
          <w:rFonts w:ascii="Garamond" w:hAnsi="Garamond"/>
          <w:sz w:val="24"/>
        </w:rPr>
        <w:t xml:space="preserve"> Të kryhet çregjistrimi i produkteve të mbrojtjes së bimëve që përmbajnë famoxadone, brenda datës 16 mars 2022. </w:t>
      </w:r>
    </w:p>
    <w:p w14:paraId="30399630" w14:textId="1610EBF5" w:rsidR="001D5EEA" w:rsidRPr="001D5EEA" w:rsidRDefault="001D5EEA" w:rsidP="001D5E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D5EEA">
        <w:rPr>
          <w:rFonts w:ascii="Garamond" w:hAnsi="Garamond"/>
          <w:sz w:val="24"/>
        </w:rPr>
        <w:t xml:space="preserve">Gjithsej: 2 (dy) lëndë vepruese. </w:t>
      </w:r>
    </w:p>
    <w:p w14:paraId="30399631" w14:textId="38C7B3C2" w:rsidR="001D5EEA" w:rsidRPr="001D5EEA" w:rsidRDefault="001D5EEA" w:rsidP="001D5EEA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1D5EEA">
        <w:rPr>
          <w:rFonts w:ascii="Garamond" w:hAnsi="Garamond"/>
          <w:b/>
          <w:sz w:val="24"/>
        </w:rPr>
        <w:t>5. ZËVENDËSOHE</w:t>
      </w:r>
      <w:r w:rsidR="00114F79">
        <w:rPr>
          <w:rFonts w:ascii="Garamond" w:hAnsi="Garamond"/>
          <w:b/>
          <w:sz w:val="24"/>
        </w:rPr>
        <w:t>N KUSHTET E LËNDËVE VEPRUESE TE</w:t>
      </w:r>
      <w:r w:rsidRPr="001D5EEA">
        <w:rPr>
          <w:rFonts w:ascii="Garamond" w:hAnsi="Garamond"/>
          <w:b/>
          <w:sz w:val="24"/>
        </w:rPr>
        <w:t xml:space="preserve"> KOLONA </w:t>
      </w:r>
      <w:r w:rsidR="00827A73">
        <w:rPr>
          <w:rFonts w:ascii="Garamond" w:hAnsi="Garamond"/>
          <w:b/>
          <w:sz w:val="24"/>
        </w:rPr>
        <w:t>“</w:t>
      </w:r>
      <w:r w:rsidRPr="001D5EEA">
        <w:rPr>
          <w:rFonts w:ascii="Garamond" w:hAnsi="Garamond"/>
          <w:b/>
          <w:sz w:val="24"/>
        </w:rPr>
        <w:t>DISPOZITAT SPECIFIKE</w:t>
      </w:r>
      <w:r w:rsidR="00827A73">
        <w:rPr>
          <w:rFonts w:ascii="Garamond" w:hAnsi="Garamond"/>
          <w:b/>
          <w:sz w:val="24"/>
        </w:rPr>
        <w:t>”</w:t>
      </w:r>
      <w:r w:rsidR="00114F79">
        <w:rPr>
          <w:rFonts w:ascii="Garamond" w:hAnsi="Garamond"/>
          <w:b/>
          <w:sz w:val="24"/>
        </w:rPr>
        <w:t>,</w:t>
      </w:r>
      <w:r w:rsidRPr="001D5EEA">
        <w:rPr>
          <w:rFonts w:ascii="Garamond" w:hAnsi="Garamond"/>
          <w:b/>
          <w:sz w:val="24"/>
        </w:rPr>
        <w:t xml:space="preserve"> SI MË POSHTË: </w:t>
      </w:r>
    </w:p>
    <w:p w14:paraId="30399632" w14:textId="79C055EC" w:rsidR="001D5EEA" w:rsidRDefault="001D5EEA" w:rsidP="001D5E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D5EEA">
        <w:rPr>
          <w:rFonts w:ascii="Garamond" w:hAnsi="Garamond"/>
          <w:sz w:val="24"/>
        </w:rPr>
        <w:t xml:space="preserve">1. </w:t>
      </w:r>
      <w:r w:rsidRPr="00114F79">
        <w:rPr>
          <w:rFonts w:ascii="Garamond" w:hAnsi="Garamond"/>
          <w:b/>
          <w:sz w:val="24"/>
        </w:rPr>
        <w:t>Terbuthylazine.</w:t>
      </w:r>
      <w:r w:rsidRPr="001D5EEA">
        <w:rPr>
          <w:rFonts w:ascii="Garamond" w:hAnsi="Garamond"/>
          <w:sz w:val="24"/>
        </w:rPr>
        <w:t xml:space="preserve"> Zëvendësohen kushtet e lëndës vepruese te kolona </w:t>
      </w:r>
      <w:r w:rsidR="00827A73">
        <w:rPr>
          <w:rFonts w:ascii="Garamond" w:hAnsi="Garamond"/>
          <w:sz w:val="24"/>
        </w:rPr>
        <w:t>“</w:t>
      </w:r>
      <w:r w:rsidR="00114F79">
        <w:rPr>
          <w:rFonts w:ascii="Garamond" w:hAnsi="Garamond"/>
          <w:sz w:val="24"/>
        </w:rPr>
        <w:t>Dispozitat specifike”</w:t>
      </w:r>
      <w:r w:rsidRPr="001D5EEA">
        <w:rPr>
          <w:rFonts w:ascii="Garamond" w:hAnsi="Garamond"/>
          <w:sz w:val="24"/>
        </w:rPr>
        <w:t xml:space="preserve">, </w:t>
      </w:r>
      <w:r w:rsidR="00114F79" w:rsidRPr="001D5EEA">
        <w:rPr>
          <w:rFonts w:ascii="Garamond" w:hAnsi="Garamond"/>
          <w:sz w:val="24"/>
        </w:rPr>
        <w:t xml:space="preserve">pjesa </w:t>
      </w:r>
      <w:r w:rsidRPr="001D5EEA">
        <w:rPr>
          <w:rFonts w:ascii="Garamond" w:hAnsi="Garamond"/>
          <w:sz w:val="24"/>
        </w:rPr>
        <w:t xml:space="preserve">B, si vijon: </w:t>
      </w:r>
    </w:p>
    <w:p w14:paraId="30399633" w14:textId="77777777" w:rsidR="001D5EEA" w:rsidRDefault="001D5EEA" w:rsidP="001D5E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99634" w14:textId="77777777" w:rsidR="001D5EEA" w:rsidRDefault="001C774B" w:rsidP="001D5E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/>
        </w:rPr>
        <w:drawing>
          <wp:inline distT="0" distB="0" distL="0" distR="0" wp14:anchorId="3039963A" wp14:editId="3039963B">
            <wp:extent cx="5727802" cy="3394253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48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6" t="40685" r="984" b="3130"/>
                    <a:stretch/>
                  </pic:blipFill>
                  <pic:spPr bwMode="auto">
                    <a:xfrm>
                      <a:off x="0" y="0"/>
                      <a:ext cx="5724279" cy="3392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99635" w14:textId="77777777" w:rsidR="001D5EEA" w:rsidRDefault="001D5EEA" w:rsidP="001D5E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1D5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16F"/>
    <w:rsid w:val="00035474"/>
    <w:rsid w:val="00114F79"/>
    <w:rsid w:val="001C774B"/>
    <w:rsid w:val="001D5EEA"/>
    <w:rsid w:val="00291018"/>
    <w:rsid w:val="0033390B"/>
    <w:rsid w:val="003676CE"/>
    <w:rsid w:val="003A3D85"/>
    <w:rsid w:val="00486C7A"/>
    <w:rsid w:val="006A216F"/>
    <w:rsid w:val="0070561B"/>
    <w:rsid w:val="007A4942"/>
    <w:rsid w:val="00827A73"/>
    <w:rsid w:val="008D6597"/>
    <w:rsid w:val="009D2DFC"/>
    <w:rsid w:val="00B344B4"/>
    <w:rsid w:val="00E974B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995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5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474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7A49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5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474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7A4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2021-09-09T11:08:06Z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2021-09-08T22:00:00Z</Date_x0020_protokolli>
    <Titulli xmlns="0e656187-b300-4fb0-8bf4-3a50f872073c">Për përditësimin e urdhërit të ministrit nr. 72, datë 2.3.2017, "Për miratimin e lëndëve vepruese në përmbajtje të PMB-ve", i ndryshuar</Titulli>
    <Modifikuesi xmlns="0e656187-b300-4fb0-8bf4-3a50f872073c">alma.lisaku</Modifikuesi>
    <Nr_x002e__x0020_prot_x0020_QBZ xmlns="0e656187-b300-4fb0-8bf4-3a50f872073c">1425/1</Nr_x002e__x0020_prot_x0020_QBZ>
    <Data_x0020_e_x0020_Modifikimit xmlns="0e656187-b300-4fb0-8bf4-3a50f872073c">2021-09-10T08:37:18Z</Data_x0020_e_x0020_Modifikimit>
    <Dekretuar xmlns="0e656187-b300-4fb0-8bf4-3a50f872073c">false</Dekretuar>
    <Data xmlns="0e656187-b300-4fb0-8bf4-3a50f872073c">2021-09-01T22:00:00Z</Data>
    <Nr_x002e__x0020_protokolli_x0020_i_x0020_aktit xmlns="0e656187-b300-4fb0-8bf4-3a50f872073c">6139/2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96580DBBA54DB190346B0EFBF199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96580DBBA54DB190346B0EFBF199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3A490-6D4F-4960-A683-55266D4E5F3C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B11A5F3-BAC8-4EDE-AAF3-F7D7515113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3D4503-2841-4020-AD64-FC580967B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9630FC-BF27-47B4-A41A-7E0B641DD8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9F2D29-8556-4590-9C46-8543C53E8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78823A-1D0E-4338-99F4-8AFF1C651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urdhërit të ministrit nr. 72, datë 2.3.2017, "Për miratimin e lëndëve vepruese në përmbajtje të PMB-ve", i ndryshuar</vt:lpstr>
    </vt:vector>
  </TitlesOfParts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urdhërit të ministrit nr. 72, datë 2.3.2017, "Për miratimin e lëndëve vepruese në përmbajtje të PMB-ve", i ndryshuar</dc:title>
  <dc:creator>Ermira Bukaci</dc:creator>
  <cp:lastModifiedBy>Valjeta Kaftalli</cp:lastModifiedBy>
  <cp:revision>16</cp:revision>
  <dcterms:created xsi:type="dcterms:W3CDTF">2021-09-10T07:41:00Z</dcterms:created>
  <dcterms:modified xsi:type="dcterms:W3CDTF">2021-09-10T09:43:00Z</dcterms:modified>
</cp:coreProperties>
</file>