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C136A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E50A1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F819D21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E50A1">
        <w:rPr>
          <w:rFonts w:ascii="Garamond" w:hAnsi="Garamond"/>
          <w:b/>
          <w:bCs/>
          <w:sz w:val="24"/>
          <w:szCs w:val="24"/>
          <w:lang w:val="sq-AL"/>
        </w:rPr>
        <w:t>Nr. 325, datë 8.7.2022</w:t>
      </w:r>
    </w:p>
    <w:p w14:paraId="76A158F1" w14:textId="77777777" w:rsidR="00744A13" w:rsidRPr="001E50A1" w:rsidRDefault="00744A13" w:rsidP="00744A13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EFF382" w14:textId="756D2786" w:rsidR="00744A13" w:rsidRPr="001E50A1" w:rsidRDefault="00744A13" w:rsidP="00634CF7">
      <w:pPr>
        <w:pStyle w:val="BodyText"/>
        <w:jc w:val="center"/>
        <w:rPr>
          <w:rFonts w:ascii="Garamond" w:hAnsi="Garamond"/>
          <w:b/>
          <w:bCs/>
          <w:lang w:val="sq-AL"/>
        </w:rPr>
      </w:pPr>
      <w:r w:rsidRPr="001E50A1">
        <w:rPr>
          <w:rFonts w:ascii="Garamond" w:hAnsi="Garamond"/>
          <w:b/>
          <w:bCs/>
          <w:lang w:val="sq-AL"/>
        </w:rPr>
        <w:t>PËR DISA SHTESA DHE NDRYSHIME NË RREGULLOREN “MBI PRODUKTET MJEKËSORE</w:t>
      </w:r>
      <w:r w:rsidR="002C0533">
        <w:rPr>
          <w:rFonts w:ascii="Garamond" w:hAnsi="Garamond"/>
          <w:b/>
          <w:bCs/>
          <w:lang w:val="sq-AL"/>
        </w:rPr>
        <w:t xml:space="preserve"> </w:t>
      </w:r>
      <w:r w:rsidRPr="001E50A1">
        <w:rPr>
          <w:rFonts w:ascii="Garamond" w:hAnsi="Garamond"/>
          <w:b/>
          <w:bCs/>
          <w:lang w:val="sq-AL"/>
        </w:rPr>
        <w:t>VETERINARE”</w:t>
      </w:r>
      <w:r w:rsidR="0023613D">
        <w:rPr>
          <w:rFonts w:ascii="Garamond" w:hAnsi="Garamond"/>
          <w:b/>
          <w:bCs/>
          <w:lang w:val="sq-AL"/>
        </w:rPr>
        <w:t>,</w:t>
      </w:r>
      <w:r w:rsidRPr="001E50A1">
        <w:rPr>
          <w:rFonts w:ascii="Garamond" w:hAnsi="Garamond"/>
          <w:b/>
          <w:bCs/>
          <w:lang w:val="sq-AL"/>
        </w:rPr>
        <w:t xml:space="preserve"> MIRATUAR ME URDHRIN NR. 370, DATË 29.7.2014</w:t>
      </w:r>
    </w:p>
    <w:p w14:paraId="5B5DA5BB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ABD92A" w14:textId="3352421D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 xml:space="preserve">Në mbështetje të nenit 102, pika 4 të Kushtetutës të Republikës së Shqipërisë, nenit 85, pika 1, nenit 88, nenit 92, nenit 94, nenit 102 dhe nenit 104, të </w:t>
      </w:r>
      <w:r w:rsidR="00634CF7">
        <w:rPr>
          <w:rFonts w:ascii="Garamond" w:hAnsi="Garamond"/>
          <w:sz w:val="24"/>
          <w:szCs w:val="24"/>
          <w:lang w:val="sq-AL"/>
        </w:rPr>
        <w:t>l</w:t>
      </w:r>
      <w:r w:rsidRPr="001E50A1">
        <w:rPr>
          <w:rFonts w:ascii="Garamond" w:hAnsi="Garamond"/>
          <w:sz w:val="24"/>
          <w:szCs w:val="24"/>
          <w:lang w:val="sq-AL"/>
        </w:rPr>
        <w:t xml:space="preserve">igjit nr. 10465, datë 29.9.2011, </w:t>
      </w:r>
      <w:r w:rsidRPr="00634CF7">
        <w:rPr>
          <w:rFonts w:ascii="Garamond" w:hAnsi="Garamond"/>
          <w:iCs/>
          <w:sz w:val="24"/>
          <w:szCs w:val="24"/>
          <w:lang w:val="sq-AL"/>
        </w:rPr>
        <w:t>“Për shërbimin veterinar në Republikën e Shqipërisë”,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me propozim të Drejtorisë së Përgjithshme të Politikave dhe Programeve të Bujqësisë, Sigurisë Ushqimore dhe Zhvillimit Rural,</w:t>
      </w:r>
    </w:p>
    <w:p w14:paraId="11B4E4BE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5B6FF1F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E50A1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3B80930" w14:textId="77777777" w:rsidR="00744A13" w:rsidRPr="001E50A1" w:rsidRDefault="00744A13" w:rsidP="00744A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865FA16" w14:textId="27DA6815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 xml:space="preserve">1. Miratimin e ndryshimeve në </w:t>
      </w:r>
      <w:r w:rsidR="00AC72DF">
        <w:rPr>
          <w:rFonts w:ascii="Garamond" w:hAnsi="Garamond"/>
          <w:sz w:val="24"/>
          <w:szCs w:val="24"/>
          <w:lang w:val="sq-AL"/>
        </w:rPr>
        <w:t>r</w:t>
      </w:r>
      <w:r w:rsidRPr="001E50A1">
        <w:rPr>
          <w:rFonts w:ascii="Garamond" w:hAnsi="Garamond"/>
          <w:sz w:val="24"/>
          <w:szCs w:val="24"/>
          <w:lang w:val="sq-AL"/>
        </w:rPr>
        <w:t xml:space="preserve">regulloren </w:t>
      </w:r>
      <w:r w:rsidRPr="00AC72DF">
        <w:rPr>
          <w:rFonts w:ascii="Garamond" w:hAnsi="Garamond"/>
          <w:iCs/>
          <w:sz w:val="24"/>
          <w:szCs w:val="24"/>
          <w:lang w:val="sq-AL"/>
        </w:rPr>
        <w:t xml:space="preserve">“Mbi </w:t>
      </w:r>
      <w:r w:rsidR="00AC72DF" w:rsidRPr="00AC72DF">
        <w:rPr>
          <w:rFonts w:ascii="Garamond" w:hAnsi="Garamond"/>
          <w:iCs/>
          <w:sz w:val="24"/>
          <w:szCs w:val="24"/>
          <w:lang w:val="sq-AL"/>
        </w:rPr>
        <w:t>produktet mjekësore veterinare</w:t>
      </w:r>
      <w:r w:rsidRPr="00AC72DF">
        <w:rPr>
          <w:rFonts w:ascii="Garamond" w:hAnsi="Garamond"/>
          <w:iCs/>
          <w:sz w:val="24"/>
          <w:szCs w:val="24"/>
          <w:lang w:val="sq-AL"/>
        </w:rPr>
        <w:t>”,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 xml:space="preserve">sipas tekstit që i bashkëlidhet këtij urdhri. </w:t>
      </w:r>
    </w:p>
    <w:p w14:paraId="11B7A3AD" w14:textId="711D0688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2. Për zbatimin e këtij urdhri, ngarkohen Drejtoria e Politikave dhe Programeve të Sigurisë Ushqimore dhe Veterinarisë në Ministrinë e Bujqësisë dhe Zhvillimit Rural, Autoriteti Kombëtar i Veterinarisë dhe Mbrojtjes së Bimëve dhe Instituti i Sigurisë Ushqimore dhe Veterinarisë.</w:t>
      </w:r>
    </w:p>
    <w:p w14:paraId="4D0EE9D5" w14:textId="01907D08" w:rsidR="00744A13" w:rsidRPr="001E50A1" w:rsidRDefault="00744A13" w:rsidP="00744A1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Ky urdhër hyn në fuqi pas një muaji dhe botohet në Fletoren Zyrtare.</w:t>
      </w:r>
    </w:p>
    <w:p w14:paraId="1F19457E" w14:textId="77777777" w:rsidR="00744A13" w:rsidRPr="001E50A1" w:rsidRDefault="00744A13" w:rsidP="00744A13">
      <w:pPr>
        <w:tabs>
          <w:tab w:val="left" w:pos="61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18BAC9" w14:textId="3DA73582" w:rsidR="00744A13" w:rsidRPr="001E50A1" w:rsidRDefault="002C0533" w:rsidP="00744A13">
      <w:pPr>
        <w:tabs>
          <w:tab w:val="left" w:pos="61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44A13" w:rsidRPr="001E50A1">
        <w:rPr>
          <w:rFonts w:ascii="Garamond" w:hAnsi="Garamond"/>
          <w:bCs/>
          <w:sz w:val="24"/>
          <w:szCs w:val="24"/>
          <w:lang w:val="sq-AL"/>
        </w:rPr>
        <w:t xml:space="preserve">MINISTËR I MINISTRIA E BUJQËSISË </w:t>
      </w:r>
    </w:p>
    <w:p w14:paraId="502D5CE1" w14:textId="08C26F83" w:rsidR="00744A13" w:rsidRPr="001E50A1" w:rsidRDefault="00744A13" w:rsidP="00744A13">
      <w:pPr>
        <w:tabs>
          <w:tab w:val="left" w:pos="6140"/>
        </w:tabs>
        <w:spacing w:after="0" w:line="240" w:lineRule="auto"/>
        <w:ind w:firstLine="284"/>
        <w:jc w:val="right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bCs/>
          <w:sz w:val="24"/>
          <w:szCs w:val="24"/>
          <w:lang w:val="sq-AL"/>
        </w:rPr>
        <w:t>DHE ZHVILLIMIT RURAL</w:t>
      </w:r>
    </w:p>
    <w:p w14:paraId="77510F08" w14:textId="263CBACD" w:rsidR="00744A13" w:rsidRPr="001E50A1" w:rsidRDefault="00744A13" w:rsidP="00744A13">
      <w:pPr>
        <w:tabs>
          <w:tab w:val="left" w:pos="89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E50A1">
        <w:rPr>
          <w:rFonts w:ascii="Garamond" w:hAnsi="Garamond"/>
          <w:b/>
          <w:bCs/>
          <w:sz w:val="24"/>
          <w:szCs w:val="24"/>
          <w:lang w:val="sq-AL"/>
        </w:rPr>
        <w:t>Frida Krifca</w:t>
      </w:r>
    </w:p>
    <w:p w14:paraId="26F490F4" w14:textId="77777777" w:rsidR="001E50A1" w:rsidRDefault="001E50A1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88E42C" w14:textId="1EDDDD2D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Në rregulloren “</w:t>
      </w:r>
      <w:r w:rsidRPr="001E50A1">
        <w:rPr>
          <w:rFonts w:ascii="Garamond" w:hAnsi="Garamond"/>
          <w:iCs/>
          <w:sz w:val="24"/>
          <w:szCs w:val="24"/>
          <w:lang w:val="sq-AL"/>
        </w:rPr>
        <w:t xml:space="preserve">Mbi </w:t>
      </w:r>
      <w:r w:rsidR="001E50A1" w:rsidRPr="001E50A1">
        <w:rPr>
          <w:rFonts w:ascii="Garamond" w:hAnsi="Garamond"/>
          <w:iCs/>
          <w:sz w:val="24"/>
          <w:szCs w:val="24"/>
          <w:lang w:val="sq-AL"/>
        </w:rPr>
        <w:t>p</w:t>
      </w:r>
      <w:r w:rsidRPr="001E50A1">
        <w:rPr>
          <w:rFonts w:ascii="Garamond" w:hAnsi="Garamond"/>
          <w:iCs/>
          <w:sz w:val="24"/>
          <w:szCs w:val="24"/>
          <w:lang w:val="sq-AL"/>
        </w:rPr>
        <w:t xml:space="preserve">roduktet </w:t>
      </w:r>
      <w:r w:rsidR="001E50A1" w:rsidRPr="001E50A1">
        <w:rPr>
          <w:rFonts w:ascii="Garamond" w:hAnsi="Garamond"/>
          <w:iCs/>
          <w:sz w:val="24"/>
          <w:szCs w:val="24"/>
          <w:lang w:val="sq-AL"/>
        </w:rPr>
        <w:t>mjekësore</w:t>
      </w:r>
      <w:r w:rsidRPr="001E50A1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1E50A1" w:rsidRPr="001E50A1">
        <w:rPr>
          <w:rFonts w:ascii="Garamond" w:hAnsi="Garamond"/>
          <w:iCs/>
          <w:sz w:val="24"/>
          <w:szCs w:val="24"/>
          <w:lang w:val="sq-AL"/>
        </w:rPr>
        <w:t>v</w:t>
      </w:r>
      <w:r w:rsidRPr="001E50A1">
        <w:rPr>
          <w:rFonts w:ascii="Garamond" w:hAnsi="Garamond"/>
          <w:iCs/>
          <w:sz w:val="24"/>
          <w:szCs w:val="24"/>
          <w:lang w:val="sq-AL"/>
        </w:rPr>
        <w:t>eterinare</w:t>
      </w:r>
      <w:r w:rsidRPr="001E50A1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1E50A1" w:rsidRPr="001E50A1">
        <w:rPr>
          <w:rFonts w:ascii="Garamond" w:hAnsi="Garamond"/>
          <w:sz w:val="24"/>
          <w:szCs w:val="24"/>
          <w:lang w:val="sq-AL"/>
        </w:rPr>
        <w:t xml:space="preserve">urdhër ministri </w:t>
      </w:r>
      <w:r w:rsidRPr="001E50A1">
        <w:rPr>
          <w:rFonts w:ascii="Garamond" w:hAnsi="Garamond"/>
          <w:sz w:val="24"/>
          <w:szCs w:val="24"/>
          <w:lang w:val="sq-AL"/>
        </w:rPr>
        <w:t>nr. 370, datë 29.7.2014, bëhen këto shtesa dhe ndryshime:</w:t>
      </w:r>
    </w:p>
    <w:p w14:paraId="066A5D01" w14:textId="03331EA1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1. Në nenin 3, pika 12 riformulohet si më poshtë:</w:t>
      </w:r>
    </w:p>
    <w:p w14:paraId="397EA1F1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“12. “Përfaqësuesi i mbajtësit të certifikatës së tregtimit” quhet personi i njohur si përfaqësues, i caktuar nga mbajtësi i autorizimit të tregtimit për ta përfaqësuar atë në Shqipëri dhe që mban certifikatën e tregtimit për Shqipërinë”.</w:t>
      </w:r>
    </w:p>
    <w:p w14:paraId="7E972BFE" w14:textId="12CDD7A8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2. Në nenin 4 bëhen ndryshimet si më poshtë:</w:t>
      </w:r>
    </w:p>
    <w:p w14:paraId="087F9F5F" w14:textId="10A55FD7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D062C8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paragrafin e parë, togfjalëshi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që lëshohet nga autoriteti kompetent</w:t>
      </w:r>
      <w:r w:rsidRPr="001E50A1">
        <w:rPr>
          <w:rFonts w:ascii="Garamond" w:hAnsi="Garamond"/>
          <w:sz w:val="24"/>
          <w:szCs w:val="24"/>
          <w:lang w:val="sq-AL"/>
        </w:rPr>
        <w:t>” zëvendësohet me togfjalëshin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që nënshkruhet nga dre</w:t>
      </w:r>
      <w:r w:rsidR="00C70346">
        <w:rPr>
          <w:rFonts w:ascii="Garamond" w:hAnsi="Garamond"/>
          <w:i/>
          <w:iCs/>
          <w:sz w:val="24"/>
          <w:szCs w:val="24"/>
          <w:lang w:val="sq-AL"/>
        </w:rPr>
        <w:t>jtori përgjegjës për veterinari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në në ministri</w:t>
      </w:r>
      <w:r w:rsidRPr="001E50A1">
        <w:rPr>
          <w:rFonts w:ascii="Garamond" w:hAnsi="Garamond"/>
          <w:sz w:val="24"/>
          <w:szCs w:val="24"/>
          <w:lang w:val="sq-AL"/>
        </w:rPr>
        <w:t>”.</w:t>
      </w:r>
    </w:p>
    <w:p w14:paraId="2311A8CD" w14:textId="2B88E3F2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D062C8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paragrafin e dytë, numri “60” zëvendësohet me numrin “100”.</w:t>
      </w:r>
    </w:p>
    <w:p w14:paraId="7785772B" w14:textId="03262DE2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c</w:t>
      </w:r>
      <w:r w:rsidR="00D062C8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Paragrafi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i katërt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rifo</w:t>
      </w:r>
      <w:r w:rsidR="00C70346">
        <w:rPr>
          <w:rFonts w:ascii="Garamond" w:hAnsi="Garamond"/>
          <w:sz w:val="24"/>
          <w:szCs w:val="24"/>
          <w:lang w:val="sq-AL"/>
        </w:rPr>
        <w:t>r</w:t>
      </w:r>
      <w:r w:rsidRPr="001E50A1">
        <w:rPr>
          <w:rFonts w:ascii="Garamond" w:hAnsi="Garamond"/>
          <w:sz w:val="24"/>
          <w:szCs w:val="24"/>
          <w:lang w:val="sq-AL"/>
        </w:rPr>
        <w:t>mulohet si më poshtë:</w:t>
      </w:r>
    </w:p>
    <w:p w14:paraId="56399D63" w14:textId="1CB8249E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Mbajtësi i certifikatës së tregtimit është përgjegjës për tregtimin e PMV me përgjegjësi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të plotë ligjore”.</w:t>
      </w:r>
    </w:p>
    <w:p w14:paraId="717BAFEF" w14:textId="1A9DCBE0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3. Në nenin 5, paragrafi dytë rifo</w:t>
      </w:r>
      <w:r w:rsidR="00087527">
        <w:rPr>
          <w:rFonts w:ascii="Garamond" w:hAnsi="Garamond"/>
          <w:sz w:val="24"/>
          <w:szCs w:val="24"/>
          <w:lang w:val="sq-AL"/>
        </w:rPr>
        <w:t>r</w:t>
      </w:r>
      <w:r w:rsidRPr="001E50A1">
        <w:rPr>
          <w:rFonts w:ascii="Garamond" w:hAnsi="Garamond"/>
          <w:sz w:val="24"/>
          <w:szCs w:val="24"/>
          <w:lang w:val="sq-AL"/>
        </w:rPr>
        <w:t>mulohet si më poshtë:</w:t>
      </w:r>
    </w:p>
    <w:p w14:paraId="311953D8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“Pas miratimit të ndryshime lidhur me limitet maksimalë të mbetjeve për produktet mjekësore veterinare në ushqimet me origjinë shtazore, SPV i propozon Komisionit, brenda 60 ditëve nga data e botimit të ndryshimeve në Fletoren Zyrtare, ndryshimin ose tërheqjen e certifikatës së tregtimit. Komisioni shqyrton dhe merr vendim brenda 10 ditë pune nga propozimi”.</w:t>
      </w:r>
    </w:p>
    <w:p w14:paraId="5A6FC8DB" w14:textId="37CD965B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4. Neni 6 riformulohet si më poshtë:</w:t>
      </w:r>
    </w:p>
    <w:p w14:paraId="0D7965D5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“Përdorimi i PMV të certifikuara në vende të BE-së në raste të veçanta.</w:t>
      </w:r>
    </w:p>
    <w:p w14:paraId="054461EB" w14:textId="77777777" w:rsidR="00744A13" w:rsidRPr="001E50A1" w:rsidRDefault="00744A13" w:rsidP="00744A13">
      <w:pPr>
        <w:tabs>
          <w:tab w:val="left" w:pos="104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Ministri, në rastet e veçanta të gjendjeve shëndetësore, me propozimin e Komisionit Shtetëror të PMV-ve, urdhëron lejimin e përkohshëm të tregtimit ose të përdorimit në kafshë të PMV-ve të autorizuara në një nga vendet anëtare të BE-së, në përputhje me legjislacionin përkatës.”</w:t>
      </w:r>
    </w:p>
    <w:p w14:paraId="2B6D1711" w14:textId="33125586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5.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Në nenin 7, pika 1 hiqet.</w:t>
      </w:r>
    </w:p>
    <w:p w14:paraId="7F3E63BE" w14:textId="72664CF7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6. Neni 8, rifo</w:t>
      </w:r>
      <w:r w:rsidR="005B7D1F">
        <w:rPr>
          <w:rFonts w:ascii="Garamond" w:hAnsi="Garamond"/>
          <w:sz w:val="24"/>
          <w:szCs w:val="24"/>
          <w:lang w:val="sq-AL"/>
        </w:rPr>
        <w:t>r</w:t>
      </w:r>
      <w:r w:rsidRPr="001E50A1">
        <w:rPr>
          <w:rFonts w:ascii="Garamond" w:hAnsi="Garamond"/>
          <w:sz w:val="24"/>
          <w:szCs w:val="24"/>
          <w:lang w:val="sq-AL"/>
        </w:rPr>
        <w:t>mulohet si më poshtë:</w:t>
      </w:r>
    </w:p>
    <w:p w14:paraId="17855D6C" w14:textId="1039E602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lastRenderedPageBreak/>
        <w:t>a</w:t>
      </w:r>
      <w:r w:rsidR="00A42390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rreshtin e parë, togfjalëshi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lëshuar nga autoriteti kompetent</w:t>
      </w:r>
      <w:r w:rsidRPr="001E50A1">
        <w:rPr>
          <w:rFonts w:ascii="Garamond" w:hAnsi="Garamond"/>
          <w:sz w:val="24"/>
          <w:szCs w:val="24"/>
          <w:lang w:val="sq-AL"/>
        </w:rPr>
        <w:t>” zëvendësohet me togfjalëshin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nënshkruar nga drejtori përgjegjës për veterinarinë në ministri</w:t>
      </w:r>
      <w:r w:rsidRPr="001E50A1">
        <w:rPr>
          <w:rFonts w:ascii="Garamond" w:hAnsi="Garamond"/>
          <w:sz w:val="24"/>
          <w:szCs w:val="24"/>
          <w:lang w:val="sq-AL"/>
        </w:rPr>
        <w:t>”</w:t>
      </w:r>
      <w:r w:rsidR="00103F69">
        <w:rPr>
          <w:rFonts w:ascii="Garamond" w:hAnsi="Garamond"/>
          <w:sz w:val="24"/>
          <w:szCs w:val="24"/>
          <w:lang w:val="sq-AL"/>
        </w:rPr>
        <w:t>;</w:t>
      </w:r>
    </w:p>
    <w:p w14:paraId="725DB333" w14:textId="3F980CD8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A42390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rreshtin e fundit togfjalëshi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autoriteti kompetent</w:t>
      </w:r>
      <w:r w:rsidRPr="001E50A1">
        <w:rPr>
          <w:rFonts w:ascii="Garamond" w:hAnsi="Garamond"/>
          <w:sz w:val="24"/>
          <w:szCs w:val="24"/>
          <w:lang w:val="sq-AL"/>
        </w:rPr>
        <w:t>” zëvendësohet me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Laboratori Shtetëror i Kontrollit Veterinar </w:t>
      </w:r>
      <w:r w:rsidRPr="00920EE0">
        <w:rPr>
          <w:rFonts w:ascii="Garamond" w:hAnsi="Garamond"/>
          <w:iCs/>
          <w:sz w:val="24"/>
          <w:szCs w:val="24"/>
          <w:lang w:val="sq-AL"/>
        </w:rPr>
        <w:t>(</w:t>
      </w:r>
      <w:r w:rsidRPr="001E50A1">
        <w:rPr>
          <w:rFonts w:ascii="Garamond" w:hAnsi="Garamond"/>
          <w:sz w:val="24"/>
          <w:szCs w:val="24"/>
          <w:lang w:val="sq-AL"/>
        </w:rPr>
        <w:t>LSHKV)”.</w:t>
      </w:r>
    </w:p>
    <w:p w14:paraId="077119FE" w14:textId="4DA25CD6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7. Neni 9 shfuqizohet.</w:t>
      </w:r>
    </w:p>
    <w:p w14:paraId="0404ACF8" w14:textId="1F57774A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8. Në nenin 10, pika 1, ndryshon si më poshtë:</w:t>
      </w:r>
    </w:p>
    <w:p w14:paraId="426C578C" w14:textId="322E9FF3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694E07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paragrafin e parë, fjala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joprodhuese</w:t>
      </w:r>
      <w:r w:rsidRPr="001E50A1">
        <w:rPr>
          <w:rFonts w:ascii="Garamond" w:hAnsi="Garamond"/>
          <w:sz w:val="24"/>
          <w:szCs w:val="24"/>
          <w:lang w:val="sq-AL"/>
        </w:rPr>
        <w:t>” zëvendësohet me fjalën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prodhuese</w:t>
      </w:r>
      <w:r w:rsidRPr="001E50A1">
        <w:rPr>
          <w:rFonts w:ascii="Garamond" w:hAnsi="Garamond"/>
          <w:sz w:val="24"/>
          <w:szCs w:val="24"/>
          <w:lang w:val="sq-AL"/>
        </w:rPr>
        <w:t>”.</w:t>
      </w:r>
    </w:p>
    <w:p w14:paraId="51676B34" w14:textId="21D960C8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694E07">
        <w:rPr>
          <w:rFonts w:ascii="Garamond" w:hAnsi="Garamond"/>
          <w:sz w:val="24"/>
          <w:szCs w:val="24"/>
          <w:lang w:val="sq-AL"/>
        </w:rPr>
        <w:t>)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 xml:space="preserve">Në shkronjën </w:t>
      </w:r>
      <w:r w:rsidR="00694E07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b</w:t>
      </w:r>
      <w:r w:rsidR="00694E07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, nënparagrafi </w:t>
      </w:r>
      <w:r w:rsidR="00694E07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ii</w:t>
      </w:r>
      <w:r w:rsidR="00694E07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 ndryshon si më poshtë:</w:t>
      </w:r>
    </w:p>
    <w:p w14:paraId="7CD33753" w14:textId="2B62A084" w:rsidR="00744A13" w:rsidRPr="001E50A1" w:rsidRDefault="00744A13" w:rsidP="00744A13">
      <w:pPr>
        <w:tabs>
          <w:tab w:val="left" w:pos="44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“me një PMV të autorizuar në Republikën e Shqipërisë, për përdorim në të njëjtat lloje kafshësh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ose në lloje të tjera kafshësh për të njëjtën sëmundje ose për sëmundje të tjera; ose”</w:t>
      </w:r>
      <w:r w:rsidR="00694E07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36188068" w14:textId="75C8E609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9. Në nenin 11 bëhen këto ndryshime:</w:t>
      </w:r>
    </w:p>
    <w:p w14:paraId="6502F1CB" w14:textId="45AFBF6B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694E07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Pika 1, rifo</w:t>
      </w:r>
      <w:r w:rsidR="00694E07">
        <w:rPr>
          <w:rFonts w:ascii="Garamond" w:hAnsi="Garamond"/>
          <w:sz w:val="24"/>
          <w:szCs w:val="24"/>
          <w:lang w:val="sq-AL"/>
        </w:rPr>
        <w:t>r</w:t>
      </w:r>
      <w:r w:rsidRPr="001E50A1">
        <w:rPr>
          <w:rFonts w:ascii="Garamond" w:hAnsi="Garamond"/>
          <w:sz w:val="24"/>
          <w:szCs w:val="24"/>
          <w:lang w:val="sq-AL"/>
        </w:rPr>
        <w:t>mulohet si më poshtë:</w:t>
      </w:r>
    </w:p>
    <w:p w14:paraId="3D02D4AF" w14:textId="34F0F2E4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“Aplikimi për të marrë certifikatë tregtimi për një PMV bëhet online në </w:t>
      </w:r>
      <w:r w:rsidR="00C35745" w:rsidRPr="001E50A1">
        <w:rPr>
          <w:rFonts w:ascii="Garamond" w:hAnsi="Garamond"/>
          <w:i/>
          <w:iCs/>
          <w:sz w:val="24"/>
          <w:szCs w:val="24"/>
          <w:lang w:val="sq-AL"/>
        </w:rPr>
        <w:t>portalin qeveritar</w:t>
      </w:r>
      <w:r w:rsidR="00C3574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e-Albania. Dosja dërgohet pranë LSHKV-së”.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p w14:paraId="6E223795" w14:textId="276DF92C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694E07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3, shkronja </w:t>
      </w:r>
      <w:r w:rsidR="00694E07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n</w:t>
      </w:r>
      <w:r w:rsidR="00694E07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>, riformulohet si më poshtë:</w:t>
      </w:r>
    </w:p>
    <w:p w14:paraId="31BB4E35" w14:textId="670597A5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“Kopje të çdo certifikate tregtimi të marrë në vendet anëtare të BE-së, kopje të përmbledhjes të karakteristikave të produktit të propozuara nga kërkuesi në përputhje me nenin 16 ose të atyre të miratuara nga autoriteti kompetent i vendit të BE-së ku është autorizuar përdorimi i PMV</w:t>
      </w:r>
      <w:r w:rsidR="00D81AFF">
        <w:rPr>
          <w:rFonts w:ascii="Garamond" w:hAnsi="Garamond"/>
          <w:i/>
          <w:iCs/>
          <w:sz w:val="24"/>
          <w:szCs w:val="24"/>
          <w:lang w:val="sq-AL"/>
        </w:rPr>
        <w:t>-s</w:t>
      </w:r>
      <w:r w:rsidR="00D81AFF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; </w:t>
      </w:r>
    </w:p>
    <w:p w14:paraId="79B4237D" w14:textId="172F1062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Kopje të fletudhëzuesit të propozuar; </w:t>
      </w:r>
    </w:p>
    <w:p w14:paraId="0EC26341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Hollësi mbi ndonjë vendim që kundërshton certifikatën në vendet e BE-së ose ndonjë vend tjetër dhe arsyet për këtë vendim. </w:t>
      </w:r>
    </w:p>
    <w:p w14:paraId="52667D5E" w14:textId="169721D1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I gjithë ky informacion duhet të përditësohet rregullisht nga kërkuesi i certifikatës së tregtimit. Brenda datës 30 janar të çdo viti, mbajtësi i </w:t>
      </w:r>
      <w:r w:rsidR="00DD43D4">
        <w:rPr>
          <w:rFonts w:ascii="Garamond" w:hAnsi="Garamond"/>
          <w:i/>
          <w:iCs/>
          <w:sz w:val="24"/>
          <w:szCs w:val="24"/>
          <w:lang w:val="sq-AL"/>
        </w:rPr>
        <w:t>c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ertifikatës së tregtimit dorëzon pranë SPV kopje origjinale ose të noterizuar të certifikatës së tregtimit në një nga vendet e BE-së, linkun ku është publikuar</w:t>
      </w:r>
      <w:r w:rsidR="00EB74F8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si dhe autorizimin nga mbajtësi i autorizuar i certifikatës së tregtimit”.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p w14:paraId="155BBAE2" w14:textId="245CE7C4" w:rsidR="00744A13" w:rsidRPr="001E50A1" w:rsidRDefault="00744A13" w:rsidP="00744A13">
      <w:pPr>
        <w:pStyle w:val="ListParagraph"/>
        <w:tabs>
          <w:tab w:val="left" w:pos="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10. Në nenin 17, pika 1, togfjalëshi “autoriteti kompetent” zëvendësohet me “LSHKV”.</w:t>
      </w:r>
    </w:p>
    <w:p w14:paraId="2A9F7746" w14:textId="2E1BEC6E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11.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Neni 23 riformulohet si më poshtë:</w:t>
      </w:r>
    </w:p>
    <w:p w14:paraId="5F60EE3A" w14:textId="77777777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“23. Kohëzgjatja e procedurës për certifikatën e tregtimit.</w:t>
      </w:r>
    </w:p>
    <w:p w14:paraId="24A01059" w14:textId="005032FF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1. Në zbatim të nenit 87</w:t>
      </w:r>
      <w:r w:rsidR="00F52C6D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të ligjit nr. 10465, datë 29.9.2011, “Për shërbimin veterinar në Republikën e Shqipërisë”, të ndryshuar, procedura për shqyrtimin e dosjes së PMV</w:t>
      </w:r>
      <w:r w:rsidR="00530731">
        <w:rPr>
          <w:rFonts w:ascii="Garamond" w:hAnsi="Garamond"/>
          <w:i/>
          <w:iCs/>
          <w:sz w:val="24"/>
          <w:szCs w:val="24"/>
          <w:lang w:val="sq-AL"/>
        </w:rPr>
        <w:t>-s</w:t>
      </w:r>
      <w:r w:rsidR="00530731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nga LSHKV</w:t>
      </w:r>
      <w:r w:rsidR="00530731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, miratimi nga Komisioni Shtetëror i PMV</w:t>
      </w:r>
      <w:r w:rsidR="00C22DA1">
        <w:rPr>
          <w:rFonts w:ascii="Garamond" w:hAnsi="Garamond"/>
          <w:i/>
          <w:iCs/>
          <w:sz w:val="24"/>
          <w:szCs w:val="24"/>
          <w:lang w:val="sq-AL"/>
        </w:rPr>
        <w:t>-s</w:t>
      </w:r>
      <w:r w:rsidR="00C22DA1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dhe lëshimi i certifikatës së tregtimit, përfundon brenda një afati prej 100 ditësh pas aplikimit online. </w:t>
      </w:r>
    </w:p>
    <w:p w14:paraId="2B9FE1AD" w14:textId="55C48ACB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2. Aplikimi dhe numri i referencës së kërkesës dërgohen me email nga SPV</w:t>
      </w:r>
      <w:r w:rsidR="00934BCF">
        <w:rPr>
          <w:rFonts w:ascii="Garamond" w:hAnsi="Garamond"/>
          <w:i/>
          <w:iCs/>
          <w:sz w:val="24"/>
          <w:szCs w:val="24"/>
          <w:lang w:val="sq-AL"/>
        </w:rPr>
        <w:t>-ja</w:t>
      </w:r>
      <w:bookmarkStart w:id="0" w:name="_GoBack"/>
      <w:bookmarkEnd w:id="0"/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në LSHKV. Dosjet përkatëse për secilën PMV së bashku me kampionet e PMV</w:t>
      </w:r>
      <w:r w:rsidR="00934BCF">
        <w:rPr>
          <w:rFonts w:ascii="Garamond" w:hAnsi="Garamond"/>
          <w:i/>
          <w:iCs/>
          <w:sz w:val="24"/>
          <w:szCs w:val="24"/>
          <w:lang w:val="sq-AL"/>
        </w:rPr>
        <w:t>-s</w:t>
      </w:r>
      <w:r w:rsidR="00934BCF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F46EF4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si dhe kampionin e substancës aktive, dorëzohen nga kërkuesi në Laboratorin Shtetëror të Kontrollit Veterinar,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pas aplikimit të kryer online dhe pranimit të aplikimit.</w:t>
      </w:r>
    </w:p>
    <w:p w14:paraId="2FA17E4B" w14:textId="74A1CEB3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3. Kërkuesi, brenda 30 ditëve pune nga dorëzimi i dosjes për PMV ose ditën e parë të punës pas këtij afati 30- ditor, njoftohet me shkrim nga LSHKV</w:t>
      </w:r>
      <w:r w:rsidR="00F46EF4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nëse dosja e dorëzuar për PMV është në përputhje me kërkesat e aneksit I të kësaj rregulloreje.”</w:t>
      </w:r>
    </w:p>
    <w:p w14:paraId="266019EF" w14:textId="1D3977E2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12. Në nenin 24 bëhen këto ndryshime:</w:t>
      </w:r>
    </w:p>
    <w:p w14:paraId="4FCFBF70" w14:textId="7423D037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F46EF4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Paragrafi i parë rifomulohet me këtë përmbajtje:</w:t>
      </w:r>
    </w:p>
    <w:p w14:paraId="6FF00ED1" w14:textId="79E8B434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“Laboratori Shtetëror i Kontrollit Veterinar, gjatë shqyrtimit të dosjes së paraqitur për certifikatën e tregtimit në përputhje me kërkesat e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neneve, 11, 12, 13, 14, 15, kryhen veprimet si më poshtë”.</w:t>
      </w:r>
    </w:p>
    <w:p w14:paraId="67754DAD" w14:textId="142DA828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F46EF4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2 togfjalëshi “</w:t>
      </w:r>
      <w:r w:rsidRPr="00E24563">
        <w:rPr>
          <w:rFonts w:ascii="Garamond" w:hAnsi="Garamond"/>
          <w:i/>
          <w:sz w:val="24"/>
          <w:szCs w:val="24"/>
          <w:lang w:val="sq-AL"/>
        </w:rPr>
        <w:t>mund</w:t>
      </w:r>
      <w:r w:rsidRPr="001E50A1">
        <w:rPr>
          <w:rFonts w:ascii="Garamond" w:hAnsi="Garamond"/>
          <w:sz w:val="24"/>
          <w:szCs w:val="24"/>
          <w:lang w:val="sq-AL"/>
        </w:rPr>
        <w:t>” hiqet</w:t>
      </w:r>
      <w:r w:rsidR="009E483E">
        <w:rPr>
          <w:rFonts w:ascii="Garamond" w:hAnsi="Garamond"/>
          <w:sz w:val="24"/>
          <w:szCs w:val="24"/>
          <w:lang w:val="sq-AL"/>
        </w:rPr>
        <w:t>;</w:t>
      </w:r>
    </w:p>
    <w:p w14:paraId="1A31D977" w14:textId="3698D44F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c</w:t>
      </w:r>
      <w:r w:rsidR="00F46EF4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4, togfjalëshi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autoriteti kompetent</w:t>
      </w:r>
      <w:r w:rsidRPr="001E50A1">
        <w:rPr>
          <w:rFonts w:ascii="Garamond" w:hAnsi="Garamond"/>
          <w:sz w:val="24"/>
          <w:szCs w:val="24"/>
          <w:lang w:val="sq-AL"/>
        </w:rPr>
        <w:t>” zëvendësohet me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LSHKV</w:t>
      </w:r>
      <w:r w:rsidRPr="001E50A1">
        <w:rPr>
          <w:rFonts w:ascii="Garamond" w:hAnsi="Garamond"/>
          <w:sz w:val="24"/>
          <w:szCs w:val="24"/>
          <w:lang w:val="sq-AL"/>
        </w:rPr>
        <w:t>”</w:t>
      </w:r>
      <w:r w:rsidR="009E483E">
        <w:rPr>
          <w:rFonts w:ascii="Garamond" w:hAnsi="Garamond"/>
          <w:sz w:val="24"/>
          <w:szCs w:val="24"/>
          <w:lang w:val="sq-AL"/>
        </w:rPr>
        <w:t>.</w:t>
      </w:r>
    </w:p>
    <w:p w14:paraId="3D330452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14. Në nenin 25, bëhen këto ndryshime:</w:t>
      </w:r>
    </w:p>
    <w:p w14:paraId="693992C1" w14:textId="65B37763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F46EF4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Nënparagrafin e parë fjala “DV” zëvendësohet me “SPV”</w:t>
      </w:r>
      <w:r w:rsidR="003D126C">
        <w:rPr>
          <w:rFonts w:ascii="Garamond" w:hAnsi="Garamond"/>
          <w:sz w:val="24"/>
          <w:szCs w:val="24"/>
          <w:lang w:val="sq-AL"/>
        </w:rPr>
        <w:t>;</w:t>
      </w:r>
    </w:p>
    <w:p w14:paraId="60BFF591" w14:textId="65B65BAD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F46EF4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paragrafin e dytë pas shkronjës </w:t>
      </w:r>
      <w:r w:rsidR="001438F2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d</w:t>
      </w:r>
      <w:r w:rsidR="001438F2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 shtohen shkronjat </w:t>
      </w:r>
      <w:r w:rsidR="001438F2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e</w:t>
      </w:r>
      <w:r w:rsidR="001438F2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 dhe </w:t>
      </w:r>
      <w:r w:rsidR="001438F2">
        <w:rPr>
          <w:rFonts w:ascii="Garamond" w:hAnsi="Garamond"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f</w:t>
      </w:r>
      <w:r w:rsidR="001438F2">
        <w:rPr>
          <w:rFonts w:ascii="Garamond" w:hAnsi="Garamond"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 me këtë përmbajtje: </w:t>
      </w:r>
    </w:p>
    <w:p w14:paraId="3F3C9464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“e) fotokopje të certifikatës së tregtimit në një vend të BE-së të dorëzuar në LSHKV;</w:t>
      </w:r>
    </w:p>
    <w:p w14:paraId="12159C91" w14:textId="44057F54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lastRenderedPageBreak/>
        <w:t>f) fletën e analizave të kryera n</w:t>
      </w:r>
      <w:r w:rsidR="00A8407A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LSHKV.”</w:t>
      </w:r>
    </w:p>
    <w:p w14:paraId="62243127" w14:textId="331165D6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c</w:t>
      </w:r>
      <w:r w:rsidR="003D126C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3, fjala</w:t>
      </w:r>
      <w:r w:rsidR="002C0533">
        <w:rPr>
          <w:rFonts w:ascii="Garamond" w:hAnsi="Garamond"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sz w:val="24"/>
          <w:szCs w:val="24"/>
          <w:lang w:val="sq-AL"/>
        </w:rPr>
        <w:t>“DV” zëvendësohet me”SPV”</w:t>
      </w:r>
    </w:p>
    <w:p w14:paraId="217E9424" w14:textId="60793A9F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ç</w:t>
      </w:r>
      <w:r w:rsidR="003D126C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5, togfjalëshi</w:t>
      </w:r>
      <w:r w:rsidR="003D126C">
        <w:rPr>
          <w:rFonts w:ascii="Garamond" w:hAnsi="Garamond"/>
          <w:sz w:val="24"/>
          <w:szCs w:val="24"/>
          <w:lang w:val="sq-AL"/>
        </w:rPr>
        <w:t>n</w:t>
      </w:r>
      <w:r w:rsidRPr="001E50A1">
        <w:rPr>
          <w:rFonts w:ascii="Garamond" w:hAnsi="Garamond"/>
          <w:sz w:val="24"/>
          <w:szCs w:val="24"/>
          <w:lang w:val="sq-AL"/>
        </w:rPr>
        <w:t xml:space="preserve"> “15 deri 30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Pr="001E50A1">
        <w:rPr>
          <w:rFonts w:ascii="Garamond" w:hAnsi="Garamond"/>
          <w:sz w:val="24"/>
          <w:szCs w:val="24"/>
          <w:lang w:val="sq-AL"/>
        </w:rPr>
        <w:t xml:space="preserve"> zëvendësohet me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jo më pak se 5</w:t>
      </w:r>
      <w:r w:rsidRPr="001E50A1">
        <w:rPr>
          <w:rFonts w:ascii="Garamond" w:hAnsi="Garamond"/>
          <w:sz w:val="24"/>
          <w:szCs w:val="24"/>
          <w:lang w:val="sq-AL"/>
        </w:rPr>
        <w:t>” dhe togfjalëshi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autoritet kompetent</w:t>
      </w:r>
      <w:r w:rsidRPr="001E50A1">
        <w:rPr>
          <w:rFonts w:ascii="Garamond" w:hAnsi="Garamond"/>
          <w:sz w:val="24"/>
          <w:szCs w:val="24"/>
          <w:lang w:val="sq-AL"/>
        </w:rPr>
        <w:t>” zëvendësohet me “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sekretari i komisionit</w:t>
      </w:r>
      <w:r w:rsidRPr="001E50A1">
        <w:rPr>
          <w:rFonts w:ascii="Garamond" w:hAnsi="Garamond"/>
          <w:sz w:val="24"/>
          <w:szCs w:val="24"/>
          <w:lang w:val="sq-AL"/>
        </w:rPr>
        <w:t>”.</w:t>
      </w:r>
    </w:p>
    <w:p w14:paraId="4BF9649C" w14:textId="77777777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15. Në nenin 27, bëhen ndryshime si më poshtë:</w:t>
      </w:r>
    </w:p>
    <w:p w14:paraId="39959FD2" w14:textId="3752D371" w:rsidR="00744A13" w:rsidRPr="001E50A1" w:rsidRDefault="00744A13" w:rsidP="0074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3D126C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1, togfjalëshi “autoritet kompetent” zëvendësohet me</w:t>
      </w:r>
      <w:r w:rsidR="003D126C">
        <w:rPr>
          <w:rFonts w:ascii="Garamond" w:hAnsi="Garamond"/>
          <w:sz w:val="24"/>
          <w:szCs w:val="24"/>
          <w:lang w:val="sq-AL"/>
        </w:rPr>
        <w:t xml:space="preserve"> “</w:t>
      </w:r>
      <w:r w:rsidRPr="001E50A1">
        <w:rPr>
          <w:rFonts w:ascii="Garamond" w:hAnsi="Garamond"/>
          <w:sz w:val="24"/>
          <w:szCs w:val="24"/>
          <w:lang w:val="sq-AL"/>
        </w:rPr>
        <w:t>SPV”</w:t>
      </w:r>
      <w:r w:rsidR="00387B2E">
        <w:rPr>
          <w:rFonts w:ascii="Garamond" w:hAnsi="Garamond"/>
          <w:sz w:val="24"/>
          <w:szCs w:val="24"/>
          <w:lang w:val="sq-AL"/>
        </w:rPr>
        <w:t>;</w:t>
      </w:r>
    </w:p>
    <w:p w14:paraId="3C210B63" w14:textId="00313FBB" w:rsidR="00744A13" w:rsidRPr="001E50A1" w:rsidRDefault="00744A13" w:rsidP="00744A13">
      <w:pPr>
        <w:tabs>
          <w:tab w:val="left" w:pos="360"/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3D126C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Pika 3 riformulohet me këtë përmbajtje: </w:t>
      </w:r>
      <w:r w:rsidR="00FC44F5">
        <w:rPr>
          <w:rFonts w:ascii="Garamond" w:hAnsi="Garamond"/>
          <w:sz w:val="24"/>
          <w:szCs w:val="24"/>
          <w:lang w:val="sq-AL"/>
        </w:rPr>
        <w:t>t</w:t>
      </w:r>
      <w:r w:rsidRPr="001E50A1">
        <w:rPr>
          <w:rFonts w:ascii="Garamond" w:hAnsi="Garamond"/>
          <w:sz w:val="24"/>
          <w:szCs w:val="24"/>
          <w:lang w:val="sq-AL"/>
        </w:rPr>
        <w:t xml:space="preserve">ogfjalëshi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Pr="001E50A1">
        <w:rPr>
          <w:rFonts w:ascii="Garamond" w:hAnsi="Garamond"/>
          <w:sz w:val="24"/>
          <w:szCs w:val="24"/>
          <w:lang w:val="sq-AL"/>
        </w:rPr>
        <w:t>autoritet kompetent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” </w:t>
      </w:r>
      <w:r w:rsidRPr="001E50A1">
        <w:rPr>
          <w:rFonts w:ascii="Garamond" w:hAnsi="Garamond"/>
          <w:sz w:val="24"/>
          <w:szCs w:val="24"/>
          <w:lang w:val="sq-AL"/>
        </w:rPr>
        <w:t>zëvendësohet me “drejtori i SPV-së” dhe togf</w:t>
      </w:r>
      <w:r w:rsidR="003D126C">
        <w:rPr>
          <w:rFonts w:ascii="Garamond" w:hAnsi="Garamond"/>
          <w:sz w:val="24"/>
          <w:szCs w:val="24"/>
          <w:lang w:val="sq-AL"/>
        </w:rPr>
        <w:t>j</w:t>
      </w:r>
      <w:r w:rsidRPr="001E50A1">
        <w:rPr>
          <w:rFonts w:ascii="Garamond" w:hAnsi="Garamond"/>
          <w:sz w:val="24"/>
          <w:szCs w:val="24"/>
          <w:lang w:val="sq-AL"/>
        </w:rPr>
        <w:t xml:space="preserve">alëshi “miratimi prej komisionit shtetëror” zëvendësohet me “kryerja e pagesës nga kërkuesi”. </w:t>
      </w:r>
    </w:p>
    <w:p w14:paraId="6144BAFF" w14:textId="1AF7DFB2" w:rsidR="00744A13" w:rsidRPr="001E50A1" w:rsidRDefault="00744A13" w:rsidP="00744A13">
      <w:pPr>
        <w:tabs>
          <w:tab w:val="left" w:pos="360"/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 xml:space="preserve"> Fjalia e fundit riformulohet me këtë përmbajtje: </w:t>
      </w:r>
    </w:p>
    <w:p w14:paraId="24C6B2E3" w14:textId="7AECDDEC" w:rsidR="00744A13" w:rsidRPr="001E50A1" w:rsidRDefault="00744A13" w:rsidP="00744A13">
      <w:pPr>
        <w:tabs>
          <w:tab w:val="left" w:pos="360"/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“Certifikata e tregtimit mban datën e miratimit nga Komisioni Shtetëror i PMV</w:t>
      </w:r>
      <w:r w:rsidR="003D126C">
        <w:rPr>
          <w:rFonts w:ascii="Garamond" w:hAnsi="Garamond"/>
          <w:i/>
          <w:iCs/>
          <w:sz w:val="24"/>
          <w:szCs w:val="24"/>
          <w:lang w:val="sq-AL"/>
        </w:rPr>
        <w:t>-s</w:t>
      </w:r>
      <w:r w:rsidR="003D126C" w:rsidRPr="001E50A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. Tarifa përkatëse përcaktohet në udhëzimin e përbashkët të ministrit dhe ministrit të Financave”.</w:t>
      </w:r>
    </w:p>
    <w:p w14:paraId="75C977AB" w14:textId="7CFF6741" w:rsidR="00744A13" w:rsidRPr="001E50A1" w:rsidRDefault="00744A13" w:rsidP="00744A13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c</w:t>
      </w:r>
      <w:r w:rsidR="005819AF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4, </w:t>
      </w:r>
      <w:r w:rsidR="005819AF" w:rsidRPr="001E50A1">
        <w:rPr>
          <w:rFonts w:ascii="Garamond" w:hAnsi="Garamond"/>
          <w:sz w:val="24"/>
          <w:szCs w:val="24"/>
          <w:lang w:val="sq-AL"/>
        </w:rPr>
        <w:t>togfjalëshi</w:t>
      </w:r>
      <w:r w:rsidRPr="001E50A1">
        <w:rPr>
          <w:rFonts w:ascii="Garamond" w:hAnsi="Garamond"/>
          <w:sz w:val="24"/>
          <w:szCs w:val="24"/>
          <w:lang w:val="sq-AL"/>
        </w:rPr>
        <w:t xml:space="preserve"> “autoriteti kompetent” zëvendësohet me “LSHKV”.</w:t>
      </w:r>
    </w:p>
    <w:p w14:paraId="4D00C6B8" w14:textId="7795EA49" w:rsidR="00744A13" w:rsidRPr="001E50A1" w:rsidRDefault="00744A13" w:rsidP="00744A13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ç</w:t>
      </w:r>
      <w:r w:rsidR="005819AF">
        <w:rPr>
          <w:rFonts w:ascii="Garamond" w:hAnsi="Garamond"/>
          <w:sz w:val="24"/>
          <w:szCs w:val="24"/>
          <w:lang w:val="sq-AL"/>
        </w:rPr>
        <w:t xml:space="preserve">) </w:t>
      </w:r>
      <w:r w:rsidRPr="001E50A1">
        <w:rPr>
          <w:rFonts w:ascii="Garamond" w:hAnsi="Garamond"/>
          <w:sz w:val="24"/>
          <w:szCs w:val="24"/>
          <w:lang w:val="sq-AL"/>
        </w:rPr>
        <w:t>Pas pikës 4 shtohet pika 5 me këtë përmbajtje:</w:t>
      </w:r>
    </w:p>
    <w:p w14:paraId="31D45464" w14:textId="0026902E" w:rsidR="00744A13" w:rsidRPr="001E50A1" w:rsidRDefault="00744A13" w:rsidP="00744A13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“Sekretari i Komisionit regjistron PMV-të e miratuara në regjistrin zyrtar të PMV-ve brenda 10 ditëve nga lëshimi i certifikatës. Regjistrimi i përditësuar publikohet në faqen zyrtare të Ministrisë</w:t>
      </w:r>
      <w:r w:rsidR="001F4313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 si dhe u dërgohet në rrugë zyrtare AKVMB-së dhe AKU-së”.</w:t>
      </w:r>
    </w:p>
    <w:p w14:paraId="20F93476" w14:textId="77777777" w:rsidR="00744A13" w:rsidRPr="001E50A1" w:rsidRDefault="00744A13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16. Në nenin 31, bëhen ndryshime si më poshtë:</w:t>
      </w:r>
    </w:p>
    <w:p w14:paraId="135E67FD" w14:textId="6087490A" w:rsidR="00744A13" w:rsidRPr="001E50A1" w:rsidRDefault="00744A13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a</w:t>
      </w:r>
      <w:r w:rsidR="001F4313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Në pikën 2, fjalia e fundit, togfjalëshi “Autoriteti kompetent” zëvendësohet me “SPV”.</w:t>
      </w:r>
    </w:p>
    <w:p w14:paraId="27C81593" w14:textId="365D2EF4" w:rsidR="00744A13" w:rsidRPr="001E50A1" w:rsidRDefault="00744A13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0A1">
        <w:rPr>
          <w:rFonts w:ascii="Garamond" w:hAnsi="Garamond"/>
          <w:sz w:val="24"/>
          <w:szCs w:val="24"/>
          <w:lang w:val="sq-AL"/>
        </w:rPr>
        <w:t>b</w:t>
      </w:r>
      <w:r w:rsidR="001F4313">
        <w:rPr>
          <w:rFonts w:ascii="Garamond" w:hAnsi="Garamond"/>
          <w:sz w:val="24"/>
          <w:szCs w:val="24"/>
          <w:lang w:val="sq-AL"/>
        </w:rPr>
        <w:t>)</w:t>
      </w:r>
      <w:r w:rsidRPr="001E50A1">
        <w:rPr>
          <w:rFonts w:ascii="Garamond" w:hAnsi="Garamond"/>
          <w:sz w:val="24"/>
          <w:szCs w:val="24"/>
          <w:lang w:val="sq-AL"/>
        </w:rPr>
        <w:t xml:space="preserve"> Pas pikës 7 shtohet pika 8 me këtë përmbajtje:</w:t>
      </w:r>
    </w:p>
    <w:p w14:paraId="41F078E0" w14:textId="25401ED8" w:rsidR="00744A13" w:rsidRPr="001E50A1" w:rsidRDefault="001F4313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sz w:val="24"/>
          <w:szCs w:val="24"/>
          <w:lang w:val="sq-AL"/>
        </w:rPr>
        <w:t>“8. SPV i propozon Komisionit ç</w:t>
      </w:r>
      <w:r w:rsidR="00744A13" w:rsidRPr="001E50A1">
        <w:rPr>
          <w:rFonts w:ascii="Garamond" w:hAnsi="Garamond"/>
          <w:i/>
          <w:iCs/>
          <w:sz w:val="24"/>
          <w:szCs w:val="24"/>
          <w:lang w:val="sq-AL"/>
        </w:rPr>
        <w:t>regjistrimin e certifikatave për tregtim të PMV-ve të regjistruara për produkte që nuk kanë certifikatë tregtimi nga një prej vendeve të BE-së ose të lëshuara nga EMA</w:t>
      </w:r>
      <w:r w:rsidR="00AD035F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="00744A13" w:rsidRPr="001E50A1">
        <w:rPr>
          <w:rFonts w:ascii="Garamond" w:hAnsi="Garamond"/>
          <w:i/>
          <w:iCs/>
          <w:sz w:val="24"/>
          <w:szCs w:val="24"/>
          <w:lang w:val="sq-AL"/>
        </w:rPr>
        <w:t>, ose janë regjistruar në kundërshtim me ligjin. nr.</w:t>
      </w:r>
      <w:r w:rsidR="00FC44F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744A13"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10465, datë 29.9.2011. Komisioni merr vendim brenda 20 ditë pune, i cili i njoftohet, menjëherë AKU-në e cila ndalon importin e </w:t>
      </w:r>
      <w:r w:rsidR="00250BEE" w:rsidRPr="001E50A1">
        <w:rPr>
          <w:rFonts w:ascii="Garamond" w:hAnsi="Garamond"/>
          <w:i/>
          <w:iCs/>
          <w:sz w:val="24"/>
          <w:szCs w:val="24"/>
          <w:lang w:val="sq-AL"/>
        </w:rPr>
        <w:t>produkteve mjekë</w:t>
      </w:r>
      <w:r w:rsidR="00250BEE">
        <w:rPr>
          <w:rFonts w:ascii="Garamond" w:hAnsi="Garamond"/>
          <w:i/>
          <w:iCs/>
          <w:sz w:val="24"/>
          <w:szCs w:val="24"/>
          <w:lang w:val="sq-AL"/>
        </w:rPr>
        <w:t xml:space="preserve">sore veterinare </w:t>
      </w:r>
      <w:r w:rsidR="00FC44F5">
        <w:rPr>
          <w:rFonts w:ascii="Garamond" w:hAnsi="Garamond"/>
          <w:i/>
          <w:iCs/>
          <w:sz w:val="24"/>
          <w:szCs w:val="24"/>
          <w:lang w:val="sq-AL"/>
        </w:rPr>
        <w:t>të ç</w:t>
      </w:r>
      <w:r w:rsidR="00744A13" w:rsidRPr="001E50A1">
        <w:rPr>
          <w:rFonts w:ascii="Garamond" w:hAnsi="Garamond"/>
          <w:i/>
          <w:iCs/>
          <w:sz w:val="24"/>
          <w:szCs w:val="24"/>
          <w:lang w:val="sq-AL"/>
        </w:rPr>
        <w:t xml:space="preserve">regjistruara. </w:t>
      </w:r>
    </w:p>
    <w:p w14:paraId="415A065C" w14:textId="30153397" w:rsidR="00744A13" w:rsidRPr="001E50A1" w:rsidRDefault="00744A13" w:rsidP="00744A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E50A1">
        <w:rPr>
          <w:rFonts w:ascii="Garamond" w:hAnsi="Garamond"/>
          <w:i/>
          <w:iCs/>
          <w:sz w:val="24"/>
          <w:szCs w:val="24"/>
          <w:lang w:val="sq-AL"/>
        </w:rPr>
        <w:t>Ndalohet tregtimi i</w:t>
      </w:r>
      <w:r w:rsidR="00FC44F5">
        <w:rPr>
          <w:rFonts w:ascii="Garamond" w:hAnsi="Garamond"/>
          <w:i/>
          <w:iCs/>
          <w:sz w:val="24"/>
          <w:szCs w:val="24"/>
          <w:lang w:val="sq-AL"/>
        </w:rPr>
        <w:t xml:space="preserve"> produkteve të importuara pas ç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regjistrimit të certifikatës së tregtimit të tyre,</w:t>
      </w:r>
      <w:r w:rsidR="002C053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dhe hiqen nga tr</w:t>
      </w:r>
      <w:r w:rsidR="00FC44F5">
        <w:rPr>
          <w:rFonts w:ascii="Garamond" w:hAnsi="Garamond"/>
          <w:i/>
          <w:iCs/>
          <w:sz w:val="24"/>
          <w:szCs w:val="24"/>
          <w:lang w:val="sq-AL"/>
        </w:rPr>
        <w:t>egu brenda 1 muaji nga data e ç</w:t>
      </w:r>
      <w:r w:rsidRPr="001E50A1">
        <w:rPr>
          <w:rFonts w:ascii="Garamond" w:hAnsi="Garamond"/>
          <w:i/>
          <w:iCs/>
          <w:sz w:val="24"/>
          <w:szCs w:val="24"/>
          <w:lang w:val="sq-AL"/>
        </w:rPr>
        <w:t>regjistrimit të certifikatës.”</w:t>
      </w:r>
    </w:p>
    <w:p w14:paraId="2A770D78" w14:textId="2B7F08DC" w:rsidR="00744A13" w:rsidRPr="001E50A1" w:rsidRDefault="00FC44F5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17. Në nenin 33, pika 1 tog</w:t>
      </w:r>
      <w:r w:rsidR="00744A13" w:rsidRPr="001E50A1">
        <w:rPr>
          <w:rFonts w:ascii="Garamond" w:hAnsi="Garamond"/>
          <w:sz w:val="24"/>
          <w:szCs w:val="24"/>
          <w:lang w:val="sq-AL"/>
        </w:rPr>
        <w:t>fjalëshi “autoriteti kompetent” zëvendësohet me “LSHKV”.</w:t>
      </w:r>
    </w:p>
    <w:p w14:paraId="72DF6518" w14:textId="2E550CB4" w:rsidR="00744A13" w:rsidRPr="001E50A1" w:rsidRDefault="00FC44F5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18. Në nenin 34, pika 1 tog</w:t>
      </w:r>
      <w:r w:rsidR="00744A13" w:rsidRPr="001E50A1">
        <w:rPr>
          <w:rFonts w:ascii="Garamond" w:hAnsi="Garamond"/>
          <w:sz w:val="24"/>
          <w:szCs w:val="24"/>
          <w:lang w:val="sq-AL"/>
        </w:rPr>
        <w:t>fjalëshi “autoriteti kompetent” zëvendësohet me “Komisioni Shtetëror i PMV-ve”.</w:t>
      </w:r>
    </w:p>
    <w:p w14:paraId="7F364CFD" w14:textId="77777777" w:rsidR="00744A13" w:rsidRPr="001E50A1" w:rsidRDefault="00744A13" w:rsidP="00744A13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B20C9" w14:textId="0C20CB87" w:rsidR="00F378D3" w:rsidRPr="001E50A1" w:rsidRDefault="00F378D3" w:rsidP="00744A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378D3" w:rsidRPr="001E50A1" w:rsidSect="001E50A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B552A" w16cex:dateUtc="2022-06-20T18:20:00Z"/>
  <w16cex:commentExtensible w16cex:durableId="265B523A" w16cex:dateUtc="2022-06-20T18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3BC606" w16cid:durableId="265B552A"/>
  <w16cid:commentId w16cid:paraId="203DC6C9" w16cid:durableId="265B52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E93C9" w14:textId="77777777" w:rsidR="001E50A1" w:rsidRDefault="001E50A1" w:rsidP="001A3FBC">
      <w:pPr>
        <w:spacing w:after="0" w:line="240" w:lineRule="auto"/>
      </w:pPr>
      <w:r>
        <w:separator/>
      </w:r>
    </w:p>
  </w:endnote>
  <w:endnote w:type="continuationSeparator" w:id="0">
    <w:p w14:paraId="2F9F0527" w14:textId="77777777" w:rsidR="001E50A1" w:rsidRDefault="001E50A1" w:rsidP="001A3FBC">
      <w:pPr>
        <w:spacing w:after="0" w:line="240" w:lineRule="auto"/>
      </w:pPr>
      <w:r>
        <w:continuationSeparator/>
      </w:r>
    </w:p>
  </w:endnote>
  <w:endnote w:type="continuationNotice" w:id="1">
    <w:p w14:paraId="64F443D0" w14:textId="77777777" w:rsidR="00BF315E" w:rsidRDefault="00BF3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DCB87" w14:textId="77777777" w:rsidR="001E50A1" w:rsidRDefault="001E50A1" w:rsidP="001A3FBC">
      <w:pPr>
        <w:spacing w:after="0" w:line="240" w:lineRule="auto"/>
      </w:pPr>
      <w:r>
        <w:separator/>
      </w:r>
    </w:p>
  </w:footnote>
  <w:footnote w:type="continuationSeparator" w:id="0">
    <w:p w14:paraId="7F82610F" w14:textId="77777777" w:rsidR="001E50A1" w:rsidRDefault="001E50A1" w:rsidP="001A3FBC">
      <w:pPr>
        <w:spacing w:after="0" w:line="240" w:lineRule="auto"/>
      </w:pPr>
      <w:r>
        <w:continuationSeparator/>
      </w:r>
    </w:p>
  </w:footnote>
  <w:footnote w:type="continuationNotice" w:id="1">
    <w:p w14:paraId="7AD702D8" w14:textId="77777777" w:rsidR="00BF315E" w:rsidRDefault="00BF31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0EA5"/>
    <w:multiLevelType w:val="hybridMultilevel"/>
    <w:tmpl w:val="5DEA7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27700"/>
    <w:multiLevelType w:val="hybridMultilevel"/>
    <w:tmpl w:val="2642105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CC4966"/>
    <w:multiLevelType w:val="hybridMultilevel"/>
    <w:tmpl w:val="30BCF7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82BDC"/>
    <w:multiLevelType w:val="multilevel"/>
    <w:tmpl w:val="B98A89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6C4C16"/>
    <w:multiLevelType w:val="hybridMultilevel"/>
    <w:tmpl w:val="69E86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745C21"/>
    <w:multiLevelType w:val="hybridMultilevel"/>
    <w:tmpl w:val="5368320A"/>
    <w:lvl w:ilvl="0" w:tplc="0F1ABCA8">
      <w:start w:val="5"/>
      <w:numFmt w:val="decimal"/>
      <w:lvlText w:val="%1."/>
      <w:lvlJc w:val="left"/>
      <w:pPr>
        <w:ind w:left="410" w:hanging="231"/>
      </w:pPr>
      <w:rPr>
        <w:rFonts w:ascii="Times New Roman" w:eastAsia="Times New Roman" w:hAnsi="Times New Roman" w:cs="Times New Roman" w:hint="default"/>
        <w:spacing w:val="-5"/>
        <w:w w:val="87"/>
        <w:sz w:val="24"/>
        <w:szCs w:val="24"/>
        <w:lang w:val="sq-AL" w:eastAsia="en-US" w:bidi="ar-SA"/>
      </w:rPr>
    </w:lvl>
    <w:lvl w:ilvl="1" w:tplc="2182F864">
      <w:start w:val="1"/>
      <w:numFmt w:val="decimal"/>
      <w:lvlText w:val="%2."/>
      <w:lvlJc w:val="left"/>
      <w:pPr>
        <w:ind w:left="1207" w:hanging="212"/>
      </w:pPr>
      <w:rPr>
        <w:rFonts w:ascii="Times New Roman" w:eastAsia="Times New Roman" w:hAnsi="Times New Roman" w:cs="Times New Roman" w:hint="default"/>
        <w:spacing w:val="-5"/>
        <w:w w:val="87"/>
        <w:sz w:val="24"/>
        <w:szCs w:val="24"/>
        <w:lang w:val="sq-AL" w:eastAsia="en-US" w:bidi="ar-SA"/>
      </w:rPr>
    </w:lvl>
    <w:lvl w:ilvl="2" w:tplc="D0B2F1DC">
      <w:numFmt w:val="bullet"/>
      <w:lvlText w:val="•"/>
      <w:lvlJc w:val="left"/>
      <w:pPr>
        <w:ind w:left="1062" w:hanging="212"/>
      </w:pPr>
      <w:rPr>
        <w:rFonts w:hint="default"/>
        <w:lang w:val="sq-AL" w:eastAsia="en-US" w:bidi="ar-SA"/>
      </w:rPr>
    </w:lvl>
    <w:lvl w:ilvl="3" w:tplc="4E9C2A38">
      <w:numFmt w:val="bullet"/>
      <w:lvlText w:val="•"/>
      <w:lvlJc w:val="left"/>
      <w:pPr>
        <w:ind w:left="924" w:hanging="212"/>
      </w:pPr>
      <w:rPr>
        <w:rFonts w:hint="default"/>
        <w:lang w:val="sq-AL" w:eastAsia="en-US" w:bidi="ar-SA"/>
      </w:rPr>
    </w:lvl>
    <w:lvl w:ilvl="4" w:tplc="2F32DE22">
      <w:numFmt w:val="bullet"/>
      <w:lvlText w:val="•"/>
      <w:lvlJc w:val="left"/>
      <w:pPr>
        <w:ind w:left="786" w:hanging="212"/>
      </w:pPr>
      <w:rPr>
        <w:rFonts w:hint="default"/>
        <w:lang w:val="sq-AL" w:eastAsia="en-US" w:bidi="ar-SA"/>
      </w:rPr>
    </w:lvl>
    <w:lvl w:ilvl="5" w:tplc="66100F16">
      <w:numFmt w:val="bullet"/>
      <w:lvlText w:val="•"/>
      <w:lvlJc w:val="left"/>
      <w:pPr>
        <w:ind w:left="648" w:hanging="212"/>
      </w:pPr>
      <w:rPr>
        <w:rFonts w:hint="default"/>
        <w:lang w:val="sq-AL" w:eastAsia="en-US" w:bidi="ar-SA"/>
      </w:rPr>
    </w:lvl>
    <w:lvl w:ilvl="6" w:tplc="318C2D08">
      <w:numFmt w:val="bullet"/>
      <w:lvlText w:val="•"/>
      <w:lvlJc w:val="left"/>
      <w:pPr>
        <w:ind w:left="510" w:hanging="212"/>
      </w:pPr>
      <w:rPr>
        <w:rFonts w:hint="default"/>
        <w:lang w:val="sq-AL" w:eastAsia="en-US" w:bidi="ar-SA"/>
      </w:rPr>
    </w:lvl>
    <w:lvl w:ilvl="7" w:tplc="E2C66F68">
      <w:numFmt w:val="bullet"/>
      <w:lvlText w:val="•"/>
      <w:lvlJc w:val="left"/>
      <w:pPr>
        <w:ind w:left="372" w:hanging="212"/>
      </w:pPr>
      <w:rPr>
        <w:rFonts w:hint="default"/>
        <w:lang w:val="sq-AL" w:eastAsia="en-US" w:bidi="ar-SA"/>
      </w:rPr>
    </w:lvl>
    <w:lvl w:ilvl="8" w:tplc="4A76F798">
      <w:numFmt w:val="bullet"/>
      <w:lvlText w:val="•"/>
      <w:lvlJc w:val="left"/>
      <w:pPr>
        <w:ind w:left="234" w:hanging="212"/>
      </w:pPr>
      <w:rPr>
        <w:rFonts w:hint="default"/>
        <w:lang w:val="sq-AL" w:eastAsia="en-US" w:bidi="ar-SA"/>
      </w:rPr>
    </w:lvl>
  </w:abstractNum>
  <w:abstractNum w:abstractNumId="11">
    <w:nsid w:val="69857129"/>
    <w:multiLevelType w:val="hybridMultilevel"/>
    <w:tmpl w:val="3DBCBA82"/>
    <w:lvl w:ilvl="0" w:tplc="B7BAC7E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75139"/>
    <w:multiLevelType w:val="hybridMultilevel"/>
    <w:tmpl w:val="71648202"/>
    <w:lvl w:ilvl="0" w:tplc="8AD6B2EA">
      <w:start w:val="1"/>
      <w:numFmt w:val="upp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3"/>
  </w:num>
  <w:num w:numId="8">
    <w:abstractNumId w:val="1"/>
  </w:num>
  <w:num w:numId="9">
    <w:abstractNumId w:val="12"/>
  </w:num>
  <w:num w:numId="10">
    <w:abstractNumId w:val="7"/>
  </w:num>
  <w:num w:numId="11">
    <w:abstractNumId w:val="0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011D4"/>
    <w:rsid w:val="00015426"/>
    <w:rsid w:val="00023BED"/>
    <w:rsid w:val="000258BB"/>
    <w:rsid w:val="0003641A"/>
    <w:rsid w:val="00044705"/>
    <w:rsid w:val="000448C4"/>
    <w:rsid w:val="00056135"/>
    <w:rsid w:val="00060ED9"/>
    <w:rsid w:val="000614DA"/>
    <w:rsid w:val="0006696D"/>
    <w:rsid w:val="00071516"/>
    <w:rsid w:val="00074D18"/>
    <w:rsid w:val="00075533"/>
    <w:rsid w:val="00085C5F"/>
    <w:rsid w:val="000873CB"/>
    <w:rsid w:val="00087527"/>
    <w:rsid w:val="0009644C"/>
    <w:rsid w:val="000A3428"/>
    <w:rsid w:val="000A7670"/>
    <w:rsid w:val="000C1BBF"/>
    <w:rsid w:val="000C2107"/>
    <w:rsid w:val="000C5423"/>
    <w:rsid w:val="000C5F12"/>
    <w:rsid w:val="000C787B"/>
    <w:rsid w:val="000D41E5"/>
    <w:rsid w:val="000D4C22"/>
    <w:rsid w:val="000D78E5"/>
    <w:rsid w:val="000E687D"/>
    <w:rsid w:val="000E78F1"/>
    <w:rsid w:val="000F5C3B"/>
    <w:rsid w:val="00103F69"/>
    <w:rsid w:val="001056C6"/>
    <w:rsid w:val="00113704"/>
    <w:rsid w:val="001150AD"/>
    <w:rsid w:val="001201A3"/>
    <w:rsid w:val="001209CD"/>
    <w:rsid w:val="001230CC"/>
    <w:rsid w:val="001409C1"/>
    <w:rsid w:val="001438F2"/>
    <w:rsid w:val="001709A6"/>
    <w:rsid w:val="00170EC3"/>
    <w:rsid w:val="00170F55"/>
    <w:rsid w:val="00173400"/>
    <w:rsid w:val="00173C75"/>
    <w:rsid w:val="001845F7"/>
    <w:rsid w:val="00186343"/>
    <w:rsid w:val="00187062"/>
    <w:rsid w:val="00191F66"/>
    <w:rsid w:val="0019491A"/>
    <w:rsid w:val="001A3FBC"/>
    <w:rsid w:val="001A4E62"/>
    <w:rsid w:val="001B6418"/>
    <w:rsid w:val="001C434A"/>
    <w:rsid w:val="001C5731"/>
    <w:rsid w:val="001C6642"/>
    <w:rsid w:val="001D471B"/>
    <w:rsid w:val="001D4BF7"/>
    <w:rsid w:val="001E50A1"/>
    <w:rsid w:val="001F4313"/>
    <w:rsid w:val="001F7857"/>
    <w:rsid w:val="00206E52"/>
    <w:rsid w:val="00221483"/>
    <w:rsid w:val="00230F23"/>
    <w:rsid w:val="00232657"/>
    <w:rsid w:val="0023307B"/>
    <w:rsid w:val="00235E50"/>
    <w:rsid w:val="0023613D"/>
    <w:rsid w:val="0024196D"/>
    <w:rsid w:val="0024327F"/>
    <w:rsid w:val="00243441"/>
    <w:rsid w:val="0024779B"/>
    <w:rsid w:val="00250BEE"/>
    <w:rsid w:val="0025368D"/>
    <w:rsid w:val="00264970"/>
    <w:rsid w:val="002755C2"/>
    <w:rsid w:val="002815F2"/>
    <w:rsid w:val="00283E4A"/>
    <w:rsid w:val="002A1ADF"/>
    <w:rsid w:val="002B0069"/>
    <w:rsid w:val="002B5978"/>
    <w:rsid w:val="002C0533"/>
    <w:rsid w:val="002C5D79"/>
    <w:rsid w:val="002D4811"/>
    <w:rsid w:val="002E7FC8"/>
    <w:rsid w:val="002F4BD9"/>
    <w:rsid w:val="002F6D51"/>
    <w:rsid w:val="00305A44"/>
    <w:rsid w:val="0030752D"/>
    <w:rsid w:val="0031290C"/>
    <w:rsid w:val="003159CF"/>
    <w:rsid w:val="00323594"/>
    <w:rsid w:val="0033087C"/>
    <w:rsid w:val="0033273D"/>
    <w:rsid w:val="00332BF1"/>
    <w:rsid w:val="003336FA"/>
    <w:rsid w:val="00342CF3"/>
    <w:rsid w:val="003456E3"/>
    <w:rsid w:val="003469A9"/>
    <w:rsid w:val="00387446"/>
    <w:rsid w:val="00387B2E"/>
    <w:rsid w:val="00390A08"/>
    <w:rsid w:val="003931BD"/>
    <w:rsid w:val="00395284"/>
    <w:rsid w:val="003B3B1F"/>
    <w:rsid w:val="003B4A46"/>
    <w:rsid w:val="003C2C3E"/>
    <w:rsid w:val="003C3A48"/>
    <w:rsid w:val="003D126C"/>
    <w:rsid w:val="003E00E8"/>
    <w:rsid w:val="003E10FF"/>
    <w:rsid w:val="003F2DB6"/>
    <w:rsid w:val="003F4A6C"/>
    <w:rsid w:val="003F61A2"/>
    <w:rsid w:val="004006DC"/>
    <w:rsid w:val="00402CB8"/>
    <w:rsid w:val="00402CED"/>
    <w:rsid w:val="00413451"/>
    <w:rsid w:val="00413DBB"/>
    <w:rsid w:val="00423B72"/>
    <w:rsid w:val="004302DA"/>
    <w:rsid w:val="00430B89"/>
    <w:rsid w:val="004424C6"/>
    <w:rsid w:val="00442BC0"/>
    <w:rsid w:val="0046158E"/>
    <w:rsid w:val="0046265C"/>
    <w:rsid w:val="00464C16"/>
    <w:rsid w:val="004720DA"/>
    <w:rsid w:val="00490D5F"/>
    <w:rsid w:val="004940E2"/>
    <w:rsid w:val="00495383"/>
    <w:rsid w:val="00495C6B"/>
    <w:rsid w:val="00497CFB"/>
    <w:rsid w:val="004B3282"/>
    <w:rsid w:val="004B66FE"/>
    <w:rsid w:val="004C0A4F"/>
    <w:rsid w:val="004C22F7"/>
    <w:rsid w:val="004E6544"/>
    <w:rsid w:val="004E7540"/>
    <w:rsid w:val="004E75A5"/>
    <w:rsid w:val="004F48E8"/>
    <w:rsid w:val="00500413"/>
    <w:rsid w:val="00504918"/>
    <w:rsid w:val="00506691"/>
    <w:rsid w:val="00512926"/>
    <w:rsid w:val="00516C12"/>
    <w:rsid w:val="00517297"/>
    <w:rsid w:val="00520AAB"/>
    <w:rsid w:val="00521CA6"/>
    <w:rsid w:val="00530731"/>
    <w:rsid w:val="0053335A"/>
    <w:rsid w:val="00541243"/>
    <w:rsid w:val="00547DC9"/>
    <w:rsid w:val="00552D20"/>
    <w:rsid w:val="00554AD9"/>
    <w:rsid w:val="00560B74"/>
    <w:rsid w:val="00562CDC"/>
    <w:rsid w:val="00565BC3"/>
    <w:rsid w:val="005819AF"/>
    <w:rsid w:val="00582F62"/>
    <w:rsid w:val="00584456"/>
    <w:rsid w:val="005B17E3"/>
    <w:rsid w:val="005B27AB"/>
    <w:rsid w:val="005B6030"/>
    <w:rsid w:val="005B7D1F"/>
    <w:rsid w:val="005C0785"/>
    <w:rsid w:val="005D48CC"/>
    <w:rsid w:val="005D6B37"/>
    <w:rsid w:val="005E71C3"/>
    <w:rsid w:val="005F40EB"/>
    <w:rsid w:val="0060211E"/>
    <w:rsid w:val="00611D6B"/>
    <w:rsid w:val="00612261"/>
    <w:rsid w:val="00614CFC"/>
    <w:rsid w:val="00620B04"/>
    <w:rsid w:val="00634CF7"/>
    <w:rsid w:val="0063753E"/>
    <w:rsid w:val="006430D6"/>
    <w:rsid w:val="00643F0A"/>
    <w:rsid w:val="00645F64"/>
    <w:rsid w:val="0064618E"/>
    <w:rsid w:val="00656995"/>
    <w:rsid w:val="006842D1"/>
    <w:rsid w:val="00684EE7"/>
    <w:rsid w:val="006925A3"/>
    <w:rsid w:val="00694E07"/>
    <w:rsid w:val="006975A3"/>
    <w:rsid w:val="006A6418"/>
    <w:rsid w:val="006B1AD5"/>
    <w:rsid w:val="006B619A"/>
    <w:rsid w:val="006B6E65"/>
    <w:rsid w:val="006C686A"/>
    <w:rsid w:val="006C7B49"/>
    <w:rsid w:val="006D0281"/>
    <w:rsid w:val="006D7F3A"/>
    <w:rsid w:val="006E0FBF"/>
    <w:rsid w:val="006E5C85"/>
    <w:rsid w:val="006E61FF"/>
    <w:rsid w:val="006F4036"/>
    <w:rsid w:val="006F666E"/>
    <w:rsid w:val="007036E0"/>
    <w:rsid w:val="00712B5A"/>
    <w:rsid w:val="0071620A"/>
    <w:rsid w:val="00716A9C"/>
    <w:rsid w:val="00732198"/>
    <w:rsid w:val="00742884"/>
    <w:rsid w:val="00744A13"/>
    <w:rsid w:val="00747907"/>
    <w:rsid w:val="007503FA"/>
    <w:rsid w:val="00752F76"/>
    <w:rsid w:val="0075407F"/>
    <w:rsid w:val="007546B5"/>
    <w:rsid w:val="0076684A"/>
    <w:rsid w:val="007870B3"/>
    <w:rsid w:val="007A07A2"/>
    <w:rsid w:val="007A1A56"/>
    <w:rsid w:val="007A384B"/>
    <w:rsid w:val="007A4B87"/>
    <w:rsid w:val="007B6550"/>
    <w:rsid w:val="007B7359"/>
    <w:rsid w:val="007C3F7A"/>
    <w:rsid w:val="007D0000"/>
    <w:rsid w:val="007D3B27"/>
    <w:rsid w:val="007D7A47"/>
    <w:rsid w:val="007E3B12"/>
    <w:rsid w:val="007F377E"/>
    <w:rsid w:val="008046A4"/>
    <w:rsid w:val="00816CE0"/>
    <w:rsid w:val="008173B2"/>
    <w:rsid w:val="00825B83"/>
    <w:rsid w:val="0082658F"/>
    <w:rsid w:val="00833677"/>
    <w:rsid w:val="008344AB"/>
    <w:rsid w:val="0083498A"/>
    <w:rsid w:val="008417C7"/>
    <w:rsid w:val="00841BDF"/>
    <w:rsid w:val="00853D90"/>
    <w:rsid w:val="00855DF7"/>
    <w:rsid w:val="00857816"/>
    <w:rsid w:val="00864679"/>
    <w:rsid w:val="0086627E"/>
    <w:rsid w:val="00874415"/>
    <w:rsid w:val="00890738"/>
    <w:rsid w:val="008968DE"/>
    <w:rsid w:val="008A1D73"/>
    <w:rsid w:val="008B08A4"/>
    <w:rsid w:val="008B505A"/>
    <w:rsid w:val="008C2063"/>
    <w:rsid w:val="008C3101"/>
    <w:rsid w:val="008C7F6B"/>
    <w:rsid w:val="008C7F78"/>
    <w:rsid w:val="008D0CB4"/>
    <w:rsid w:val="008D3064"/>
    <w:rsid w:val="008D76D2"/>
    <w:rsid w:val="008E1A5A"/>
    <w:rsid w:val="008F34FD"/>
    <w:rsid w:val="009053AC"/>
    <w:rsid w:val="0091037C"/>
    <w:rsid w:val="00911964"/>
    <w:rsid w:val="00920BBC"/>
    <w:rsid w:val="00920EE0"/>
    <w:rsid w:val="00927146"/>
    <w:rsid w:val="00934BCF"/>
    <w:rsid w:val="00941D24"/>
    <w:rsid w:val="009428A7"/>
    <w:rsid w:val="00947CD0"/>
    <w:rsid w:val="009613A2"/>
    <w:rsid w:val="00966A29"/>
    <w:rsid w:val="00967183"/>
    <w:rsid w:val="0097499A"/>
    <w:rsid w:val="00980C6F"/>
    <w:rsid w:val="009844F6"/>
    <w:rsid w:val="0098649D"/>
    <w:rsid w:val="00986F61"/>
    <w:rsid w:val="00990181"/>
    <w:rsid w:val="009A08A6"/>
    <w:rsid w:val="009C061B"/>
    <w:rsid w:val="009E483E"/>
    <w:rsid w:val="009E69A8"/>
    <w:rsid w:val="009E74DF"/>
    <w:rsid w:val="009F1366"/>
    <w:rsid w:val="00A15310"/>
    <w:rsid w:val="00A22DF8"/>
    <w:rsid w:val="00A26172"/>
    <w:rsid w:val="00A36682"/>
    <w:rsid w:val="00A41834"/>
    <w:rsid w:val="00A42390"/>
    <w:rsid w:val="00A618C9"/>
    <w:rsid w:val="00A62749"/>
    <w:rsid w:val="00A627D2"/>
    <w:rsid w:val="00A6525A"/>
    <w:rsid w:val="00A7047E"/>
    <w:rsid w:val="00A829B2"/>
    <w:rsid w:val="00A8407A"/>
    <w:rsid w:val="00A87F9B"/>
    <w:rsid w:val="00A972CF"/>
    <w:rsid w:val="00AA4126"/>
    <w:rsid w:val="00AB07DE"/>
    <w:rsid w:val="00AB54D1"/>
    <w:rsid w:val="00AC0BF4"/>
    <w:rsid w:val="00AC72DF"/>
    <w:rsid w:val="00AD035F"/>
    <w:rsid w:val="00AD58A3"/>
    <w:rsid w:val="00AE4258"/>
    <w:rsid w:val="00AF0A94"/>
    <w:rsid w:val="00AF313D"/>
    <w:rsid w:val="00B03253"/>
    <w:rsid w:val="00B04485"/>
    <w:rsid w:val="00B13602"/>
    <w:rsid w:val="00B16B1A"/>
    <w:rsid w:val="00B2154A"/>
    <w:rsid w:val="00B331F9"/>
    <w:rsid w:val="00B35419"/>
    <w:rsid w:val="00B3688B"/>
    <w:rsid w:val="00B368A3"/>
    <w:rsid w:val="00B5742E"/>
    <w:rsid w:val="00B601D3"/>
    <w:rsid w:val="00B63554"/>
    <w:rsid w:val="00B80276"/>
    <w:rsid w:val="00B85459"/>
    <w:rsid w:val="00B9171A"/>
    <w:rsid w:val="00B920F3"/>
    <w:rsid w:val="00B94558"/>
    <w:rsid w:val="00B97DC9"/>
    <w:rsid w:val="00BA4D53"/>
    <w:rsid w:val="00BC06BE"/>
    <w:rsid w:val="00BD5128"/>
    <w:rsid w:val="00BE26C6"/>
    <w:rsid w:val="00BF261E"/>
    <w:rsid w:val="00BF315E"/>
    <w:rsid w:val="00BF476F"/>
    <w:rsid w:val="00C03807"/>
    <w:rsid w:val="00C03C38"/>
    <w:rsid w:val="00C06E79"/>
    <w:rsid w:val="00C14877"/>
    <w:rsid w:val="00C20FD1"/>
    <w:rsid w:val="00C215F9"/>
    <w:rsid w:val="00C21915"/>
    <w:rsid w:val="00C22DA1"/>
    <w:rsid w:val="00C33900"/>
    <w:rsid w:val="00C35745"/>
    <w:rsid w:val="00C40146"/>
    <w:rsid w:val="00C527D7"/>
    <w:rsid w:val="00C52FFE"/>
    <w:rsid w:val="00C70346"/>
    <w:rsid w:val="00C76005"/>
    <w:rsid w:val="00C7708B"/>
    <w:rsid w:val="00C82FF2"/>
    <w:rsid w:val="00C83D35"/>
    <w:rsid w:val="00C93BDA"/>
    <w:rsid w:val="00CA1FEB"/>
    <w:rsid w:val="00CA481B"/>
    <w:rsid w:val="00CA5C27"/>
    <w:rsid w:val="00CA6091"/>
    <w:rsid w:val="00CA6768"/>
    <w:rsid w:val="00CB73CF"/>
    <w:rsid w:val="00CC1F65"/>
    <w:rsid w:val="00CE4ABB"/>
    <w:rsid w:val="00CE5005"/>
    <w:rsid w:val="00CF0843"/>
    <w:rsid w:val="00CF243F"/>
    <w:rsid w:val="00CF4768"/>
    <w:rsid w:val="00D0025B"/>
    <w:rsid w:val="00D027A6"/>
    <w:rsid w:val="00D062C8"/>
    <w:rsid w:val="00D150BD"/>
    <w:rsid w:val="00D16092"/>
    <w:rsid w:val="00D160C7"/>
    <w:rsid w:val="00D20B54"/>
    <w:rsid w:val="00D21486"/>
    <w:rsid w:val="00D2403F"/>
    <w:rsid w:val="00D301C2"/>
    <w:rsid w:val="00D3580B"/>
    <w:rsid w:val="00D3671D"/>
    <w:rsid w:val="00D41E41"/>
    <w:rsid w:val="00D43E58"/>
    <w:rsid w:val="00D52EA9"/>
    <w:rsid w:val="00D53605"/>
    <w:rsid w:val="00D61631"/>
    <w:rsid w:val="00D70C60"/>
    <w:rsid w:val="00D72042"/>
    <w:rsid w:val="00D81AFF"/>
    <w:rsid w:val="00D955C3"/>
    <w:rsid w:val="00D97748"/>
    <w:rsid w:val="00DA6CF6"/>
    <w:rsid w:val="00DA70AC"/>
    <w:rsid w:val="00DA7155"/>
    <w:rsid w:val="00DB34AA"/>
    <w:rsid w:val="00DB4B21"/>
    <w:rsid w:val="00DD43D4"/>
    <w:rsid w:val="00DD5E22"/>
    <w:rsid w:val="00DE09AB"/>
    <w:rsid w:val="00DE2496"/>
    <w:rsid w:val="00DE7B13"/>
    <w:rsid w:val="00DF4DAF"/>
    <w:rsid w:val="00E02CC1"/>
    <w:rsid w:val="00E033CC"/>
    <w:rsid w:val="00E06051"/>
    <w:rsid w:val="00E168E3"/>
    <w:rsid w:val="00E24563"/>
    <w:rsid w:val="00E24E32"/>
    <w:rsid w:val="00E32948"/>
    <w:rsid w:val="00E43059"/>
    <w:rsid w:val="00E44A7E"/>
    <w:rsid w:val="00E45ED8"/>
    <w:rsid w:val="00E5162B"/>
    <w:rsid w:val="00E56EFD"/>
    <w:rsid w:val="00E62024"/>
    <w:rsid w:val="00E72D84"/>
    <w:rsid w:val="00E7531A"/>
    <w:rsid w:val="00E76AAE"/>
    <w:rsid w:val="00E863D1"/>
    <w:rsid w:val="00E87681"/>
    <w:rsid w:val="00E87B60"/>
    <w:rsid w:val="00E90100"/>
    <w:rsid w:val="00E96AF3"/>
    <w:rsid w:val="00EA0BF9"/>
    <w:rsid w:val="00EA29E4"/>
    <w:rsid w:val="00EA5CF8"/>
    <w:rsid w:val="00EB74F8"/>
    <w:rsid w:val="00EC3D71"/>
    <w:rsid w:val="00EC4D66"/>
    <w:rsid w:val="00ED0ED6"/>
    <w:rsid w:val="00ED3C13"/>
    <w:rsid w:val="00ED7BE5"/>
    <w:rsid w:val="00EF3777"/>
    <w:rsid w:val="00EF4CC6"/>
    <w:rsid w:val="00EF6A9D"/>
    <w:rsid w:val="00F03D76"/>
    <w:rsid w:val="00F12999"/>
    <w:rsid w:val="00F22547"/>
    <w:rsid w:val="00F3723B"/>
    <w:rsid w:val="00F378D3"/>
    <w:rsid w:val="00F46EF4"/>
    <w:rsid w:val="00F52C6D"/>
    <w:rsid w:val="00F676B0"/>
    <w:rsid w:val="00F82F3C"/>
    <w:rsid w:val="00F900B9"/>
    <w:rsid w:val="00F9303B"/>
    <w:rsid w:val="00F96F9C"/>
    <w:rsid w:val="00FA3904"/>
    <w:rsid w:val="00FA6BD8"/>
    <w:rsid w:val="00FB1457"/>
    <w:rsid w:val="00FB17E4"/>
    <w:rsid w:val="00FB396D"/>
    <w:rsid w:val="00FC06BD"/>
    <w:rsid w:val="00FC44F5"/>
    <w:rsid w:val="00FC5C30"/>
    <w:rsid w:val="00FD3976"/>
    <w:rsid w:val="00FD4C58"/>
    <w:rsid w:val="00FD5BE0"/>
    <w:rsid w:val="00FF08C2"/>
    <w:rsid w:val="00FF1058"/>
    <w:rsid w:val="00FF2CBC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F4416C"/>
  <w15:docId w15:val="{B7C9BBBD-9196-4E43-8107-22678A6B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paragraph" w:customStyle="1" w:styleId="akti">
    <w:name w:val="akti"/>
    <w:basedOn w:val="Normal"/>
    <w:rsid w:val="003336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3336FA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3336FA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jlqj4b">
    <w:name w:val="jlqj4b"/>
    <w:basedOn w:val="DefaultParagraphFont"/>
    <w:rsid w:val="00B16B1A"/>
  </w:style>
  <w:style w:type="character" w:styleId="CommentReference">
    <w:name w:val="annotation reference"/>
    <w:uiPriority w:val="99"/>
    <w:semiHidden/>
    <w:unhideWhenUsed/>
    <w:rsid w:val="0024196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76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76F"/>
    <w:rPr>
      <w:rFonts w:ascii="Calibri" w:eastAsia="Times New Roman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447A41D82414D844F2482CE38CB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2022-07-29T07:58:57Z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disa shtesa dhe ndryshime në rregulloren "Mbi produktet mjekësore veterinare" miratuar me urdhrin nr. 370, datë 29.7.2014</Titulli>
    <Modifikuesi xmlns="0e656187-b300-4fb0-8bf4-3a50f872073c">ermira.bukaci</Modifikuesi>
    <Nr_x002e__x0020_prot_x0020_QBZ xmlns="0e656187-b300-4fb0-8bf4-3a50f872073c">1143/1</Nr_x002e__x0020_prot_x0020_QBZ>
    <Data_x0020_e_x0020_Modifikimit xmlns="0e656187-b300-4fb0-8bf4-3a50f872073c">2022-07-29T08:32:06Z</Data_x0020_e_x0020_Modifikimit>
    <Dekretuar xmlns="0e656187-b300-4fb0-8bf4-3a50f872073c">false</Dekretuar>
    <Data xmlns="0e656187-b300-4fb0-8bf4-3a50f872073c">2022-07-07T22:00:00Z</Data>
    <Nr_x002e__x0020_protokolli_x0020_i_x0020_aktit xmlns="0e656187-b300-4fb0-8bf4-3a50f872073c">1191/3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447A41D82414D844F2482CE38CB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D04FC-55A1-4C2F-A65E-2DBF2ED68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883AFE-9FD9-4A5D-8E00-AEB9EF804E9A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4266461-7531-466A-AAEB-AB785BF776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CBD5C-FF6A-49E7-B3B5-0C81B6D42A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347ACF-5E84-4767-A344-A2605B7EE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2515D3-6C47-47F6-BC03-09AA7996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66</cp:revision>
  <cp:lastPrinted>2022-06-13T11:21:00Z</cp:lastPrinted>
  <dcterms:created xsi:type="dcterms:W3CDTF">2022-06-20T18:28:00Z</dcterms:created>
  <dcterms:modified xsi:type="dcterms:W3CDTF">2022-07-29T09:36:00Z</dcterms:modified>
</cp:coreProperties>
</file>