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44225" w14:textId="77777777" w:rsidR="007203F7" w:rsidRPr="007203F7" w:rsidRDefault="007203F7" w:rsidP="007203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03F7">
        <w:rPr>
          <w:rFonts w:ascii="Garamond" w:hAnsi="Garamond"/>
          <w:b/>
          <w:sz w:val="24"/>
          <w:szCs w:val="24"/>
        </w:rPr>
        <w:t>URDHËR I PËRBASHKËT</w:t>
      </w:r>
    </w:p>
    <w:p w14:paraId="1BE44226" w14:textId="35B19329" w:rsidR="007203F7" w:rsidRPr="007203F7" w:rsidRDefault="007203F7" w:rsidP="002F56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03F7">
        <w:rPr>
          <w:rFonts w:ascii="Garamond" w:hAnsi="Garamond"/>
          <w:b/>
          <w:sz w:val="24"/>
          <w:szCs w:val="24"/>
        </w:rPr>
        <w:t>Nr.</w:t>
      </w:r>
      <w:r w:rsidR="002F56D5">
        <w:rPr>
          <w:rFonts w:ascii="Garamond" w:hAnsi="Garamond"/>
          <w:b/>
          <w:sz w:val="24"/>
          <w:szCs w:val="24"/>
        </w:rPr>
        <w:t xml:space="preserve"> </w:t>
      </w:r>
      <w:r w:rsidRPr="007203F7">
        <w:rPr>
          <w:rFonts w:ascii="Garamond" w:hAnsi="Garamond"/>
          <w:b/>
          <w:sz w:val="24"/>
          <w:szCs w:val="24"/>
        </w:rPr>
        <w:t>443, datë 6.10.2022</w:t>
      </w:r>
    </w:p>
    <w:p w14:paraId="1BE44227" w14:textId="77777777" w:rsidR="007203F7" w:rsidRPr="007203F7" w:rsidRDefault="007203F7" w:rsidP="007203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BE44228" w14:textId="77777777" w:rsidR="007203F7" w:rsidRPr="007203F7" w:rsidRDefault="007203F7" w:rsidP="007203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203F7">
        <w:rPr>
          <w:rFonts w:ascii="Garamond" w:hAnsi="Garamond"/>
          <w:b/>
          <w:sz w:val="24"/>
          <w:szCs w:val="24"/>
        </w:rPr>
        <w:t>PËR PËRCAKTIMIN E TARIFAVE TË AUTORIZIMIT PËR PESHKIMIN ÇLODHËS-ARGËTUES DHE TARIFAVE PËR SHËRBIMET QË OFROHEN NGA ORGANIZATAT E PESHKIMIT</w:t>
      </w:r>
    </w:p>
    <w:p w14:paraId="1BE44229" w14:textId="77777777" w:rsidR="007203F7" w:rsidRDefault="007203F7" w:rsidP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E4422A" w14:textId="3CA6B1AC" w:rsidR="007203F7" w:rsidRPr="007203F7" w:rsidRDefault="007203F7" w:rsidP="002F56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3F7">
        <w:rPr>
          <w:rFonts w:ascii="Garamond" w:hAnsi="Garamond"/>
          <w:sz w:val="24"/>
          <w:szCs w:val="24"/>
        </w:rPr>
        <w:t>Në mbështetje të nenit 102, pika 4</w:t>
      </w:r>
      <w:r w:rsidR="002F56D5">
        <w:rPr>
          <w:rFonts w:ascii="Garamond" w:hAnsi="Garamond"/>
          <w:sz w:val="24"/>
          <w:szCs w:val="24"/>
        </w:rPr>
        <w:t>,</w:t>
      </w:r>
      <w:r w:rsidRPr="007203F7">
        <w:rPr>
          <w:rFonts w:ascii="Garamond" w:hAnsi="Garamond"/>
          <w:sz w:val="24"/>
          <w:szCs w:val="24"/>
        </w:rPr>
        <w:t xml:space="preserve"> të Kushtetutës, të pikës 2, të nenit 43</w:t>
      </w:r>
      <w:r w:rsidR="002F56D5">
        <w:rPr>
          <w:rFonts w:ascii="Garamond" w:hAnsi="Garamond"/>
          <w:sz w:val="24"/>
          <w:szCs w:val="24"/>
        </w:rPr>
        <w:t>,</w:t>
      </w:r>
      <w:r w:rsidRPr="007203F7">
        <w:rPr>
          <w:rFonts w:ascii="Garamond" w:hAnsi="Garamond"/>
          <w:sz w:val="24"/>
          <w:szCs w:val="24"/>
        </w:rPr>
        <w:t xml:space="preserve"> dhe të pikës 6, të nenit 65, të </w:t>
      </w:r>
      <w:r w:rsidR="002F56D5" w:rsidRPr="007203F7">
        <w:rPr>
          <w:rFonts w:ascii="Garamond" w:hAnsi="Garamond"/>
          <w:sz w:val="24"/>
          <w:szCs w:val="24"/>
        </w:rPr>
        <w:t>ligjit nr</w:t>
      </w:r>
      <w:r w:rsidR="002F56D5" w:rsidRPr="007203F7">
        <w:rPr>
          <w:rFonts w:ascii="Garamond" w:hAnsi="Garamond"/>
          <w:sz w:val="24"/>
          <w:szCs w:val="24"/>
        </w:rPr>
        <w:t xml:space="preserve">. </w:t>
      </w:r>
      <w:r w:rsidRPr="007203F7">
        <w:rPr>
          <w:rFonts w:ascii="Garamond" w:hAnsi="Garamond"/>
          <w:sz w:val="24"/>
          <w:szCs w:val="24"/>
        </w:rPr>
        <w:t>64/2012</w:t>
      </w:r>
      <w:r w:rsidR="002F56D5">
        <w:rPr>
          <w:rFonts w:ascii="Garamond" w:hAnsi="Garamond"/>
          <w:sz w:val="24"/>
          <w:szCs w:val="24"/>
        </w:rPr>
        <w:t>,</w:t>
      </w:r>
      <w:r w:rsidRPr="007203F7">
        <w:rPr>
          <w:rFonts w:ascii="Garamond" w:hAnsi="Garamond"/>
          <w:sz w:val="24"/>
          <w:szCs w:val="24"/>
        </w:rPr>
        <w:t xml:space="preserve"> </w:t>
      </w:r>
      <w:r w:rsidR="002F56D5">
        <w:rPr>
          <w:rFonts w:ascii="Garamond" w:hAnsi="Garamond"/>
          <w:sz w:val="24"/>
          <w:szCs w:val="24"/>
        </w:rPr>
        <w:t>“</w:t>
      </w:r>
      <w:r w:rsidRPr="007203F7">
        <w:rPr>
          <w:rFonts w:ascii="Garamond" w:hAnsi="Garamond"/>
          <w:sz w:val="24"/>
          <w:szCs w:val="24"/>
        </w:rPr>
        <w:t>Për peshkimin</w:t>
      </w:r>
      <w:r w:rsidR="002F56D5">
        <w:rPr>
          <w:rFonts w:ascii="Garamond" w:hAnsi="Garamond"/>
          <w:sz w:val="24"/>
          <w:szCs w:val="24"/>
        </w:rPr>
        <w:t>”</w:t>
      </w:r>
      <w:r w:rsidRPr="007203F7">
        <w:rPr>
          <w:rFonts w:ascii="Garamond" w:hAnsi="Garamond"/>
          <w:sz w:val="24"/>
          <w:szCs w:val="24"/>
        </w:rPr>
        <w:t xml:space="preserve">, </w:t>
      </w:r>
      <w:r w:rsidR="002F56D5">
        <w:rPr>
          <w:rFonts w:ascii="Garamond" w:hAnsi="Garamond"/>
          <w:sz w:val="24"/>
          <w:szCs w:val="24"/>
        </w:rPr>
        <w:t>të</w:t>
      </w:r>
      <w:r w:rsidRPr="007203F7">
        <w:rPr>
          <w:rFonts w:ascii="Garamond" w:hAnsi="Garamond"/>
          <w:sz w:val="24"/>
          <w:szCs w:val="24"/>
        </w:rPr>
        <w:t xml:space="preserve"> ndryshuar, ministri i Bujqësisë dhe Zhvillimit Rural dhe min</w:t>
      </w:r>
      <w:r w:rsidR="002F56D5">
        <w:rPr>
          <w:rFonts w:ascii="Garamond" w:hAnsi="Garamond"/>
          <w:sz w:val="24"/>
          <w:szCs w:val="24"/>
        </w:rPr>
        <w:t>istri i Financave dhe Ekonomisë</w:t>
      </w:r>
      <w:r w:rsidRPr="007203F7">
        <w:rPr>
          <w:rFonts w:ascii="Garamond" w:hAnsi="Garamond"/>
          <w:sz w:val="24"/>
          <w:szCs w:val="24"/>
        </w:rPr>
        <w:t xml:space="preserve"> </w:t>
      </w:r>
    </w:p>
    <w:p w14:paraId="1BE4422B" w14:textId="77777777" w:rsidR="007203F7" w:rsidRDefault="007203F7" w:rsidP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E4422C" w14:textId="77777777" w:rsidR="007203F7" w:rsidRPr="007203F7" w:rsidRDefault="007203F7" w:rsidP="007203F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203F7">
        <w:rPr>
          <w:rFonts w:ascii="Garamond" w:hAnsi="Garamond"/>
          <w:sz w:val="24"/>
          <w:szCs w:val="24"/>
        </w:rPr>
        <w:t>URDHËROJNË:</w:t>
      </w:r>
    </w:p>
    <w:p w14:paraId="1BE4422D" w14:textId="77777777" w:rsidR="007203F7" w:rsidRDefault="007203F7" w:rsidP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E4422E" w14:textId="61FAF56A" w:rsidR="007203F7" w:rsidRDefault="007203F7" w:rsidP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7203F7">
        <w:rPr>
          <w:rFonts w:ascii="Garamond" w:hAnsi="Garamond"/>
          <w:sz w:val="24"/>
          <w:szCs w:val="24"/>
        </w:rPr>
        <w:t xml:space="preserve">Tarifat e autorizimit të peshkimit çlodhës-argëtues përcaktohen sipas tabelës </w:t>
      </w:r>
      <w:r w:rsidR="002F56D5" w:rsidRPr="007203F7">
        <w:rPr>
          <w:rFonts w:ascii="Garamond" w:hAnsi="Garamond"/>
          <w:sz w:val="24"/>
          <w:szCs w:val="24"/>
        </w:rPr>
        <w:t>nr</w:t>
      </w:r>
      <w:r w:rsidRPr="007203F7">
        <w:rPr>
          <w:rFonts w:ascii="Garamond" w:hAnsi="Garamond"/>
          <w:sz w:val="24"/>
          <w:szCs w:val="24"/>
        </w:rPr>
        <w:t xml:space="preserve">. 1, bashkëlidhur këtij urdhri. </w:t>
      </w:r>
    </w:p>
    <w:p w14:paraId="1BE4422F" w14:textId="3AB0D63C" w:rsidR="007203F7" w:rsidRDefault="007203F7" w:rsidP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3F7">
        <w:rPr>
          <w:rFonts w:ascii="Garamond" w:hAnsi="Garamond"/>
          <w:sz w:val="24"/>
          <w:szCs w:val="24"/>
        </w:rPr>
        <w:t xml:space="preserve">2. Tarifat për shërbimet që organizata e peshkimit ofron për një mjet lundrues dhe për personat që hyjnë dhe shfrytëzojnë portin ose qendrën e peshkimit përcaktohen sipas tabelave </w:t>
      </w:r>
      <w:r w:rsidR="002F56D5" w:rsidRPr="007203F7">
        <w:rPr>
          <w:rFonts w:ascii="Garamond" w:hAnsi="Garamond"/>
          <w:sz w:val="24"/>
          <w:szCs w:val="24"/>
        </w:rPr>
        <w:t>nr</w:t>
      </w:r>
      <w:r w:rsidRPr="007203F7">
        <w:rPr>
          <w:rFonts w:ascii="Garamond" w:hAnsi="Garamond"/>
          <w:sz w:val="24"/>
          <w:szCs w:val="24"/>
        </w:rPr>
        <w:t xml:space="preserve">. 2 dhe </w:t>
      </w:r>
      <w:r w:rsidR="002F56D5" w:rsidRPr="007203F7">
        <w:rPr>
          <w:rFonts w:ascii="Garamond" w:hAnsi="Garamond"/>
          <w:sz w:val="24"/>
          <w:szCs w:val="24"/>
        </w:rPr>
        <w:t>nr</w:t>
      </w:r>
      <w:r w:rsidRPr="007203F7">
        <w:rPr>
          <w:rFonts w:ascii="Garamond" w:hAnsi="Garamond"/>
          <w:sz w:val="24"/>
          <w:szCs w:val="24"/>
        </w:rPr>
        <w:t xml:space="preserve">. 3, bashkëlidhur këtij urdhri. </w:t>
      </w:r>
    </w:p>
    <w:p w14:paraId="1BE44230" w14:textId="2D178C32" w:rsidR="00FF11BA" w:rsidRPr="007203F7" w:rsidRDefault="007203F7" w:rsidP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3F7">
        <w:rPr>
          <w:rFonts w:ascii="Garamond" w:hAnsi="Garamond"/>
          <w:sz w:val="24"/>
          <w:szCs w:val="24"/>
        </w:rPr>
        <w:t xml:space="preserve">3. Të ardhurat e </w:t>
      </w:r>
      <w:proofErr w:type="spellStart"/>
      <w:r w:rsidRPr="007203F7">
        <w:rPr>
          <w:rFonts w:ascii="Garamond" w:hAnsi="Garamond"/>
          <w:sz w:val="24"/>
          <w:szCs w:val="24"/>
        </w:rPr>
        <w:t>gjeneruara</w:t>
      </w:r>
      <w:proofErr w:type="spellEnd"/>
      <w:r w:rsidRPr="007203F7">
        <w:rPr>
          <w:rFonts w:ascii="Garamond" w:hAnsi="Garamond"/>
          <w:sz w:val="24"/>
          <w:szCs w:val="24"/>
        </w:rPr>
        <w:t xml:space="preserve"> nga tarifa e autorizimi</w:t>
      </w:r>
      <w:r w:rsidR="002F56D5">
        <w:rPr>
          <w:rFonts w:ascii="Garamond" w:hAnsi="Garamond"/>
          <w:sz w:val="24"/>
          <w:szCs w:val="24"/>
        </w:rPr>
        <w:t>t të peshkimit çlodhës-argëtues</w:t>
      </w:r>
      <w:r w:rsidRPr="007203F7">
        <w:rPr>
          <w:rFonts w:ascii="Garamond" w:hAnsi="Garamond"/>
          <w:sz w:val="24"/>
          <w:szCs w:val="24"/>
        </w:rPr>
        <w:t xml:space="preserve"> do të derdhen në buxhetin e shtetit apo në njësitë e vetëqeverisjes vendore</w:t>
      </w:r>
      <w:r w:rsidR="002F56D5">
        <w:rPr>
          <w:rFonts w:ascii="Garamond" w:hAnsi="Garamond"/>
          <w:sz w:val="24"/>
          <w:szCs w:val="24"/>
        </w:rPr>
        <w:t>,</w:t>
      </w:r>
      <w:r w:rsidRPr="007203F7">
        <w:rPr>
          <w:rFonts w:ascii="Garamond" w:hAnsi="Garamond"/>
          <w:sz w:val="24"/>
          <w:szCs w:val="24"/>
        </w:rPr>
        <w:t xml:space="preserve"> në përputhje me autoritetin përgjegjës që lëshon autorizimin për peshkim.</w:t>
      </w:r>
    </w:p>
    <w:p w14:paraId="1BE44231" w14:textId="7B6A302E" w:rsidR="007203F7" w:rsidRDefault="007203F7" w:rsidP="002F56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3F7">
        <w:rPr>
          <w:rFonts w:ascii="Garamond" w:hAnsi="Garamond"/>
          <w:sz w:val="24"/>
          <w:szCs w:val="24"/>
        </w:rPr>
        <w:t xml:space="preserve">4. Të ardhurat e </w:t>
      </w:r>
      <w:proofErr w:type="spellStart"/>
      <w:r w:rsidRPr="007203F7">
        <w:rPr>
          <w:rFonts w:ascii="Garamond" w:hAnsi="Garamond"/>
          <w:sz w:val="24"/>
          <w:szCs w:val="24"/>
        </w:rPr>
        <w:t>gjeneruara</w:t>
      </w:r>
      <w:proofErr w:type="spellEnd"/>
      <w:r w:rsidRPr="007203F7">
        <w:rPr>
          <w:rFonts w:ascii="Garamond" w:hAnsi="Garamond"/>
          <w:sz w:val="24"/>
          <w:szCs w:val="24"/>
        </w:rPr>
        <w:t xml:space="preserve"> nga tarifat që organizata e peshkimit ofron për shërbimet për mjetet lundruese për anëtarët dhe personat që nuk janë anëtarë të organizatës do të përdoren në funksion të organizatës së peshkimit për investime në infrastrukturën e transferuar </w:t>
      </w:r>
      <w:r w:rsidRPr="007203F7">
        <w:rPr>
          <w:rFonts w:ascii="Garamond" w:hAnsi="Garamond"/>
          <w:sz w:val="24"/>
          <w:szCs w:val="24"/>
        </w:rPr>
        <w:t>dhe</w:t>
      </w:r>
      <w:r w:rsidR="002F56D5">
        <w:rPr>
          <w:rFonts w:ascii="Garamond" w:hAnsi="Garamond"/>
          <w:sz w:val="24"/>
          <w:szCs w:val="24"/>
        </w:rPr>
        <w:t>/</w:t>
      </w:r>
      <w:r w:rsidRPr="007203F7">
        <w:rPr>
          <w:rFonts w:ascii="Garamond" w:hAnsi="Garamond"/>
          <w:sz w:val="24"/>
          <w:szCs w:val="24"/>
        </w:rPr>
        <w:t>ose</w:t>
      </w:r>
      <w:r w:rsidRPr="007203F7">
        <w:rPr>
          <w:rFonts w:ascii="Garamond" w:hAnsi="Garamond"/>
          <w:sz w:val="24"/>
          <w:szCs w:val="24"/>
        </w:rPr>
        <w:t xml:space="preserve"> për rritjen e shërbimeve të ofruara ndaj anëtarëve, sipas qëllimit për të cilin kjo infrastrukturë është transferuar pasi të ketë marrë më parë miratim nga ministri përgjegjës për peshkimin. </w:t>
      </w:r>
    </w:p>
    <w:p w14:paraId="1BE44232" w14:textId="33C742A2" w:rsidR="007203F7" w:rsidRPr="007203F7" w:rsidRDefault="002F56D5" w:rsidP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Për zbatimin e këtij urdhri</w:t>
      </w:r>
      <w:r w:rsidR="007203F7" w:rsidRPr="007203F7">
        <w:rPr>
          <w:rFonts w:ascii="Garamond" w:hAnsi="Garamond"/>
          <w:sz w:val="24"/>
          <w:szCs w:val="24"/>
        </w:rPr>
        <w:t xml:space="preserve"> ngarkohen Drejtoria e Politikave dhe Programeve të Peshkimit dhe Akuakulturës, Drejtoria e Shërbimeve të Peshkimit dhe Akuakulturës dhe organizatat e peshkimit, ndërsa për tarifat e peshkimit amator ngarkohen njësitë e vetëqeverisjes vendore. </w:t>
      </w:r>
    </w:p>
    <w:p w14:paraId="1BE44233" w14:textId="77777777" w:rsidR="007203F7" w:rsidRDefault="007203F7" w:rsidP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03F7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1BE44234" w14:textId="77777777" w:rsidR="007203F7" w:rsidRDefault="007203F7" w:rsidP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E44235" w14:textId="77777777" w:rsidR="007203F7" w:rsidRDefault="007203F7" w:rsidP="007203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BUJQËSISË DHE ZHVILLIMIT RURAL</w:t>
      </w:r>
    </w:p>
    <w:p w14:paraId="1BE44236" w14:textId="77777777" w:rsidR="007203F7" w:rsidRPr="007203F7" w:rsidRDefault="007203F7" w:rsidP="007203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203F7">
        <w:rPr>
          <w:rFonts w:ascii="Garamond" w:hAnsi="Garamond"/>
          <w:b/>
          <w:sz w:val="24"/>
          <w:szCs w:val="24"/>
        </w:rPr>
        <w:t>Frida</w:t>
      </w:r>
      <w:proofErr w:type="spellEnd"/>
      <w:r w:rsidRPr="007203F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203F7">
        <w:rPr>
          <w:rFonts w:ascii="Garamond" w:hAnsi="Garamond"/>
          <w:b/>
          <w:sz w:val="24"/>
          <w:szCs w:val="24"/>
        </w:rPr>
        <w:t>Krifca</w:t>
      </w:r>
      <w:proofErr w:type="spellEnd"/>
    </w:p>
    <w:p w14:paraId="1BE44237" w14:textId="77777777" w:rsidR="007203F7" w:rsidRDefault="007203F7" w:rsidP="007203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BE44238" w14:textId="7E54064E" w:rsidR="007203F7" w:rsidRDefault="007203F7" w:rsidP="007203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</w:t>
      </w:r>
      <w:r w:rsidR="002F56D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FINANCAVE DHE EKONOMISË</w:t>
      </w:r>
    </w:p>
    <w:p w14:paraId="1BE44239" w14:textId="77777777" w:rsidR="007203F7" w:rsidRPr="007203F7" w:rsidRDefault="007203F7" w:rsidP="007203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203F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203F7">
        <w:rPr>
          <w:rFonts w:ascii="Garamond" w:hAnsi="Garamond"/>
          <w:b/>
          <w:sz w:val="24"/>
          <w:szCs w:val="24"/>
        </w:rPr>
        <w:t>Delina</w:t>
      </w:r>
      <w:proofErr w:type="spellEnd"/>
      <w:r w:rsidRPr="007203F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203F7">
        <w:rPr>
          <w:rFonts w:ascii="Garamond" w:hAnsi="Garamond"/>
          <w:b/>
          <w:sz w:val="24"/>
          <w:szCs w:val="24"/>
        </w:rPr>
        <w:t>Ibrahimaj</w:t>
      </w:r>
      <w:proofErr w:type="spellEnd"/>
    </w:p>
    <w:p w14:paraId="1BE4423A" w14:textId="77777777" w:rsidR="007203F7" w:rsidRDefault="007203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1BE4423B" w14:textId="77777777" w:rsidR="00894875" w:rsidRPr="007203F7" w:rsidRDefault="008948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94875">
        <w:rPr>
          <w:noProof/>
          <w:lang w:val="en-US"/>
        </w:rPr>
        <w:lastRenderedPageBreak/>
        <w:drawing>
          <wp:inline distT="0" distB="0" distL="0" distR="0" wp14:anchorId="1BE4423C" wp14:editId="1BE4423D">
            <wp:extent cx="5422403" cy="7370079"/>
            <wp:effectExtent l="0" t="0" r="698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22403" cy="737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4875" w:rsidRPr="00720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AE2CD6"/>
    <w:multiLevelType w:val="hybridMultilevel"/>
    <w:tmpl w:val="E05EF67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3F7"/>
    <w:rsid w:val="002F56D5"/>
    <w:rsid w:val="003A1841"/>
    <w:rsid w:val="006F7F4C"/>
    <w:rsid w:val="007203F7"/>
    <w:rsid w:val="0089487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44225"/>
  <w15:docId w15:val="{BCC1F269-D18E-48AA-B5F8-B90D93DB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03F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875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443</Nr_x002e__x0020_akti>
    <Data_x0020_e_x0020_Krijimit xmlns="0e656187-b300-4fb0-8bf4-3a50f872073c">2022-11-11T10:58:01Z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2022-11-10T23:00:00Z</Date_x0020_protokolli>
    <Titulli xmlns="0e656187-b300-4fb0-8bf4-3a50f872073c">Për përcaktimin e tarifave të autorizimit për peshkimin çlodhës-argëtues dhe tarifave për shërbimet që ofrohen nga organizatat e peshkimit</Titulli>
    <Modifikuesi xmlns="0e656187-b300-4fb0-8bf4-3a50f872073c">ermira.bukaci</Modifikuesi>
    <Nr_x002e__x0020_prot_x0020_QBZ xmlns="0e656187-b300-4fb0-8bf4-3a50f872073c">1650/1</Nr_x002e__x0020_prot_x0020_QBZ>
    <Data_x0020_e_x0020_Modifikimit xmlns="0e656187-b300-4fb0-8bf4-3a50f872073c">2022-11-11T11:15:05Z</Data_x0020_e_x0020_Modifikimit>
    <Dekretuar xmlns="0e656187-b300-4fb0-8bf4-3a50f872073c">false</Dekretuar>
    <Data xmlns="0e656187-b300-4fb0-8bf4-3a50f872073c">2022-10-05T22:00:00Z</Data>
    <Nr_x002e__x0020_protokolli_x0020_i_x0020_aktit xmlns="0e656187-b300-4fb0-8bf4-3a50f872073c">155/27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08EA108E7348A983883A0CAECCA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443</Nr_x002e__x0020_akti>
    <Data_x0020_e_x0020_Krijimit xmlns="0e656187-b300-4fb0-8bf4-3a50f872073c">2022-11-11T10:58:01Z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2022-11-10T23:00:00Z</Date_x0020_protokolli>
    <Titulli xmlns="0e656187-b300-4fb0-8bf4-3a50f872073c">Për përcaktimin e tarifave të autorizimit për peshkimin çlodhës-argëtues dhe tarifave për shërbimet që ofrohen nga organizatat e peshkimit</Titulli>
    <Modifikuesi xmlns="0e656187-b300-4fb0-8bf4-3a50f872073c">ermira.bukaci</Modifikuesi>
    <Nr_x002e__x0020_prot_x0020_QBZ xmlns="0e656187-b300-4fb0-8bf4-3a50f872073c">1650/1</Nr_x002e__x0020_prot_x0020_QBZ>
    <Data_x0020_e_x0020_Modifikimit xmlns="0e656187-b300-4fb0-8bf4-3a50f872073c">2022-11-11T11:15:05Z</Data_x0020_e_x0020_Modifikimit>
    <Dekretuar xmlns="0e656187-b300-4fb0-8bf4-3a50f872073c">false</Dekretuar>
    <Data xmlns="0e656187-b300-4fb0-8bf4-3a50f872073c">2022-10-05T22:00:00Z</Data>
    <Nr_x002e__x0020_protokolli_x0020_i_x0020_aktit xmlns="0e656187-b300-4fb0-8bf4-3a50f872073c">155/27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08EA108E7348A983883A0CAECCA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E7194-2D9D-4270-A727-6AB3A64DEC7D}">
  <ds:schemaRefs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24519B4-1807-4834-8010-DF87120C3B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1D58FA-29E1-47AD-92EF-5BF8D92EF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56549A-E3A4-4840-BE83-3458FA9C23E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23A6BA7-D521-47DC-A305-C6D586ED560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A350E37-DA4D-4DC6-B1C5-00BE09938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02270D4-91F3-4C54-BD07-C8BBDC978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4</cp:revision>
  <dcterms:created xsi:type="dcterms:W3CDTF">2022-11-11T11:10:00Z</dcterms:created>
  <dcterms:modified xsi:type="dcterms:W3CDTF">2022-11-11T11:25:00Z</dcterms:modified>
</cp:coreProperties>
</file>