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D7431C" w14:textId="77777777" w:rsidR="008F6FB0" w:rsidRPr="0057169A" w:rsidRDefault="008F6FB0" w:rsidP="008F6FB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bookmarkStart w:id="0" w:name="_GoBack"/>
      <w:r w:rsidRPr="0057169A">
        <w:rPr>
          <w:rFonts w:ascii="Garamond" w:hAnsi="Garamond"/>
          <w:b/>
          <w:bCs/>
          <w:sz w:val="24"/>
          <w:szCs w:val="24"/>
          <w:lang w:val="sq-AL"/>
        </w:rPr>
        <w:t>URDHËR</w:t>
      </w:r>
    </w:p>
    <w:p w14:paraId="42D7431D" w14:textId="37B23D93" w:rsidR="008F6FB0" w:rsidRPr="0057169A" w:rsidRDefault="008F6FB0" w:rsidP="008F6FB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57169A">
        <w:rPr>
          <w:rFonts w:ascii="Garamond" w:hAnsi="Garamond"/>
          <w:b/>
          <w:bCs/>
          <w:sz w:val="24"/>
          <w:szCs w:val="24"/>
          <w:lang w:val="sq-AL"/>
        </w:rPr>
        <w:t>Nr. 477</w:t>
      </w:r>
      <w:r w:rsidR="00A32E6E" w:rsidRPr="0057169A">
        <w:rPr>
          <w:rFonts w:ascii="Garamond" w:hAnsi="Garamond"/>
          <w:b/>
          <w:bCs/>
          <w:sz w:val="24"/>
          <w:szCs w:val="24"/>
          <w:lang w:val="sq-AL"/>
        </w:rPr>
        <w:t>,</w:t>
      </w:r>
      <w:r w:rsidRPr="0057169A">
        <w:rPr>
          <w:rFonts w:ascii="Garamond" w:hAnsi="Garamond"/>
          <w:b/>
          <w:bCs/>
          <w:sz w:val="24"/>
          <w:szCs w:val="24"/>
          <w:lang w:val="sq-AL"/>
        </w:rPr>
        <w:t xml:space="preserve"> datë </w:t>
      </w:r>
      <w:r w:rsidR="00A32E6E" w:rsidRPr="0057169A">
        <w:rPr>
          <w:rFonts w:ascii="Garamond" w:hAnsi="Garamond"/>
          <w:b/>
          <w:bCs/>
          <w:sz w:val="24"/>
          <w:szCs w:val="24"/>
          <w:lang w:val="sq-AL"/>
        </w:rPr>
        <w:t>24.10.</w:t>
      </w:r>
      <w:r w:rsidRPr="0057169A">
        <w:rPr>
          <w:rFonts w:ascii="Garamond" w:hAnsi="Garamond"/>
          <w:b/>
          <w:bCs/>
          <w:sz w:val="24"/>
          <w:szCs w:val="24"/>
          <w:lang w:val="sq-AL"/>
        </w:rPr>
        <w:t>2022</w:t>
      </w:r>
    </w:p>
    <w:p w14:paraId="42D7431E" w14:textId="77777777" w:rsidR="008F6FB0" w:rsidRPr="0057169A" w:rsidRDefault="008F6FB0" w:rsidP="008F6FB0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42D7431F" w14:textId="797EBA0E" w:rsidR="008F6FB0" w:rsidRPr="0057169A" w:rsidRDefault="008F6FB0" w:rsidP="008F6FB0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bCs/>
          <w:lang w:val="sq-AL"/>
        </w:rPr>
      </w:pPr>
      <w:r w:rsidRPr="0057169A">
        <w:rPr>
          <w:rFonts w:ascii="Garamond" w:hAnsi="Garamond"/>
          <w:b/>
          <w:bCs/>
          <w:lang w:val="sq-AL"/>
        </w:rPr>
        <w:t>PËR DISA SHTESA NË URDHRIN NR. 365, DATË 10.8.2022</w:t>
      </w:r>
      <w:r w:rsidR="00A32E6E" w:rsidRPr="0057169A">
        <w:rPr>
          <w:rFonts w:ascii="Garamond" w:hAnsi="Garamond"/>
          <w:b/>
          <w:bCs/>
          <w:lang w:val="sq-AL"/>
        </w:rPr>
        <w:t>,</w:t>
      </w:r>
      <w:r w:rsidRPr="0057169A">
        <w:rPr>
          <w:rFonts w:ascii="Garamond" w:hAnsi="Garamond"/>
          <w:b/>
          <w:bCs/>
          <w:lang w:val="sq-AL"/>
        </w:rPr>
        <w:t xml:space="preserve"> “PËR IMPORTIN E KAFSHËVE TË LLOJIT DERRA, PRODUKTEVE, NËNPRODUKTEVE</w:t>
      </w:r>
      <w:r w:rsidR="00A32E6E" w:rsidRPr="0057169A">
        <w:rPr>
          <w:rFonts w:ascii="Garamond" w:hAnsi="Garamond"/>
          <w:b/>
          <w:bCs/>
          <w:lang w:val="sq-AL"/>
        </w:rPr>
        <w:t xml:space="preserve"> </w:t>
      </w:r>
      <w:r w:rsidRPr="0057169A">
        <w:rPr>
          <w:rFonts w:ascii="Garamond" w:hAnsi="Garamond"/>
          <w:b/>
          <w:bCs/>
          <w:lang w:val="sq-AL"/>
        </w:rPr>
        <w:t>TË TYRE, MATERIALIT BIOLOGJIK, EMBRIONEVE, MISHIT DHE NËNPRODUKTEVE TË TYRE NGA HUNGARIA, LETONIA, UKRAINA, RUMANIA, ITALIA, GJERMANIA, LITUANIA, MOLDAVIA, SLLOVAKIA, SERBIA, ESTONIA, BULLGARIA,</w:t>
      </w:r>
      <w:r w:rsidR="00A32E6E" w:rsidRPr="0057169A">
        <w:rPr>
          <w:rFonts w:ascii="Garamond" w:hAnsi="Garamond"/>
          <w:b/>
          <w:bCs/>
          <w:lang w:val="sq-AL"/>
        </w:rPr>
        <w:t xml:space="preserve"> </w:t>
      </w:r>
      <w:r w:rsidRPr="0057169A">
        <w:rPr>
          <w:rFonts w:ascii="Garamond" w:hAnsi="Garamond"/>
          <w:b/>
          <w:bCs/>
          <w:lang w:val="sq-AL"/>
        </w:rPr>
        <w:t>POLONIA DHE MAQEDONIA E VERIUT”</w:t>
      </w:r>
    </w:p>
    <w:p w14:paraId="42D74320" w14:textId="77777777" w:rsidR="008F6FB0" w:rsidRPr="0057169A" w:rsidRDefault="008F6FB0" w:rsidP="008F6FB0">
      <w:pPr>
        <w:pStyle w:val="BodyText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42D74321" w14:textId="6BDE8D79" w:rsidR="008F6FB0" w:rsidRPr="0057169A" w:rsidRDefault="008F6FB0" w:rsidP="0060745A">
      <w:pPr>
        <w:pStyle w:val="BodyText"/>
        <w:ind w:firstLine="284"/>
        <w:rPr>
          <w:rFonts w:ascii="Garamond" w:hAnsi="Garamond"/>
          <w:lang w:val="sq-AL"/>
        </w:rPr>
      </w:pPr>
      <w:r w:rsidRPr="0057169A">
        <w:rPr>
          <w:rFonts w:ascii="Garamond" w:hAnsi="Garamond"/>
          <w:lang w:val="sq-AL"/>
        </w:rPr>
        <w:t>Mbështetur në nenin 102, pika 4</w:t>
      </w:r>
      <w:r w:rsidR="0060745A" w:rsidRPr="0057169A">
        <w:rPr>
          <w:rFonts w:ascii="Garamond" w:hAnsi="Garamond"/>
          <w:lang w:val="sq-AL"/>
        </w:rPr>
        <w:t>,</w:t>
      </w:r>
      <w:r w:rsidRPr="0057169A">
        <w:rPr>
          <w:rFonts w:ascii="Garamond" w:hAnsi="Garamond"/>
          <w:lang w:val="sq-AL"/>
        </w:rPr>
        <w:t xml:space="preserve"> </w:t>
      </w:r>
      <w:r w:rsidR="0060745A" w:rsidRPr="0057169A">
        <w:rPr>
          <w:rFonts w:ascii="Garamond" w:hAnsi="Garamond"/>
          <w:lang w:val="sq-AL"/>
        </w:rPr>
        <w:t>të</w:t>
      </w:r>
      <w:r w:rsidRPr="0057169A">
        <w:rPr>
          <w:rFonts w:ascii="Garamond" w:hAnsi="Garamond"/>
          <w:lang w:val="sq-AL"/>
        </w:rPr>
        <w:t xml:space="preserve"> Kushtetutës</w:t>
      </w:r>
      <w:r w:rsidR="0060745A" w:rsidRPr="0057169A">
        <w:rPr>
          <w:rFonts w:ascii="Garamond" w:hAnsi="Garamond"/>
          <w:lang w:val="sq-AL"/>
        </w:rPr>
        <w:t>;</w:t>
      </w:r>
      <w:r w:rsidRPr="0057169A">
        <w:rPr>
          <w:rFonts w:ascii="Garamond" w:hAnsi="Garamond"/>
          <w:lang w:val="sq-AL"/>
        </w:rPr>
        <w:t xml:space="preserve"> neni</w:t>
      </w:r>
      <w:r w:rsidR="0060745A" w:rsidRPr="0057169A">
        <w:rPr>
          <w:rFonts w:ascii="Garamond" w:hAnsi="Garamond"/>
          <w:lang w:val="sq-AL"/>
        </w:rPr>
        <w:t>t</w:t>
      </w:r>
      <w:r w:rsidRPr="0057169A">
        <w:rPr>
          <w:rFonts w:ascii="Garamond" w:hAnsi="Garamond"/>
          <w:lang w:val="sq-AL"/>
        </w:rPr>
        <w:t xml:space="preserve"> 43, </w:t>
      </w:r>
      <w:r w:rsidR="0060745A" w:rsidRPr="0057169A">
        <w:rPr>
          <w:rFonts w:ascii="Garamond" w:hAnsi="Garamond"/>
          <w:lang w:val="sq-AL"/>
        </w:rPr>
        <w:t>të</w:t>
      </w:r>
      <w:r w:rsidRPr="0057169A">
        <w:rPr>
          <w:rFonts w:ascii="Garamond" w:hAnsi="Garamond"/>
          <w:lang w:val="sq-AL"/>
        </w:rPr>
        <w:t xml:space="preserve"> </w:t>
      </w:r>
      <w:r w:rsidR="0060745A" w:rsidRPr="0057169A">
        <w:rPr>
          <w:rFonts w:ascii="Garamond" w:hAnsi="Garamond"/>
          <w:lang w:val="sq-AL"/>
        </w:rPr>
        <w:t>ligjit nr</w:t>
      </w:r>
      <w:r w:rsidRPr="0057169A">
        <w:rPr>
          <w:rFonts w:ascii="Garamond" w:hAnsi="Garamond"/>
          <w:lang w:val="sq-AL"/>
        </w:rPr>
        <w:t>. 10465, datë 29.9.2011</w:t>
      </w:r>
      <w:r w:rsidR="0060745A" w:rsidRPr="0057169A">
        <w:rPr>
          <w:rFonts w:ascii="Garamond" w:hAnsi="Garamond"/>
          <w:lang w:val="sq-AL"/>
        </w:rPr>
        <w:t>,</w:t>
      </w:r>
      <w:r w:rsidRPr="0057169A">
        <w:rPr>
          <w:rFonts w:ascii="Garamond" w:hAnsi="Garamond"/>
          <w:lang w:val="sq-AL"/>
        </w:rPr>
        <w:t xml:space="preserve"> “Për shërbimin veterinar në Republikën e Shqipërisë”, të ndryshuar, </w:t>
      </w:r>
    </w:p>
    <w:p w14:paraId="42D74322" w14:textId="77777777" w:rsidR="008F6FB0" w:rsidRPr="0057169A" w:rsidRDefault="008F6FB0" w:rsidP="008F6FB0">
      <w:pPr>
        <w:pStyle w:val="BodyText"/>
        <w:ind w:firstLine="284"/>
        <w:rPr>
          <w:rFonts w:ascii="Garamond" w:hAnsi="Garamond"/>
          <w:lang w:val="sq-AL"/>
        </w:rPr>
      </w:pPr>
    </w:p>
    <w:p w14:paraId="42D74323" w14:textId="77777777" w:rsidR="008F6FB0" w:rsidRPr="0057169A" w:rsidRDefault="008F6FB0" w:rsidP="008F6FB0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57169A">
        <w:rPr>
          <w:rFonts w:ascii="Garamond" w:hAnsi="Garamond"/>
          <w:bCs/>
          <w:sz w:val="24"/>
          <w:szCs w:val="24"/>
          <w:lang w:val="sq-AL"/>
        </w:rPr>
        <w:t>URDHËROJ:</w:t>
      </w:r>
    </w:p>
    <w:p w14:paraId="42D74324" w14:textId="77777777" w:rsidR="008F6FB0" w:rsidRPr="0057169A" w:rsidRDefault="008F6FB0" w:rsidP="008F6FB0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42D74325" w14:textId="661D6511" w:rsidR="008F6FB0" w:rsidRPr="0057169A" w:rsidRDefault="008F6FB0" w:rsidP="008F6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169A">
        <w:rPr>
          <w:rFonts w:ascii="Garamond" w:hAnsi="Garamond"/>
          <w:sz w:val="24"/>
          <w:szCs w:val="24"/>
          <w:lang w:val="sq-AL"/>
        </w:rPr>
        <w:t xml:space="preserve">Në </w:t>
      </w:r>
      <w:r w:rsidR="0060745A" w:rsidRPr="0057169A">
        <w:rPr>
          <w:rFonts w:ascii="Garamond" w:hAnsi="Garamond"/>
          <w:sz w:val="24"/>
          <w:szCs w:val="24"/>
          <w:lang w:val="sq-AL"/>
        </w:rPr>
        <w:t xml:space="preserve">urdhrin nr. </w:t>
      </w:r>
      <w:r w:rsidRPr="0057169A">
        <w:rPr>
          <w:rFonts w:ascii="Garamond" w:hAnsi="Garamond"/>
          <w:sz w:val="24"/>
          <w:szCs w:val="24"/>
          <w:lang w:val="sq-AL"/>
        </w:rPr>
        <w:t>365, datë 10.8.2022, bëhen shtesat si vijon:</w:t>
      </w:r>
    </w:p>
    <w:p w14:paraId="42D74326" w14:textId="77777777" w:rsidR="008F6FB0" w:rsidRPr="0057169A" w:rsidRDefault="008F6FB0" w:rsidP="008F6FB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7169A">
        <w:rPr>
          <w:rFonts w:ascii="Garamond" w:hAnsi="Garamond"/>
          <w:sz w:val="24"/>
          <w:szCs w:val="24"/>
          <w:lang w:val="sq-AL"/>
        </w:rPr>
        <w:t xml:space="preserve">1. Në pikën 1 bëhen shtesat: </w:t>
      </w:r>
    </w:p>
    <w:p w14:paraId="42D74327" w14:textId="7A1A64D0" w:rsidR="008F6FB0" w:rsidRPr="0057169A" w:rsidRDefault="008F6FB0" w:rsidP="0060745A">
      <w:pPr>
        <w:pStyle w:val="ListParagraph"/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 w:rsidRPr="0057169A">
        <w:rPr>
          <w:rFonts w:ascii="Garamond" w:hAnsi="Garamond"/>
          <w:sz w:val="24"/>
          <w:szCs w:val="24"/>
          <w:lang w:val="sq-AL"/>
        </w:rPr>
        <w:t>a</w:t>
      </w:r>
      <w:r w:rsidR="0060745A" w:rsidRPr="0057169A">
        <w:rPr>
          <w:rFonts w:ascii="Garamond" w:hAnsi="Garamond"/>
          <w:sz w:val="24"/>
          <w:szCs w:val="24"/>
          <w:lang w:val="sq-AL"/>
        </w:rPr>
        <w:t>)</w:t>
      </w:r>
      <w:r w:rsidRPr="0057169A">
        <w:rPr>
          <w:rFonts w:ascii="Garamond" w:hAnsi="Garamond"/>
          <w:sz w:val="24"/>
          <w:szCs w:val="24"/>
          <w:lang w:val="sq-AL"/>
        </w:rPr>
        <w:t xml:space="preserve"> Në paragrafin e parë</w:t>
      </w:r>
      <w:r w:rsidR="00A32E6E" w:rsidRPr="0057169A">
        <w:rPr>
          <w:rFonts w:ascii="Garamond" w:hAnsi="Garamond"/>
          <w:sz w:val="24"/>
          <w:szCs w:val="24"/>
          <w:lang w:val="sq-AL"/>
        </w:rPr>
        <w:t xml:space="preserve"> </w:t>
      </w:r>
      <w:r w:rsidRPr="0057169A">
        <w:rPr>
          <w:rFonts w:ascii="Garamond" w:hAnsi="Garamond"/>
          <w:sz w:val="24"/>
          <w:szCs w:val="24"/>
          <w:lang w:val="sq-AL"/>
        </w:rPr>
        <w:t>“Shteti i Hungarisë”, shtohet togfjalëshi:</w:t>
      </w:r>
    </w:p>
    <w:p w14:paraId="42D74328" w14:textId="77777777" w:rsidR="008F6FB0" w:rsidRPr="0057169A" w:rsidRDefault="008F6FB0" w:rsidP="008F6FB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57169A">
        <w:rPr>
          <w:rFonts w:ascii="Garamond" w:hAnsi="Garamond"/>
          <w:iCs/>
          <w:sz w:val="24"/>
          <w:szCs w:val="24"/>
          <w:lang w:val="sq-AL"/>
        </w:rPr>
        <w:t>“qarku Budapest, qyteti Budapest, qarku Pest, qyteti Budaörs”;</w:t>
      </w:r>
    </w:p>
    <w:p w14:paraId="42D74329" w14:textId="171DED6C" w:rsidR="008F6FB0" w:rsidRPr="0057169A" w:rsidRDefault="008F6FB0" w:rsidP="00221675">
      <w:pPr>
        <w:pStyle w:val="ListParagraph"/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 w:rsidRPr="0057169A">
        <w:rPr>
          <w:rFonts w:ascii="Garamond" w:hAnsi="Garamond"/>
          <w:sz w:val="24"/>
          <w:szCs w:val="24"/>
          <w:lang w:val="sq-AL"/>
        </w:rPr>
        <w:t>b</w:t>
      </w:r>
      <w:r w:rsidR="00221675" w:rsidRPr="0057169A">
        <w:rPr>
          <w:rFonts w:ascii="Garamond" w:hAnsi="Garamond"/>
          <w:sz w:val="24"/>
          <w:szCs w:val="24"/>
          <w:lang w:val="sq-AL"/>
        </w:rPr>
        <w:t>)</w:t>
      </w:r>
      <w:r w:rsidRPr="0057169A">
        <w:rPr>
          <w:rFonts w:ascii="Garamond" w:hAnsi="Garamond"/>
          <w:sz w:val="24"/>
          <w:szCs w:val="24"/>
          <w:lang w:val="sq-AL"/>
        </w:rPr>
        <w:t xml:space="preserve"> Në paragrafin e dytë</w:t>
      </w:r>
      <w:r w:rsidR="00A32E6E" w:rsidRPr="0057169A">
        <w:rPr>
          <w:rFonts w:ascii="Garamond" w:hAnsi="Garamond"/>
          <w:sz w:val="24"/>
          <w:szCs w:val="24"/>
          <w:lang w:val="sq-AL"/>
        </w:rPr>
        <w:t xml:space="preserve"> </w:t>
      </w:r>
      <w:r w:rsidRPr="0057169A">
        <w:rPr>
          <w:rFonts w:ascii="Garamond" w:hAnsi="Garamond"/>
          <w:sz w:val="24"/>
          <w:szCs w:val="24"/>
          <w:lang w:val="sq-AL"/>
        </w:rPr>
        <w:t>“Shteti i Letonisë”, shtohet togfjalëshi:</w:t>
      </w:r>
    </w:p>
    <w:p w14:paraId="42D7432A" w14:textId="77777777" w:rsidR="008F6FB0" w:rsidRPr="0057169A" w:rsidRDefault="008F6FB0" w:rsidP="008F6FB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57169A">
        <w:rPr>
          <w:rFonts w:ascii="Garamond" w:hAnsi="Garamond"/>
          <w:iCs/>
          <w:sz w:val="24"/>
          <w:szCs w:val="24"/>
          <w:lang w:val="sq-AL"/>
        </w:rPr>
        <w:t>“rajoni Latgales, qyteti Balvu, njësia administrative Lazdukalna, rajoni Latgales, qyteti</w:t>
      </w:r>
      <w:r w:rsidRPr="0057169A">
        <w:rPr>
          <w:rFonts w:ascii="Garamond" w:hAnsi="Garamond"/>
          <w:b/>
          <w:bCs/>
          <w:color w:val="424242"/>
          <w:sz w:val="24"/>
          <w:szCs w:val="24"/>
          <w:lang w:val="sq-AL"/>
        </w:rPr>
        <w:t xml:space="preserve"> </w:t>
      </w:r>
      <w:r w:rsidRPr="0057169A">
        <w:rPr>
          <w:rFonts w:ascii="Garamond" w:hAnsi="Garamond"/>
          <w:iCs/>
          <w:color w:val="000000"/>
          <w:sz w:val="24"/>
          <w:szCs w:val="24"/>
          <w:lang w:val="sq-AL"/>
        </w:rPr>
        <w:t>Rēzeknes</w:t>
      </w:r>
      <w:r w:rsidRPr="0057169A">
        <w:rPr>
          <w:rFonts w:ascii="Garamond" w:hAnsi="Garamond"/>
          <w:iCs/>
          <w:sz w:val="24"/>
          <w:szCs w:val="24"/>
          <w:lang w:val="sq-AL"/>
        </w:rPr>
        <w:t>, njësia administrative Audriņu, rajoni Latgales, qyteti Balvu, njësia administrative</w:t>
      </w:r>
      <w:r w:rsidRPr="0057169A">
        <w:rPr>
          <w:rFonts w:ascii="Garamond" w:hAnsi="Garamond"/>
          <w:b/>
          <w:bCs/>
          <w:color w:val="424242"/>
          <w:sz w:val="24"/>
          <w:szCs w:val="24"/>
          <w:lang w:val="sq-AL"/>
        </w:rPr>
        <w:t xml:space="preserve"> </w:t>
      </w:r>
      <w:r w:rsidRPr="0057169A">
        <w:rPr>
          <w:rFonts w:ascii="Garamond" w:hAnsi="Garamond"/>
          <w:iCs/>
          <w:color w:val="000000"/>
          <w:sz w:val="24"/>
          <w:szCs w:val="24"/>
          <w:lang w:val="sq-AL"/>
        </w:rPr>
        <w:t xml:space="preserve">Šķilbēnu, </w:t>
      </w:r>
      <w:r w:rsidRPr="0057169A">
        <w:rPr>
          <w:rFonts w:ascii="Garamond" w:hAnsi="Garamond"/>
          <w:iCs/>
          <w:sz w:val="24"/>
          <w:szCs w:val="24"/>
          <w:lang w:val="sq-AL"/>
        </w:rPr>
        <w:t>rajoni Latgales, qyteti Balvu, njësia administrative</w:t>
      </w:r>
      <w:r w:rsidRPr="0057169A">
        <w:rPr>
          <w:rFonts w:ascii="Garamond" w:hAnsi="Garamond"/>
          <w:b/>
          <w:bCs/>
          <w:iCs/>
          <w:sz w:val="24"/>
          <w:szCs w:val="24"/>
          <w:lang w:val="sq-AL"/>
        </w:rPr>
        <w:t xml:space="preserve"> </w:t>
      </w:r>
      <w:r w:rsidRPr="0057169A">
        <w:rPr>
          <w:rFonts w:ascii="Garamond" w:hAnsi="Garamond"/>
          <w:iCs/>
          <w:sz w:val="24"/>
          <w:szCs w:val="24"/>
          <w:lang w:val="sq-AL"/>
        </w:rPr>
        <w:t>Balvu, rajoni Vidzemes, qyteti</w:t>
      </w:r>
      <w:r w:rsidRPr="0057169A">
        <w:rPr>
          <w:rFonts w:ascii="Garamond" w:hAnsi="Garamond"/>
          <w:color w:val="424242"/>
          <w:sz w:val="24"/>
          <w:szCs w:val="24"/>
          <w:lang w:val="sq-AL"/>
        </w:rPr>
        <w:t xml:space="preserve"> </w:t>
      </w:r>
      <w:r w:rsidRPr="0057169A">
        <w:rPr>
          <w:rFonts w:ascii="Garamond" w:hAnsi="Garamond"/>
          <w:iCs/>
          <w:color w:val="000000"/>
          <w:sz w:val="24"/>
          <w:szCs w:val="24"/>
          <w:lang w:val="sq-AL"/>
        </w:rPr>
        <w:t>Gulbenes, njësia administrative Galgauskas, rajoni Latgales, qyteti Balvu, njësia administrative</w:t>
      </w:r>
      <w:r w:rsidRPr="0057169A">
        <w:rPr>
          <w:rFonts w:ascii="Garamond" w:hAnsi="Garamond"/>
          <w:color w:val="424242"/>
          <w:sz w:val="24"/>
          <w:szCs w:val="24"/>
          <w:lang w:val="sq-AL"/>
        </w:rPr>
        <w:t xml:space="preserve"> </w:t>
      </w:r>
      <w:r w:rsidRPr="0057169A">
        <w:rPr>
          <w:rFonts w:ascii="Garamond" w:hAnsi="Garamond"/>
          <w:iCs/>
          <w:color w:val="000000"/>
          <w:sz w:val="24"/>
          <w:szCs w:val="24"/>
          <w:lang w:val="sq-AL"/>
        </w:rPr>
        <w:t>Tilžas, rajoni Vidzemes, qyteti Gulbenes, njësia administrative</w:t>
      </w:r>
      <w:r w:rsidRPr="0057169A">
        <w:rPr>
          <w:rFonts w:ascii="Garamond" w:hAnsi="Garamond"/>
          <w:color w:val="424242"/>
          <w:sz w:val="24"/>
          <w:szCs w:val="24"/>
          <w:lang w:val="sq-AL"/>
        </w:rPr>
        <w:t xml:space="preserve"> </w:t>
      </w:r>
      <w:r w:rsidRPr="0057169A">
        <w:rPr>
          <w:rFonts w:ascii="Garamond" w:hAnsi="Garamond"/>
          <w:iCs/>
          <w:color w:val="000000"/>
          <w:sz w:val="24"/>
          <w:szCs w:val="24"/>
          <w:lang w:val="sq-AL"/>
        </w:rPr>
        <w:t>Litenes, rajoni Vidzemes, qyteti</w:t>
      </w:r>
      <w:r w:rsidRPr="0057169A">
        <w:rPr>
          <w:rFonts w:ascii="Garamond" w:hAnsi="Garamond"/>
          <w:color w:val="424242"/>
          <w:sz w:val="24"/>
          <w:szCs w:val="24"/>
          <w:lang w:val="sq-AL"/>
        </w:rPr>
        <w:t xml:space="preserve"> </w:t>
      </w:r>
      <w:r w:rsidRPr="0057169A">
        <w:rPr>
          <w:rFonts w:ascii="Garamond" w:hAnsi="Garamond"/>
          <w:iCs/>
          <w:color w:val="000000"/>
          <w:sz w:val="24"/>
          <w:szCs w:val="24"/>
          <w:lang w:val="sq-AL"/>
        </w:rPr>
        <w:t>Cēsu</w:t>
      </w:r>
      <w:r w:rsidRPr="0057169A">
        <w:rPr>
          <w:rFonts w:ascii="Garamond" w:hAnsi="Garamond"/>
          <w:iCs/>
          <w:sz w:val="24"/>
          <w:szCs w:val="24"/>
          <w:lang w:val="sq-AL"/>
        </w:rPr>
        <w:t>, njësia administrative</w:t>
      </w:r>
      <w:r w:rsidRPr="0057169A">
        <w:rPr>
          <w:rFonts w:ascii="Garamond" w:hAnsi="Garamond"/>
          <w:color w:val="424242"/>
          <w:sz w:val="24"/>
          <w:szCs w:val="24"/>
          <w:lang w:val="sq-AL"/>
        </w:rPr>
        <w:t xml:space="preserve"> </w:t>
      </w:r>
      <w:r w:rsidRPr="0057169A">
        <w:rPr>
          <w:rFonts w:ascii="Garamond" w:hAnsi="Garamond"/>
          <w:iCs/>
          <w:color w:val="000000"/>
          <w:sz w:val="24"/>
          <w:szCs w:val="24"/>
          <w:lang w:val="sq-AL"/>
        </w:rPr>
        <w:t>Stalbes, rajoni</w:t>
      </w:r>
      <w:r w:rsidRPr="0057169A">
        <w:rPr>
          <w:rFonts w:ascii="Garamond" w:hAnsi="Garamond"/>
          <w:color w:val="424242"/>
          <w:sz w:val="24"/>
          <w:szCs w:val="24"/>
          <w:lang w:val="sq-AL"/>
        </w:rPr>
        <w:t xml:space="preserve"> </w:t>
      </w:r>
      <w:r w:rsidRPr="0057169A">
        <w:rPr>
          <w:rFonts w:ascii="Garamond" w:hAnsi="Garamond"/>
          <w:iCs/>
          <w:color w:val="000000"/>
          <w:sz w:val="24"/>
          <w:szCs w:val="24"/>
          <w:lang w:val="sq-AL"/>
        </w:rPr>
        <w:t>Kurzemes, qyteti</w:t>
      </w:r>
      <w:r w:rsidRPr="0057169A">
        <w:rPr>
          <w:rFonts w:ascii="Garamond" w:hAnsi="Garamond"/>
          <w:color w:val="424242"/>
          <w:sz w:val="24"/>
          <w:szCs w:val="24"/>
          <w:lang w:val="sq-AL"/>
        </w:rPr>
        <w:t xml:space="preserve"> </w:t>
      </w:r>
      <w:r w:rsidRPr="0057169A">
        <w:rPr>
          <w:rFonts w:ascii="Garamond" w:hAnsi="Garamond"/>
          <w:iCs/>
          <w:color w:val="000000"/>
          <w:sz w:val="24"/>
          <w:szCs w:val="24"/>
          <w:lang w:val="sq-AL"/>
        </w:rPr>
        <w:t>Ventspils, njësia administrative</w:t>
      </w:r>
      <w:r w:rsidRPr="0057169A">
        <w:rPr>
          <w:rFonts w:ascii="Garamond" w:hAnsi="Garamond"/>
          <w:color w:val="424242"/>
          <w:sz w:val="24"/>
          <w:szCs w:val="24"/>
          <w:lang w:val="sq-AL"/>
        </w:rPr>
        <w:t xml:space="preserve"> </w:t>
      </w:r>
      <w:r w:rsidRPr="0057169A">
        <w:rPr>
          <w:rFonts w:ascii="Garamond" w:hAnsi="Garamond"/>
          <w:iCs/>
          <w:color w:val="000000"/>
          <w:sz w:val="24"/>
          <w:szCs w:val="24"/>
          <w:lang w:val="sq-AL"/>
        </w:rPr>
        <w:t>Zlēku</w:t>
      </w:r>
      <w:r w:rsidRPr="0057169A">
        <w:rPr>
          <w:rFonts w:ascii="Garamond" w:hAnsi="Garamond"/>
          <w:iCs/>
          <w:sz w:val="24"/>
          <w:szCs w:val="24"/>
          <w:lang w:val="sq-AL"/>
        </w:rPr>
        <w:t>, rajoni Latgales, qyteti</w:t>
      </w:r>
      <w:r w:rsidRPr="0057169A">
        <w:rPr>
          <w:rFonts w:ascii="Garamond" w:hAnsi="Garamond"/>
          <w:color w:val="424242"/>
          <w:sz w:val="24"/>
          <w:szCs w:val="24"/>
          <w:lang w:val="sq-AL"/>
        </w:rPr>
        <w:t xml:space="preserve"> </w:t>
      </w:r>
      <w:r w:rsidRPr="0057169A">
        <w:rPr>
          <w:rFonts w:ascii="Garamond" w:hAnsi="Garamond"/>
          <w:iCs/>
          <w:color w:val="000000"/>
          <w:sz w:val="24"/>
          <w:szCs w:val="24"/>
          <w:lang w:val="sq-AL"/>
        </w:rPr>
        <w:t>Līvānu</w:t>
      </w:r>
      <w:r w:rsidRPr="0057169A">
        <w:rPr>
          <w:rFonts w:ascii="Garamond" w:hAnsi="Garamond"/>
          <w:iCs/>
          <w:sz w:val="24"/>
          <w:szCs w:val="24"/>
          <w:lang w:val="sq-AL"/>
        </w:rPr>
        <w:t>, njësia administrative</w:t>
      </w:r>
      <w:r w:rsidRPr="0057169A">
        <w:rPr>
          <w:rFonts w:ascii="Garamond" w:hAnsi="Garamond"/>
          <w:color w:val="424242"/>
          <w:sz w:val="24"/>
          <w:szCs w:val="24"/>
          <w:lang w:val="sq-AL"/>
        </w:rPr>
        <w:t xml:space="preserve"> </w:t>
      </w:r>
      <w:r w:rsidRPr="0057169A">
        <w:rPr>
          <w:rFonts w:ascii="Garamond" w:hAnsi="Garamond"/>
          <w:iCs/>
          <w:color w:val="000000"/>
          <w:sz w:val="24"/>
          <w:szCs w:val="24"/>
          <w:lang w:val="sq-AL"/>
        </w:rPr>
        <w:t>Rožupes, rajoni Vidzemes, qyteti</w:t>
      </w:r>
      <w:r w:rsidRPr="0057169A">
        <w:rPr>
          <w:rFonts w:ascii="Garamond" w:hAnsi="Garamond"/>
          <w:color w:val="323130"/>
          <w:sz w:val="24"/>
          <w:szCs w:val="24"/>
          <w:lang w:val="sq-AL"/>
        </w:rPr>
        <w:t xml:space="preserve"> </w:t>
      </w:r>
      <w:r w:rsidRPr="0057169A">
        <w:rPr>
          <w:rFonts w:ascii="Garamond" w:hAnsi="Garamond"/>
          <w:iCs/>
          <w:color w:val="000000"/>
          <w:sz w:val="24"/>
          <w:szCs w:val="24"/>
          <w:lang w:val="sq-AL"/>
        </w:rPr>
        <w:t>Gulbenes, njësia administrative</w:t>
      </w:r>
      <w:r w:rsidRPr="0057169A">
        <w:rPr>
          <w:rFonts w:ascii="Garamond" w:hAnsi="Garamond"/>
          <w:color w:val="323130"/>
          <w:sz w:val="24"/>
          <w:szCs w:val="24"/>
          <w:lang w:val="sq-AL"/>
        </w:rPr>
        <w:t xml:space="preserve"> </w:t>
      </w:r>
      <w:r w:rsidRPr="0057169A">
        <w:rPr>
          <w:rFonts w:ascii="Garamond" w:hAnsi="Garamond"/>
          <w:iCs/>
          <w:color w:val="000000"/>
          <w:sz w:val="24"/>
          <w:szCs w:val="24"/>
          <w:lang w:val="sq-AL"/>
        </w:rPr>
        <w:t>Līgo</w:t>
      </w:r>
      <w:r w:rsidRPr="0057169A">
        <w:rPr>
          <w:rFonts w:ascii="Garamond" w:hAnsi="Garamond"/>
          <w:iCs/>
          <w:sz w:val="24"/>
          <w:szCs w:val="24"/>
          <w:lang w:val="sq-AL"/>
        </w:rPr>
        <w:t>, rajoni Vidzemes, qyteti Gulbenes, njësia administrative Litenes, rajoni Kurzemes, qyteti</w:t>
      </w:r>
      <w:r w:rsidRPr="0057169A">
        <w:rPr>
          <w:rFonts w:ascii="Garamond" w:hAnsi="Garamond"/>
          <w:color w:val="323130"/>
          <w:sz w:val="24"/>
          <w:szCs w:val="24"/>
          <w:lang w:val="sq-AL"/>
        </w:rPr>
        <w:t xml:space="preserve"> </w:t>
      </w:r>
      <w:r w:rsidRPr="0057169A">
        <w:rPr>
          <w:rFonts w:ascii="Garamond" w:hAnsi="Garamond"/>
          <w:iCs/>
          <w:color w:val="000000"/>
          <w:sz w:val="24"/>
          <w:szCs w:val="24"/>
          <w:lang w:val="sq-AL"/>
        </w:rPr>
        <w:t>Saldus, njësia administrative</w:t>
      </w:r>
      <w:r w:rsidRPr="0057169A">
        <w:rPr>
          <w:rFonts w:ascii="Garamond" w:hAnsi="Garamond"/>
          <w:color w:val="323130"/>
          <w:sz w:val="24"/>
          <w:szCs w:val="24"/>
          <w:lang w:val="sq-AL"/>
        </w:rPr>
        <w:t xml:space="preserve"> </w:t>
      </w:r>
      <w:r w:rsidRPr="0057169A">
        <w:rPr>
          <w:rFonts w:ascii="Garamond" w:hAnsi="Garamond"/>
          <w:iCs/>
          <w:color w:val="000000"/>
          <w:sz w:val="24"/>
          <w:szCs w:val="24"/>
          <w:lang w:val="sq-AL"/>
        </w:rPr>
        <w:t>Pampāļu</w:t>
      </w:r>
      <w:r w:rsidRPr="0057169A">
        <w:rPr>
          <w:rFonts w:ascii="Garamond" w:hAnsi="Garamond"/>
          <w:iCs/>
          <w:sz w:val="24"/>
          <w:szCs w:val="24"/>
          <w:lang w:val="sq-AL"/>
        </w:rPr>
        <w:t>, rajoni Vidzemes, qyteti Cēsu, njësia administrative Stalbes, rajoni Vidzemes, qyteti Gulbenes, njësia administrative Stradu, rajoni Vidzemes, qyteti Madonas, njësia administrative</w:t>
      </w:r>
      <w:r w:rsidRPr="0057169A">
        <w:rPr>
          <w:rFonts w:ascii="Garamond" w:hAnsi="Garamond"/>
          <w:color w:val="323130"/>
          <w:sz w:val="24"/>
          <w:szCs w:val="24"/>
          <w:lang w:val="sq-AL"/>
        </w:rPr>
        <w:t xml:space="preserve"> </w:t>
      </w:r>
      <w:r w:rsidRPr="0057169A">
        <w:rPr>
          <w:rFonts w:ascii="Garamond" w:hAnsi="Garamond"/>
          <w:iCs/>
          <w:color w:val="000000"/>
          <w:sz w:val="24"/>
          <w:szCs w:val="24"/>
          <w:lang w:val="sq-AL"/>
        </w:rPr>
        <w:t>Dzelzavas, rajoni Latgales, qyteti Balvu, njësia administrative</w:t>
      </w:r>
      <w:r w:rsidRPr="0057169A">
        <w:rPr>
          <w:rFonts w:ascii="Garamond" w:hAnsi="Garamond"/>
          <w:b/>
          <w:bCs/>
          <w:iCs/>
          <w:sz w:val="24"/>
          <w:szCs w:val="24"/>
          <w:lang w:val="sq-AL"/>
        </w:rPr>
        <w:t xml:space="preserve"> </w:t>
      </w:r>
      <w:r w:rsidRPr="0057169A">
        <w:rPr>
          <w:rFonts w:ascii="Garamond" w:hAnsi="Garamond"/>
          <w:iCs/>
          <w:sz w:val="24"/>
          <w:szCs w:val="24"/>
          <w:lang w:val="sq-AL"/>
        </w:rPr>
        <w:t>Rugāju, rajoni Vidzemes, qyteti Madonas, njësia administrative</w:t>
      </w:r>
      <w:r w:rsidRPr="0057169A">
        <w:rPr>
          <w:rFonts w:ascii="Garamond" w:hAnsi="Garamond"/>
          <w:color w:val="323130"/>
          <w:sz w:val="24"/>
          <w:szCs w:val="24"/>
          <w:lang w:val="sq-AL"/>
        </w:rPr>
        <w:t xml:space="preserve"> </w:t>
      </w:r>
      <w:r w:rsidRPr="0057169A">
        <w:rPr>
          <w:rFonts w:ascii="Garamond" w:hAnsi="Garamond"/>
          <w:iCs/>
          <w:color w:val="000000"/>
          <w:sz w:val="24"/>
          <w:szCs w:val="24"/>
          <w:lang w:val="sq-AL"/>
        </w:rPr>
        <w:t xml:space="preserve">Liezēres, </w:t>
      </w:r>
      <w:r w:rsidRPr="0057169A">
        <w:rPr>
          <w:rFonts w:ascii="Garamond" w:hAnsi="Garamond"/>
          <w:iCs/>
          <w:sz w:val="24"/>
          <w:szCs w:val="24"/>
          <w:lang w:val="sq-AL"/>
        </w:rPr>
        <w:t>rajoni Latgales, qyteti Augšdaugavas, njësia administrative</w:t>
      </w:r>
      <w:r w:rsidRPr="0057169A">
        <w:rPr>
          <w:rFonts w:ascii="Garamond" w:hAnsi="Garamond"/>
          <w:b/>
          <w:bCs/>
          <w:iCs/>
          <w:sz w:val="24"/>
          <w:szCs w:val="24"/>
          <w:lang w:val="sq-AL"/>
        </w:rPr>
        <w:t xml:space="preserve"> </w:t>
      </w:r>
      <w:r w:rsidRPr="0057169A">
        <w:rPr>
          <w:rFonts w:ascii="Garamond" w:hAnsi="Garamond"/>
          <w:iCs/>
          <w:sz w:val="24"/>
          <w:szCs w:val="24"/>
          <w:lang w:val="sq-AL"/>
        </w:rPr>
        <w:t>Vecsalienas, rajoni Latgales, qyteti</w:t>
      </w:r>
      <w:r w:rsidRPr="0057169A">
        <w:rPr>
          <w:rFonts w:ascii="Garamond" w:hAnsi="Garamond"/>
          <w:color w:val="323130"/>
          <w:sz w:val="24"/>
          <w:szCs w:val="24"/>
          <w:lang w:val="sq-AL"/>
        </w:rPr>
        <w:t xml:space="preserve"> </w:t>
      </w:r>
      <w:r w:rsidRPr="0057169A">
        <w:rPr>
          <w:rFonts w:ascii="Garamond" w:hAnsi="Garamond"/>
          <w:iCs/>
          <w:color w:val="000000"/>
          <w:sz w:val="24"/>
          <w:szCs w:val="24"/>
          <w:lang w:val="sq-AL"/>
        </w:rPr>
        <w:t xml:space="preserve">Rēzeknes, </w:t>
      </w:r>
      <w:r w:rsidRPr="0057169A">
        <w:rPr>
          <w:rFonts w:ascii="Garamond" w:hAnsi="Garamond"/>
          <w:iCs/>
          <w:sz w:val="24"/>
          <w:szCs w:val="24"/>
          <w:lang w:val="sq-AL"/>
        </w:rPr>
        <w:t>njësia administrative</w:t>
      </w:r>
      <w:r w:rsidRPr="0057169A">
        <w:rPr>
          <w:rFonts w:ascii="Garamond" w:hAnsi="Garamond"/>
          <w:b/>
          <w:bCs/>
          <w:iCs/>
          <w:sz w:val="24"/>
          <w:szCs w:val="24"/>
          <w:lang w:val="sq-AL"/>
        </w:rPr>
        <w:t xml:space="preserve"> </w:t>
      </w:r>
      <w:r w:rsidRPr="0057169A">
        <w:rPr>
          <w:rFonts w:ascii="Garamond" w:hAnsi="Garamond"/>
          <w:iCs/>
          <w:sz w:val="24"/>
          <w:szCs w:val="24"/>
          <w:lang w:val="sq-AL"/>
        </w:rPr>
        <w:t>Bērzgales, rajoni Latgales, qyteti</w:t>
      </w:r>
      <w:r w:rsidRPr="0057169A">
        <w:rPr>
          <w:rFonts w:ascii="Garamond" w:hAnsi="Garamond"/>
          <w:color w:val="323130"/>
          <w:sz w:val="24"/>
          <w:szCs w:val="24"/>
          <w:lang w:val="sq-AL"/>
        </w:rPr>
        <w:t xml:space="preserve"> </w:t>
      </w:r>
      <w:r w:rsidRPr="0057169A">
        <w:rPr>
          <w:rFonts w:ascii="Garamond" w:hAnsi="Garamond"/>
          <w:iCs/>
          <w:color w:val="000000"/>
          <w:sz w:val="24"/>
          <w:szCs w:val="24"/>
          <w:lang w:val="sq-AL"/>
        </w:rPr>
        <w:t>Preiļu</w:t>
      </w:r>
      <w:r w:rsidRPr="0057169A">
        <w:rPr>
          <w:rFonts w:ascii="Garamond" w:hAnsi="Garamond"/>
          <w:iCs/>
          <w:sz w:val="24"/>
          <w:szCs w:val="24"/>
          <w:lang w:val="sq-AL"/>
        </w:rPr>
        <w:t>, njësia administrative</w:t>
      </w:r>
      <w:r w:rsidRPr="0057169A">
        <w:rPr>
          <w:rFonts w:ascii="Garamond" w:hAnsi="Garamond"/>
          <w:b/>
          <w:bCs/>
          <w:iCs/>
          <w:sz w:val="24"/>
          <w:szCs w:val="24"/>
          <w:lang w:val="sq-AL"/>
        </w:rPr>
        <w:t xml:space="preserve"> </w:t>
      </w:r>
      <w:r w:rsidRPr="0057169A">
        <w:rPr>
          <w:rFonts w:ascii="Garamond" w:hAnsi="Garamond"/>
          <w:iCs/>
          <w:sz w:val="24"/>
          <w:szCs w:val="24"/>
          <w:lang w:val="sq-AL"/>
        </w:rPr>
        <w:t>Riebiņu, rajoni Vidzemes, qyteti Limbažu, njësia administrative Umurgas, rajoni Latgales, qyteti Balvu, njësia administrative</w:t>
      </w:r>
      <w:r w:rsidRPr="0057169A">
        <w:rPr>
          <w:rFonts w:ascii="Garamond" w:hAnsi="Garamond"/>
          <w:b/>
          <w:bCs/>
          <w:iCs/>
          <w:sz w:val="24"/>
          <w:szCs w:val="24"/>
          <w:lang w:val="sq-AL"/>
        </w:rPr>
        <w:t xml:space="preserve"> </w:t>
      </w:r>
      <w:r w:rsidRPr="0057169A">
        <w:rPr>
          <w:rFonts w:ascii="Garamond" w:hAnsi="Garamond"/>
          <w:iCs/>
          <w:sz w:val="24"/>
          <w:szCs w:val="24"/>
          <w:lang w:val="sq-AL"/>
        </w:rPr>
        <w:t>Briežuciema, rajoni Latgales, qyteti</w:t>
      </w:r>
      <w:r w:rsidRPr="0057169A">
        <w:rPr>
          <w:rFonts w:ascii="Garamond" w:hAnsi="Garamond"/>
          <w:color w:val="323130"/>
          <w:sz w:val="24"/>
          <w:szCs w:val="24"/>
          <w:lang w:val="sq-AL"/>
        </w:rPr>
        <w:t xml:space="preserve"> </w:t>
      </w:r>
      <w:r w:rsidRPr="0057169A">
        <w:rPr>
          <w:rFonts w:ascii="Garamond" w:hAnsi="Garamond"/>
          <w:iCs/>
          <w:color w:val="000000"/>
          <w:sz w:val="24"/>
          <w:szCs w:val="24"/>
          <w:lang w:val="sq-AL"/>
        </w:rPr>
        <w:t>Rēzeknes</w:t>
      </w:r>
      <w:r w:rsidRPr="0057169A">
        <w:rPr>
          <w:rFonts w:ascii="Garamond" w:hAnsi="Garamond"/>
          <w:iCs/>
          <w:sz w:val="24"/>
          <w:szCs w:val="24"/>
          <w:lang w:val="sq-AL"/>
        </w:rPr>
        <w:t>, njësia administrative</w:t>
      </w:r>
      <w:r w:rsidRPr="0057169A">
        <w:rPr>
          <w:rFonts w:ascii="Garamond" w:hAnsi="Garamond"/>
          <w:b/>
          <w:bCs/>
          <w:iCs/>
          <w:sz w:val="24"/>
          <w:szCs w:val="24"/>
          <w:lang w:val="sq-AL"/>
        </w:rPr>
        <w:t xml:space="preserve"> </w:t>
      </w:r>
      <w:r w:rsidRPr="0057169A">
        <w:rPr>
          <w:rFonts w:ascii="Garamond" w:hAnsi="Garamond"/>
          <w:iCs/>
          <w:sz w:val="24"/>
          <w:szCs w:val="24"/>
          <w:lang w:val="sq-AL"/>
        </w:rPr>
        <w:t>Kantinieku, rajoni Kurzemes, qyteti</w:t>
      </w:r>
      <w:r w:rsidRPr="0057169A">
        <w:rPr>
          <w:rFonts w:ascii="Garamond" w:hAnsi="Garamond"/>
          <w:color w:val="323130"/>
          <w:sz w:val="24"/>
          <w:szCs w:val="24"/>
          <w:lang w:val="sq-AL"/>
        </w:rPr>
        <w:t xml:space="preserve"> </w:t>
      </w:r>
      <w:r w:rsidRPr="0057169A">
        <w:rPr>
          <w:rFonts w:ascii="Garamond" w:hAnsi="Garamond"/>
          <w:iCs/>
          <w:color w:val="000000"/>
          <w:sz w:val="24"/>
          <w:szCs w:val="24"/>
          <w:lang w:val="sq-AL"/>
        </w:rPr>
        <w:t>Kuldīgas</w:t>
      </w:r>
      <w:r w:rsidRPr="0057169A">
        <w:rPr>
          <w:rFonts w:ascii="Garamond" w:hAnsi="Garamond"/>
          <w:iCs/>
          <w:sz w:val="24"/>
          <w:szCs w:val="24"/>
          <w:lang w:val="sq-AL"/>
        </w:rPr>
        <w:t>, njësia administrative</w:t>
      </w:r>
      <w:r w:rsidRPr="0057169A">
        <w:rPr>
          <w:rFonts w:ascii="Garamond" w:hAnsi="Garamond"/>
          <w:color w:val="323130"/>
          <w:sz w:val="24"/>
          <w:szCs w:val="24"/>
          <w:lang w:val="sq-AL"/>
        </w:rPr>
        <w:t xml:space="preserve"> </w:t>
      </w:r>
      <w:r w:rsidRPr="0057169A">
        <w:rPr>
          <w:rFonts w:ascii="Garamond" w:hAnsi="Garamond"/>
          <w:iCs/>
          <w:color w:val="000000"/>
          <w:sz w:val="24"/>
          <w:szCs w:val="24"/>
          <w:lang w:val="sq-AL"/>
        </w:rPr>
        <w:t>Padures, rajoni Kurzemes, qyteti</w:t>
      </w:r>
      <w:r w:rsidRPr="0057169A">
        <w:rPr>
          <w:rFonts w:ascii="Garamond" w:hAnsi="Garamond"/>
          <w:color w:val="323130"/>
          <w:sz w:val="24"/>
          <w:szCs w:val="24"/>
          <w:lang w:val="sq-AL"/>
        </w:rPr>
        <w:t xml:space="preserve"> </w:t>
      </w:r>
      <w:r w:rsidRPr="0057169A">
        <w:rPr>
          <w:rFonts w:ascii="Garamond" w:hAnsi="Garamond"/>
          <w:iCs/>
          <w:color w:val="000000"/>
          <w:sz w:val="24"/>
          <w:szCs w:val="24"/>
          <w:lang w:val="sq-AL"/>
        </w:rPr>
        <w:t>Talsu, njësia administrative Dundagas, rajoni Latgales, qyteti Balvu, njësia administrative</w:t>
      </w:r>
      <w:r w:rsidRPr="0057169A">
        <w:rPr>
          <w:rFonts w:ascii="Garamond" w:hAnsi="Garamond"/>
          <w:b/>
          <w:bCs/>
          <w:iCs/>
          <w:sz w:val="24"/>
          <w:szCs w:val="24"/>
          <w:lang w:val="sq-AL"/>
        </w:rPr>
        <w:t xml:space="preserve"> </w:t>
      </w:r>
      <w:r w:rsidRPr="0057169A">
        <w:rPr>
          <w:rFonts w:ascii="Garamond" w:hAnsi="Garamond"/>
          <w:iCs/>
          <w:sz w:val="24"/>
          <w:szCs w:val="24"/>
          <w:lang w:val="sq-AL"/>
        </w:rPr>
        <w:t>Lazdukalna, rajoni Latgales, qyteti Rēzeknes, njësia administrative</w:t>
      </w:r>
      <w:r w:rsidRPr="0057169A">
        <w:rPr>
          <w:rFonts w:ascii="Garamond" w:hAnsi="Garamond"/>
          <w:color w:val="323130"/>
          <w:sz w:val="24"/>
          <w:szCs w:val="24"/>
          <w:lang w:val="sq-AL"/>
        </w:rPr>
        <w:t xml:space="preserve"> </w:t>
      </w:r>
      <w:r w:rsidRPr="0057169A">
        <w:rPr>
          <w:rFonts w:ascii="Garamond" w:hAnsi="Garamond"/>
          <w:iCs/>
          <w:color w:val="000000"/>
          <w:sz w:val="24"/>
          <w:szCs w:val="24"/>
          <w:lang w:val="sq-AL"/>
        </w:rPr>
        <w:t>Audriņu</w:t>
      </w:r>
      <w:r w:rsidRPr="0057169A">
        <w:rPr>
          <w:rFonts w:ascii="Garamond" w:hAnsi="Garamond"/>
          <w:iCs/>
          <w:sz w:val="24"/>
          <w:szCs w:val="24"/>
          <w:lang w:val="sq-AL"/>
        </w:rPr>
        <w:t>”;</w:t>
      </w:r>
    </w:p>
    <w:p w14:paraId="42D7432B" w14:textId="53507CC2" w:rsidR="008F6FB0" w:rsidRPr="0057169A" w:rsidRDefault="008F6FB0" w:rsidP="00221675">
      <w:pPr>
        <w:pStyle w:val="ListParagraph"/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 w:rsidRPr="0057169A">
        <w:rPr>
          <w:rFonts w:ascii="Garamond" w:hAnsi="Garamond"/>
          <w:sz w:val="24"/>
          <w:szCs w:val="24"/>
          <w:lang w:val="sq-AL"/>
        </w:rPr>
        <w:t>c</w:t>
      </w:r>
      <w:r w:rsidR="00221675" w:rsidRPr="0057169A">
        <w:rPr>
          <w:rFonts w:ascii="Garamond" w:hAnsi="Garamond"/>
          <w:sz w:val="24"/>
          <w:szCs w:val="24"/>
          <w:lang w:val="sq-AL"/>
        </w:rPr>
        <w:t>)</w:t>
      </w:r>
      <w:r w:rsidRPr="0057169A">
        <w:rPr>
          <w:rFonts w:ascii="Garamond" w:hAnsi="Garamond"/>
          <w:sz w:val="24"/>
          <w:szCs w:val="24"/>
          <w:lang w:val="sq-AL"/>
        </w:rPr>
        <w:t xml:space="preserve"> Në paragrafin e pestë</w:t>
      </w:r>
      <w:r w:rsidR="00A32E6E" w:rsidRPr="0057169A">
        <w:rPr>
          <w:rFonts w:ascii="Garamond" w:hAnsi="Garamond"/>
          <w:sz w:val="24"/>
          <w:szCs w:val="24"/>
          <w:lang w:val="sq-AL"/>
        </w:rPr>
        <w:t xml:space="preserve"> </w:t>
      </w:r>
      <w:r w:rsidRPr="0057169A">
        <w:rPr>
          <w:rFonts w:ascii="Garamond" w:hAnsi="Garamond"/>
          <w:sz w:val="24"/>
          <w:szCs w:val="24"/>
          <w:lang w:val="sq-AL"/>
        </w:rPr>
        <w:t>“Shteti i Gjermanisë”, shtohet togfjalëshi:</w:t>
      </w:r>
    </w:p>
    <w:p w14:paraId="42D7432C" w14:textId="77777777" w:rsidR="008F6FB0" w:rsidRPr="0057169A" w:rsidRDefault="008F6FB0" w:rsidP="008F6FB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57169A">
        <w:rPr>
          <w:rFonts w:ascii="Garamond" w:hAnsi="Garamond"/>
          <w:iCs/>
          <w:sz w:val="24"/>
          <w:szCs w:val="24"/>
          <w:lang w:val="sq-AL"/>
        </w:rPr>
        <w:t>“rajoni</w:t>
      </w:r>
      <w:r w:rsidRPr="0057169A">
        <w:rPr>
          <w:rFonts w:ascii="Garamond" w:hAnsi="Garamond"/>
          <w:color w:val="424242"/>
          <w:sz w:val="24"/>
          <w:szCs w:val="24"/>
          <w:lang w:val="sq-AL"/>
        </w:rPr>
        <w:t xml:space="preserve"> </w:t>
      </w:r>
      <w:r w:rsidRPr="0057169A">
        <w:rPr>
          <w:rFonts w:ascii="Garamond" w:hAnsi="Garamond"/>
          <w:iCs/>
          <w:color w:val="000000"/>
          <w:sz w:val="24"/>
          <w:szCs w:val="24"/>
          <w:lang w:val="sq-AL"/>
        </w:rPr>
        <w:t>Sachsen, qyteti</w:t>
      </w:r>
      <w:r w:rsidRPr="0057169A">
        <w:rPr>
          <w:rFonts w:ascii="Garamond" w:hAnsi="Garamond"/>
          <w:color w:val="424242"/>
          <w:sz w:val="24"/>
          <w:szCs w:val="24"/>
          <w:lang w:val="sq-AL"/>
        </w:rPr>
        <w:t xml:space="preserve"> </w:t>
      </w:r>
      <w:r w:rsidRPr="0057169A">
        <w:rPr>
          <w:rFonts w:ascii="Garamond" w:hAnsi="Garamond"/>
          <w:iCs/>
          <w:color w:val="000000"/>
          <w:sz w:val="24"/>
          <w:szCs w:val="24"/>
          <w:lang w:val="sq-AL"/>
        </w:rPr>
        <w:t>Bautzen, njësia administrative</w:t>
      </w:r>
      <w:r w:rsidRPr="0057169A">
        <w:rPr>
          <w:rFonts w:ascii="Garamond" w:hAnsi="Garamond"/>
          <w:color w:val="424242"/>
          <w:sz w:val="24"/>
          <w:szCs w:val="24"/>
          <w:lang w:val="sq-AL"/>
        </w:rPr>
        <w:t xml:space="preserve"> </w:t>
      </w:r>
      <w:r w:rsidRPr="0057169A">
        <w:rPr>
          <w:rFonts w:ascii="Garamond" w:hAnsi="Garamond"/>
          <w:iCs/>
          <w:color w:val="000000"/>
          <w:sz w:val="24"/>
          <w:szCs w:val="24"/>
          <w:lang w:val="sq-AL"/>
        </w:rPr>
        <w:t>Radibor, rajoni Sachsen, qyteti Bautzen, njësia administrative Königswartha, rajoni Sachsen, qyteti Bautzen, njësia administrative Neschwitz, rajoni Brandenburg, qyteti</w:t>
      </w:r>
      <w:r w:rsidRPr="0057169A">
        <w:rPr>
          <w:rFonts w:ascii="Garamond" w:hAnsi="Garamond"/>
          <w:color w:val="323130"/>
          <w:sz w:val="24"/>
          <w:szCs w:val="24"/>
          <w:lang w:val="sq-AL"/>
        </w:rPr>
        <w:t xml:space="preserve"> </w:t>
      </w:r>
      <w:r w:rsidRPr="0057169A">
        <w:rPr>
          <w:rFonts w:ascii="Garamond" w:hAnsi="Garamond"/>
          <w:iCs/>
          <w:color w:val="000000"/>
          <w:sz w:val="24"/>
          <w:szCs w:val="24"/>
          <w:lang w:val="sq-AL"/>
        </w:rPr>
        <w:t>Dahme-Spreewald, njësia administrative</w:t>
      </w:r>
      <w:r w:rsidRPr="0057169A">
        <w:rPr>
          <w:rFonts w:ascii="Garamond" w:hAnsi="Garamond"/>
          <w:color w:val="323130"/>
          <w:sz w:val="24"/>
          <w:szCs w:val="24"/>
          <w:lang w:val="sq-AL"/>
        </w:rPr>
        <w:t xml:space="preserve"> </w:t>
      </w:r>
      <w:r w:rsidRPr="0057169A">
        <w:rPr>
          <w:rFonts w:ascii="Garamond" w:hAnsi="Garamond"/>
          <w:iCs/>
          <w:color w:val="000000"/>
          <w:sz w:val="24"/>
          <w:szCs w:val="24"/>
          <w:lang w:val="sq-AL"/>
        </w:rPr>
        <w:t>Lübben (Spreewald)”;</w:t>
      </w:r>
    </w:p>
    <w:p w14:paraId="42D7432D" w14:textId="4A7E8FF9" w:rsidR="008F6FB0" w:rsidRPr="0057169A" w:rsidRDefault="00221675" w:rsidP="00221675">
      <w:pPr>
        <w:pStyle w:val="ListParagraph"/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 w:rsidRPr="0057169A">
        <w:rPr>
          <w:rFonts w:ascii="Garamond" w:hAnsi="Garamond"/>
          <w:sz w:val="24"/>
          <w:szCs w:val="24"/>
          <w:lang w:val="sq-AL"/>
        </w:rPr>
        <w:t>ç)</w:t>
      </w:r>
      <w:r w:rsidR="00A32E6E" w:rsidRPr="0057169A">
        <w:rPr>
          <w:rFonts w:ascii="Garamond" w:hAnsi="Garamond"/>
          <w:sz w:val="24"/>
          <w:szCs w:val="24"/>
          <w:lang w:val="sq-AL"/>
        </w:rPr>
        <w:t xml:space="preserve"> </w:t>
      </w:r>
      <w:r w:rsidR="008F6FB0" w:rsidRPr="0057169A">
        <w:rPr>
          <w:rFonts w:ascii="Garamond" w:hAnsi="Garamond"/>
          <w:sz w:val="24"/>
          <w:szCs w:val="24"/>
          <w:lang w:val="sq-AL"/>
        </w:rPr>
        <w:t>Në paragrafin e gjashtë</w:t>
      </w:r>
      <w:r w:rsidR="00A32E6E" w:rsidRPr="0057169A">
        <w:rPr>
          <w:rFonts w:ascii="Garamond" w:hAnsi="Garamond"/>
          <w:sz w:val="24"/>
          <w:szCs w:val="24"/>
          <w:lang w:val="sq-AL"/>
        </w:rPr>
        <w:t xml:space="preserve"> </w:t>
      </w:r>
      <w:r w:rsidR="008F6FB0" w:rsidRPr="0057169A">
        <w:rPr>
          <w:rFonts w:ascii="Garamond" w:hAnsi="Garamond"/>
          <w:sz w:val="24"/>
          <w:szCs w:val="24"/>
          <w:lang w:val="sq-AL"/>
        </w:rPr>
        <w:t>“Shteti i Lituanisë”, shtohet togfjalëshi:</w:t>
      </w:r>
      <w:r w:rsidR="00A32E6E" w:rsidRPr="0057169A">
        <w:rPr>
          <w:rFonts w:ascii="Garamond" w:hAnsi="Garamond"/>
          <w:sz w:val="24"/>
          <w:szCs w:val="24"/>
          <w:lang w:val="sq-AL"/>
        </w:rPr>
        <w:t xml:space="preserve"> </w:t>
      </w:r>
    </w:p>
    <w:p w14:paraId="42D7432E" w14:textId="30441E7E" w:rsidR="008F6FB0" w:rsidRPr="0057169A" w:rsidRDefault="008F6FB0" w:rsidP="00221675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57169A">
        <w:rPr>
          <w:rFonts w:ascii="Garamond" w:hAnsi="Garamond"/>
          <w:iCs/>
          <w:sz w:val="24"/>
          <w:szCs w:val="24"/>
          <w:lang w:val="sq-AL"/>
        </w:rPr>
        <w:t xml:space="preserve"> “rajoni</w:t>
      </w:r>
      <w:r w:rsidRPr="0057169A">
        <w:rPr>
          <w:rFonts w:ascii="Garamond" w:hAnsi="Garamond"/>
          <w:sz w:val="24"/>
          <w:szCs w:val="24"/>
          <w:lang w:val="sq-AL"/>
        </w:rPr>
        <w:t xml:space="preserve"> </w:t>
      </w:r>
      <w:r w:rsidRPr="0057169A">
        <w:rPr>
          <w:rFonts w:ascii="Garamond" w:hAnsi="Garamond"/>
          <w:iCs/>
          <w:sz w:val="24"/>
          <w:szCs w:val="24"/>
          <w:lang w:val="sq-AL"/>
        </w:rPr>
        <w:t>Vilniaus, qyteti</w:t>
      </w:r>
      <w:r w:rsidR="00221675" w:rsidRPr="0057169A">
        <w:rPr>
          <w:rFonts w:ascii="Garamond" w:hAnsi="Garamond"/>
          <w:sz w:val="24"/>
          <w:szCs w:val="24"/>
          <w:lang w:val="sq-AL"/>
        </w:rPr>
        <w:t xml:space="preserve"> </w:t>
      </w:r>
      <w:r w:rsidRPr="0057169A">
        <w:rPr>
          <w:rFonts w:ascii="Garamond" w:hAnsi="Garamond"/>
          <w:iCs/>
          <w:sz w:val="24"/>
          <w:szCs w:val="24"/>
          <w:lang w:val="sq-AL"/>
        </w:rPr>
        <w:t>Ukmergės, rajoni Vilniaus, qyteti Šalčininkų, rajoni Klaipedos, qyteti Šilutės, rajoni Telšiai, qyteti Plungės”;</w:t>
      </w:r>
    </w:p>
    <w:p w14:paraId="42D7432F" w14:textId="405BC840" w:rsidR="008F6FB0" w:rsidRPr="0057169A" w:rsidRDefault="008F6FB0" w:rsidP="00221675">
      <w:pPr>
        <w:pStyle w:val="ListParagraph"/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 w:rsidRPr="0057169A">
        <w:rPr>
          <w:rFonts w:ascii="Garamond" w:hAnsi="Garamond"/>
          <w:sz w:val="24"/>
          <w:szCs w:val="24"/>
          <w:lang w:val="sq-AL"/>
        </w:rPr>
        <w:t>d</w:t>
      </w:r>
      <w:r w:rsidR="00221675" w:rsidRPr="0057169A">
        <w:rPr>
          <w:rFonts w:ascii="Garamond" w:hAnsi="Garamond"/>
          <w:sz w:val="24"/>
          <w:szCs w:val="24"/>
          <w:lang w:val="sq-AL"/>
        </w:rPr>
        <w:t>)</w:t>
      </w:r>
      <w:r w:rsidRPr="0057169A">
        <w:rPr>
          <w:rFonts w:ascii="Garamond" w:hAnsi="Garamond"/>
          <w:sz w:val="24"/>
          <w:szCs w:val="24"/>
          <w:lang w:val="sq-AL"/>
        </w:rPr>
        <w:t xml:space="preserve"> Në paragrafin e dhjetë</w:t>
      </w:r>
      <w:r w:rsidR="00A32E6E" w:rsidRPr="0057169A">
        <w:rPr>
          <w:rFonts w:ascii="Garamond" w:hAnsi="Garamond"/>
          <w:sz w:val="24"/>
          <w:szCs w:val="24"/>
          <w:lang w:val="sq-AL"/>
        </w:rPr>
        <w:t xml:space="preserve"> </w:t>
      </w:r>
      <w:r w:rsidRPr="0057169A">
        <w:rPr>
          <w:rFonts w:ascii="Garamond" w:hAnsi="Garamond"/>
          <w:sz w:val="24"/>
          <w:szCs w:val="24"/>
          <w:lang w:val="sq-AL"/>
        </w:rPr>
        <w:t>“Shteti i Estonisë”, shtohet togfjalëshi:</w:t>
      </w:r>
    </w:p>
    <w:p w14:paraId="42D74330" w14:textId="77777777" w:rsidR="008F6FB0" w:rsidRPr="0057169A" w:rsidRDefault="008F6FB0" w:rsidP="008F6FB0">
      <w:pPr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57169A">
        <w:rPr>
          <w:rFonts w:ascii="Garamond" w:hAnsi="Garamond"/>
          <w:iCs/>
          <w:sz w:val="24"/>
          <w:szCs w:val="24"/>
          <w:lang w:val="sq-AL"/>
        </w:rPr>
        <w:t xml:space="preserve"> “rajoni</w:t>
      </w:r>
      <w:r w:rsidRPr="0057169A">
        <w:rPr>
          <w:rFonts w:ascii="Garamond" w:hAnsi="Garamond"/>
          <w:sz w:val="24"/>
          <w:szCs w:val="24"/>
          <w:lang w:val="sq-AL"/>
        </w:rPr>
        <w:t xml:space="preserve"> </w:t>
      </w:r>
      <w:r w:rsidRPr="0057169A">
        <w:rPr>
          <w:rFonts w:ascii="Garamond" w:hAnsi="Garamond"/>
          <w:iCs/>
          <w:sz w:val="24"/>
          <w:szCs w:val="24"/>
          <w:lang w:val="sq-AL"/>
        </w:rPr>
        <w:t>Harju, qyteti</w:t>
      </w:r>
      <w:r w:rsidRPr="0057169A">
        <w:rPr>
          <w:rFonts w:ascii="Garamond" w:hAnsi="Garamond"/>
          <w:sz w:val="24"/>
          <w:szCs w:val="24"/>
          <w:lang w:val="sq-AL"/>
        </w:rPr>
        <w:t xml:space="preserve"> </w:t>
      </w:r>
      <w:r w:rsidRPr="0057169A">
        <w:rPr>
          <w:rFonts w:ascii="Garamond" w:hAnsi="Garamond"/>
          <w:iCs/>
          <w:sz w:val="24"/>
          <w:szCs w:val="24"/>
          <w:lang w:val="sq-AL"/>
        </w:rPr>
        <w:t>Kose, njësia administrative</w:t>
      </w:r>
      <w:r w:rsidRPr="0057169A">
        <w:rPr>
          <w:rFonts w:ascii="Garamond" w:hAnsi="Garamond"/>
          <w:sz w:val="24"/>
          <w:szCs w:val="24"/>
          <w:lang w:val="sq-AL"/>
        </w:rPr>
        <w:t xml:space="preserve"> </w:t>
      </w:r>
      <w:r w:rsidRPr="0057169A">
        <w:rPr>
          <w:rFonts w:ascii="Garamond" w:hAnsi="Garamond"/>
          <w:iCs/>
          <w:sz w:val="24"/>
          <w:szCs w:val="24"/>
          <w:lang w:val="sq-AL"/>
        </w:rPr>
        <w:t>Nõmbra”.</w:t>
      </w:r>
    </w:p>
    <w:p w14:paraId="42D74331" w14:textId="77777777" w:rsidR="008F6FB0" w:rsidRPr="0057169A" w:rsidRDefault="008F6FB0" w:rsidP="008F6FB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7169A">
        <w:rPr>
          <w:rFonts w:ascii="Garamond" w:hAnsi="Garamond"/>
          <w:sz w:val="24"/>
          <w:szCs w:val="24"/>
          <w:lang w:val="sq-AL"/>
        </w:rPr>
        <w:t xml:space="preserve">2. Për zbatimin e këtij urdhri, ngarkohet Drejtoria e Përgjithshme e Zhvillimit në Fushën e Sigurisë Ushqimore, Veterinarisë, Mbrojtjes së Bimëve dhe Peshkimit në Ministrinë e Bujqësisë dhe </w:t>
      </w:r>
      <w:r w:rsidRPr="0057169A">
        <w:rPr>
          <w:rFonts w:ascii="Garamond" w:hAnsi="Garamond"/>
          <w:sz w:val="24"/>
          <w:szCs w:val="24"/>
          <w:lang w:val="sq-AL"/>
        </w:rPr>
        <w:lastRenderedPageBreak/>
        <w:t>Zhvillimit Rural, Autoriteti Kombëtar i Ushqimit dhe Autoriteti Kombëtar i Veterinarisë dhe Mbrojtjes së Bimëve.</w:t>
      </w:r>
    </w:p>
    <w:p w14:paraId="42D74332" w14:textId="77777777" w:rsidR="008F6FB0" w:rsidRPr="0057169A" w:rsidRDefault="008F6FB0" w:rsidP="008F6F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169A">
        <w:rPr>
          <w:rFonts w:ascii="Garamond" w:hAnsi="Garamond"/>
          <w:sz w:val="24"/>
          <w:szCs w:val="24"/>
          <w:lang w:val="sq-AL"/>
        </w:rPr>
        <w:t xml:space="preserve"> Ky urdhër hyn në fuqi menjëherë dhe botohet në Fletoren Zyrtare.</w:t>
      </w:r>
    </w:p>
    <w:p w14:paraId="42D74333" w14:textId="77777777" w:rsidR="008F6FB0" w:rsidRPr="0057169A" w:rsidRDefault="008F6FB0" w:rsidP="008F6FB0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42D74334" w14:textId="77777777" w:rsidR="008F6FB0" w:rsidRPr="0057169A" w:rsidRDefault="008F6FB0" w:rsidP="008F6FB0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57169A">
        <w:rPr>
          <w:rFonts w:ascii="Garamond" w:hAnsi="Garamond"/>
          <w:bCs/>
          <w:sz w:val="24"/>
          <w:szCs w:val="24"/>
          <w:lang w:val="sq-AL"/>
        </w:rPr>
        <w:t>MINISTËR I BUJQËSISË DHE</w:t>
      </w:r>
    </w:p>
    <w:p w14:paraId="42D74335" w14:textId="77777777" w:rsidR="008F6FB0" w:rsidRPr="0057169A" w:rsidRDefault="008F6FB0" w:rsidP="008F6FB0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57169A">
        <w:rPr>
          <w:rFonts w:ascii="Garamond" w:hAnsi="Garamond"/>
          <w:bCs/>
          <w:sz w:val="24"/>
          <w:szCs w:val="24"/>
          <w:lang w:val="sq-AL"/>
        </w:rPr>
        <w:t xml:space="preserve"> ZHVILLIMIT RURAL </w:t>
      </w:r>
    </w:p>
    <w:p w14:paraId="42D74336" w14:textId="3943E74E" w:rsidR="008F6FB0" w:rsidRPr="0057169A" w:rsidRDefault="00A32E6E" w:rsidP="008F6FB0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57169A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8F6FB0" w:rsidRPr="0057169A">
        <w:rPr>
          <w:rFonts w:ascii="Garamond" w:hAnsi="Garamond"/>
          <w:b/>
          <w:bCs/>
          <w:sz w:val="24"/>
          <w:szCs w:val="24"/>
          <w:lang w:val="sq-AL"/>
        </w:rPr>
        <w:t>Frida Krifca</w:t>
      </w:r>
    </w:p>
    <w:p w14:paraId="42D74337" w14:textId="77777777" w:rsidR="008F6FB0" w:rsidRPr="0057169A" w:rsidRDefault="008F6FB0" w:rsidP="008F6FB0">
      <w:pPr>
        <w:spacing w:after="0" w:line="240" w:lineRule="auto"/>
        <w:ind w:firstLine="284"/>
        <w:jc w:val="right"/>
        <w:rPr>
          <w:rFonts w:ascii="Garamond" w:hAnsi="Garamond"/>
          <w:sz w:val="20"/>
          <w:szCs w:val="20"/>
          <w:lang w:val="sq-AL"/>
        </w:rPr>
      </w:pPr>
    </w:p>
    <w:bookmarkEnd w:id="0"/>
    <w:p w14:paraId="42D74338" w14:textId="77777777" w:rsidR="00056A25" w:rsidRPr="0057169A" w:rsidRDefault="00056A25" w:rsidP="008F6FB0">
      <w:pPr>
        <w:spacing w:after="0" w:line="240" w:lineRule="auto"/>
        <w:ind w:firstLine="284"/>
        <w:rPr>
          <w:rFonts w:ascii="Garamond" w:eastAsia="Calibri" w:hAnsi="Garamond"/>
          <w:lang w:val="sq-AL"/>
        </w:rPr>
      </w:pPr>
    </w:p>
    <w:sectPr w:rsidR="00056A25" w:rsidRPr="0057169A" w:rsidSect="00A32E6E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9AB792" w14:textId="77777777" w:rsidR="0057169A" w:rsidRDefault="0057169A" w:rsidP="001A3FBC">
      <w:pPr>
        <w:spacing w:after="0" w:line="240" w:lineRule="auto"/>
      </w:pPr>
      <w:r>
        <w:separator/>
      </w:r>
    </w:p>
  </w:endnote>
  <w:endnote w:type="continuationSeparator" w:id="0">
    <w:p w14:paraId="4D525891" w14:textId="77777777" w:rsidR="0057169A" w:rsidRDefault="0057169A" w:rsidP="001A3FBC">
      <w:pPr>
        <w:spacing w:after="0" w:line="240" w:lineRule="auto"/>
      </w:pPr>
      <w:r>
        <w:continuationSeparator/>
      </w:r>
    </w:p>
  </w:endnote>
  <w:endnote w:type="continuationNotice" w:id="1">
    <w:p w14:paraId="3F956927" w14:textId="77777777" w:rsidR="0057169A" w:rsidRDefault="0057169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2DB766" w14:textId="77777777" w:rsidR="0057169A" w:rsidRDefault="0057169A" w:rsidP="001A3FBC">
      <w:pPr>
        <w:spacing w:after="0" w:line="240" w:lineRule="auto"/>
      </w:pPr>
      <w:r>
        <w:separator/>
      </w:r>
    </w:p>
  </w:footnote>
  <w:footnote w:type="continuationSeparator" w:id="0">
    <w:p w14:paraId="17E6D4BC" w14:textId="77777777" w:rsidR="0057169A" w:rsidRDefault="0057169A" w:rsidP="001A3FBC">
      <w:pPr>
        <w:spacing w:after="0" w:line="240" w:lineRule="auto"/>
      </w:pPr>
      <w:r>
        <w:continuationSeparator/>
      </w:r>
    </w:p>
  </w:footnote>
  <w:footnote w:type="continuationNotice" w:id="1">
    <w:p w14:paraId="647C38FF" w14:textId="77777777" w:rsidR="0057169A" w:rsidRDefault="0057169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8013B"/>
    <w:multiLevelType w:val="hybridMultilevel"/>
    <w:tmpl w:val="A8E4D0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D32DA"/>
    <w:multiLevelType w:val="hybridMultilevel"/>
    <w:tmpl w:val="FF16BC82"/>
    <w:lvl w:ilvl="0" w:tplc="A584654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B5E4AE6"/>
    <w:multiLevelType w:val="hybridMultilevel"/>
    <w:tmpl w:val="2970262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D93D41"/>
    <w:multiLevelType w:val="hybridMultilevel"/>
    <w:tmpl w:val="49A824E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EE1108"/>
    <w:multiLevelType w:val="hybridMultilevel"/>
    <w:tmpl w:val="4BF2E72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7F2962"/>
    <w:multiLevelType w:val="hybridMultilevel"/>
    <w:tmpl w:val="A4446546"/>
    <w:lvl w:ilvl="0" w:tplc="A58465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BE6A6E"/>
    <w:multiLevelType w:val="hybridMultilevel"/>
    <w:tmpl w:val="E02A3DF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46528B"/>
    <w:multiLevelType w:val="hybridMultilevel"/>
    <w:tmpl w:val="E37822C6"/>
    <w:lvl w:ilvl="0" w:tplc="A584654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2AE16AE"/>
    <w:multiLevelType w:val="hybridMultilevel"/>
    <w:tmpl w:val="A9E439A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BD0D70"/>
    <w:multiLevelType w:val="hybridMultilevel"/>
    <w:tmpl w:val="B9163A28"/>
    <w:lvl w:ilvl="0" w:tplc="A58465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183CCA"/>
    <w:multiLevelType w:val="hybridMultilevel"/>
    <w:tmpl w:val="889AEC7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D72EAA"/>
    <w:multiLevelType w:val="hybridMultilevel"/>
    <w:tmpl w:val="EEE42D4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DE4E8A"/>
    <w:multiLevelType w:val="hybridMultilevel"/>
    <w:tmpl w:val="97C4DE74"/>
    <w:lvl w:ilvl="0" w:tplc="598A9F80">
      <w:start w:val="1"/>
      <w:numFmt w:val="lowerLetter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B823408"/>
    <w:multiLevelType w:val="hybridMultilevel"/>
    <w:tmpl w:val="B2329AC8"/>
    <w:lvl w:ilvl="0" w:tplc="A58465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3B2437"/>
    <w:multiLevelType w:val="hybridMultilevel"/>
    <w:tmpl w:val="0526DF5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77A22C1"/>
    <w:multiLevelType w:val="multilevel"/>
    <w:tmpl w:val="A1A22A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659C4CDC"/>
    <w:multiLevelType w:val="hybridMultilevel"/>
    <w:tmpl w:val="CB40D0A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13"/>
  </w:num>
  <w:num w:numId="4">
    <w:abstractNumId w:val="14"/>
  </w:num>
  <w:num w:numId="5">
    <w:abstractNumId w:val="9"/>
  </w:num>
  <w:num w:numId="6">
    <w:abstractNumId w:val="19"/>
  </w:num>
  <w:num w:numId="7">
    <w:abstractNumId w:val="22"/>
  </w:num>
  <w:num w:numId="8">
    <w:abstractNumId w:val="20"/>
  </w:num>
  <w:num w:numId="9">
    <w:abstractNumId w:val="11"/>
  </w:num>
  <w:num w:numId="10">
    <w:abstractNumId w:val="5"/>
  </w:num>
  <w:num w:numId="11">
    <w:abstractNumId w:val="17"/>
  </w:num>
  <w:num w:numId="12">
    <w:abstractNumId w:val="1"/>
  </w:num>
  <w:num w:numId="13">
    <w:abstractNumId w:val="7"/>
  </w:num>
  <w:num w:numId="14">
    <w:abstractNumId w:val="21"/>
  </w:num>
  <w:num w:numId="15">
    <w:abstractNumId w:val="3"/>
  </w:num>
  <w:num w:numId="16">
    <w:abstractNumId w:val="18"/>
  </w:num>
  <w:num w:numId="17">
    <w:abstractNumId w:val="12"/>
  </w:num>
  <w:num w:numId="18">
    <w:abstractNumId w:val="4"/>
  </w:num>
  <w:num w:numId="19">
    <w:abstractNumId w:val="10"/>
  </w:num>
  <w:num w:numId="20">
    <w:abstractNumId w:val="15"/>
  </w:num>
  <w:num w:numId="21">
    <w:abstractNumId w:val="2"/>
  </w:num>
  <w:num w:numId="22">
    <w:abstractNumId w:val="0"/>
  </w:num>
  <w:num w:numId="23">
    <w:abstractNumId w:val="6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62B"/>
    <w:rsid w:val="000126C4"/>
    <w:rsid w:val="00015426"/>
    <w:rsid w:val="000157CD"/>
    <w:rsid w:val="00023BED"/>
    <w:rsid w:val="000258BB"/>
    <w:rsid w:val="00027B7B"/>
    <w:rsid w:val="00031B04"/>
    <w:rsid w:val="00032FA5"/>
    <w:rsid w:val="0003641A"/>
    <w:rsid w:val="00044705"/>
    <w:rsid w:val="000448C4"/>
    <w:rsid w:val="00051C3A"/>
    <w:rsid w:val="00056A25"/>
    <w:rsid w:val="00060ED9"/>
    <w:rsid w:val="000614DA"/>
    <w:rsid w:val="0006696D"/>
    <w:rsid w:val="00071516"/>
    <w:rsid w:val="00075E24"/>
    <w:rsid w:val="0007603B"/>
    <w:rsid w:val="00085C5F"/>
    <w:rsid w:val="000873CB"/>
    <w:rsid w:val="0009644C"/>
    <w:rsid w:val="000A3428"/>
    <w:rsid w:val="000A36EC"/>
    <w:rsid w:val="000A7670"/>
    <w:rsid w:val="000B5F7E"/>
    <w:rsid w:val="000B7762"/>
    <w:rsid w:val="000C103C"/>
    <w:rsid w:val="000C1BBF"/>
    <w:rsid w:val="000C5423"/>
    <w:rsid w:val="000C5F12"/>
    <w:rsid w:val="000C787B"/>
    <w:rsid w:val="000C7B52"/>
    <w:rsid w:val="000D41E5"/>
    <w:rsid w:val="000D4C22"/>
    <w:rsid w:val="000D616C"/>
    <w:rsid w:val="000D6EFD"/>
    <w:rsid w:val="000D78E5"/>
    <w:rsid w:val="000E6DE6"/>
    <w:rsid w:val="000E78F1"/>
    <w:rsid w:val="000F5C3B"/>
    <w:rsid w:val="000F6E8C"/>
    <w:rsid w:val="001056C6"/>
    <w:rsid w:val="0010634B"/>
    <w:rsid w:val="001230CC"/>
    <w:rsid w:val="001409C1"/>
    <w:rsid w:val="00141713"/>
    <w:rsid w:val="00150FC7"/>
    <w:rsid w:val="00153F53"/>
    <w:rsid w:val="001642CA"/>
    <w:rsid w:val="00170EC3"/>
    <w:rsid w:val="001752E5"/>
    <w:rsid w:val="001845F7"/>
    <w:rsid w:val="00187062"/>
    <w:rsid w:val="001A3FBC"/>
    <w:rsid w:val="001A4E62"/>
    <w:rsid w:val="001B6418"/>
    <w:rsid w:val="001C434A"/>
    <w:rsid w:val="001C6656"/>
    <w:rsid w:val="001C7DAD"/>
    <w:rsid w:val="001D471B"/>
    <w:rsid w:val="001D4BF7"/>
    <w:rsid w:val="001E1A67"/>
    <w:rsid w:val="001E1BB4"/>
    <w:rsid w:val="001F26AF"/>
    <w:rsid w:val="001F7857"/>
    <w:rsid w:val="00205979"/>
    <w:rsid w:val="00206E52"/>
    <w:rsid w:val="00221483"/>
    <w:rsid w:val="00221675"/>
    <w:rsid w:val="00232657"/>
    <w:rsid w:val="0023307B"/>
    <w:rsid w:val="00235E50"/>
    <w:rsid w:val="00235F38"/>
    <w:rsid w:val="0024327F"/>
    <w:rsid w:val="00243441"/>
    <w:rsid w:val="0024779B"/>
    <w:rsid w:val="00251994"/>
    <w:rsid w:val="0025368D"/>
    <w:rsid w:val="0026155D"/>
    <w:rsid w:val="00264970"/>
    <w:rsid w:val="002755C2"/>
    <w:rsid w:val="00283E4A"/>
    <w:rsid w:val="002A1ADF"/>
    <w:rsid w:val="002A2DC8"/>
    <w:rsid w:val="002B0069"/>
    <w:rsid w:val="002B4CF7"/>
    <w:rsid w:val="002C6774"/>
    <w:rsid w:val="002E01A3"/>
    <w:rsid w:val="002E7FC8"/>
    <w:rsid w:val="002F1C9D"/>
    <w:rsid w:val="002F6D51"/>
    <w:rsid w:val="00305A44"/>
    <w:rsid w:val="0030752D"/>
    <w:rsid w:val="0031290C"/>
    <w:rsid w:val="00330625"/>
    <w:rsid w:val="0033273D"/>
    <w:rsid w:val="00332BF1"/>
    <w:rsid w:val="003456E3"/>
    <w:rsid w:val="003469A9"/>
    <w:rsid w:val="003525AB"/>
    <w:rsid w:val="00352FA8"/>
    <w:rsid w:val="00373503"/>
    <w:rsid w:val="00387446"/>
    <w:rsid w:val="00390A08"/>
    <w:rsid w:val="003916B3"/>
    <w:rsid w:val="003931BD"/>
    <w:rsid w:val="00395284"/>
    <w:rsid w:val="003968EA"/>
    <w:rsid w:val="003B4A46"/>
    <w:rsid w:val="003B6BF2"/>
    <w:rsid w:val="003C3A48"/>
    <w:rsid w:val="003E00E8"/>
    <w:rsid w:val="003E10FF"/>
    <w:rsid w:val="003E4938"/>
    <w:rsid w:val="003E4AC4"/>
    <w:rsid w:val="003F4A6C"/>
    <w:rsid w:val="003F61A2"/>
    <w:rsid w:val="004006DC"/>
    <w:rsid w:val="00402CB8"/>
    <w:rsid w:val="004063AA"/>
    <w:rsid w:val="004120CC"/>
    <w:rsid w:val="00413DBB"/>
    <w:rsid w:val="00423B72"/>
    <w:rsid w:val="004268CF"/>
    <w:rsid w:val="004302DA"/>
    <w:rsid w:val="00440A04"/>
    <w:rsid w:val="004424C6"/>
    <w:rsid w:val="00460466"/>
    <w:rsid w:val="0046158E"/>
    <w:rsid w:val="0046265C"/>
    <w:rsid w:val="00462CC5"/>
    <w:rsid w:val="00464C16"/>
    <w:rsid w:val="00467B6E"/>
    <w:rsid w:val="004709D2"/>
    <w:rsid w:val="004720DA"/>
    <w:rsid w:val="004940E2"/>
    <w:rsid w:val="00495C6B"/>
    <w:rsid w:val="00497CFB"/>
    <w:rsid w:val="004B66FE"/>
    <w:rsid w:val="004C0A4F"/>
    <w:rsid w:val="004D209F"/>
    <w:rsid w:val="004D223C"/>
    <w:rsid w:val="004D7062"/>
    <w:rsid w:val="004E6544"/>
    <w:rsid w:val="004E7540"/>
    <w:rsid w:val="004E75A5"/>
    <w:rsid w:val="004F34A6"/>
    <w:rsid w:val="004F70D6"/>
    <w:rsid w:val="00516C12"/>
    <w:rsid w:val="00520AAB"/>
    <w:rsid w:val="005312D6"/>
    <w:rsid w:val="00531944"/>
    <w:rsid w:val="00532107"/>
    <w:rsid w:val="0053335A"/>
    <w:rsid w:val="005337D0"/>
    <w:rsid w:val="00541243"/>
    <w:rsid w:val="005442CD"/>
    <w:rsid w:val="00546043"/>
    <w:rsid w:val="00556EBE"/>
    <w:rsid w:val="0057169A"/>
    <w:rsid w:val="005724B3"/>
    <w:rsid w:val="0057397D"/>
    <w:rsid w:val="005764D8"/>
    <w:rsid w:val="005852DC"/>
    <w:rsid w:val="005B17E3"/>
    <w:rsid w:val="005B27AB"/>
    <w:rsid w:val="005B6030"/>
    <w:rsid w:val="005C0785"/>
    <w:rsid w:val="005D48CC"/>
    <w:rsid w:val="005E0771"/>
    <w:rsid w:val="005E71C3"/>
    <w:rsid w:val="005F3AE9"/>
    <w:rsid w:val="005F6D5F"/>
    <w:rsid w:val="0060211E"/>
    <w:rsid w:val="0060745A"/>
    <w:rsid w:val="00611D6B"/>
    <w:rsid w:val="00612261"/>
    <w:rsid w:val="00613C89"/>
    <w:rsid w:val="00614CFC"/>
    <w:rsid w:val="006169E0"/>
    <w:rsid w:val="006430D6"/>
    <w:rsid w:val="00643F0A"/>
    <w:rsid w:val="00645F64"/>
    <w:rsid w:val="0064618E"/>
    <w:rsid w:val="00656995"/>
    <w:rsid w:val="00660AA5"/>
    <w:rsid w:val="006842D1"/>
    <w:rsid w:val="00684EE7"/>
    <w:rsid w:val="00687630"/>
    <w:rsid w:val="0069077A"/>
    <w:rsid w:val="00690E9D"/>
    <w:rsid w:val="006925A3"/>
    <w:rsid w:val="006A23FF"/>
    <w:rsid w:val="006A2586"/>
    <w:rsid w:val="006A6303"/>
    <w:rsid w:val="006A6418"/>
    <w:rsid w:val="006B1AD5"/>
    <w:rsid w:val="006B2A52"/>
    <w:rsid w:val="006B6E65"/>
    <w:rsid w:val="006C5AE9"/>
    <w:rsid w:val="006C686A"/>
    <w:rsid w:val="006C7B49"/>
    <w:rsid w:val="006D271B"/>
    <w:rsid w:val="006D7F3A"/>
    <w:rsid w:val="006E0266"/>
    <w:rsid w:val="006E0FBF"/>
    <w:rsid w:val="006E4F81"/>
    <w:rsid w:val="006F1683"/>
    <w:rsid w:val="006F4036"/>
    <w:rsid w:val="006F666E"/>
    <w:rsid w:val="00713A41"/>
    <w:rsid w:val="00716A9C"/>
    <w:rsid w:val="00721CF5"/>
    <w:rsid w:val="007312A2"/>
    <w:rsid w:val="00732198"/>
    <w:rsid w:val="0074084A"/>
    <w:rsid w:val="007503FA"/>
    <w:rsid w:val="00752F76"/>
    <w:rsid w:val="0075407F"/>
    <w:rsid w:val="007546B5"/>
    <w:rsid w:val="00771616"/>
    <w:rsid w:val="007870B3"/>
    <w:rsid w:val="007874D1"/>
    <w:rsid w:val="00792E26"/>
    <w:rsid w:val="00794469"/>
    <w:rsid w:val="007A07A2"/>
    <w:rsid w:val="007A384B"/>
    <w:rsid w:val="007B0863"/>
    <w:rsid w:val="007B6550"/>
    <w:rsid w:val="007B7359"/>
    <w:rsid w:val="007C3F7A"/>
    <w:rsid w:val="007D0000"/>
    <w:rsid w:val="007D2528"/>
    <w:rsid w:val="007D3B27"/>
    <w:rsid w:val="007E3B12"/>
    <w:rsid w:val="007F5455"/>
    <w:rsid w:val="00816CE0"/>
    <w:rsid w:val="008173B2"/>
    <w:rsid w:val="00833677"/>
    <w:rsid w:val="0083498A"/>
    <w:rsid w:val="008417C7"/>
    <w:rsid w:val="00841BDF"/>
    <w:rsid w:val="00851E66"/>
    <w:rsid w:val="008532E5"/>
    <w:rsid w:val="00853D90"/>
    <w:rsid w:val="00855DF7"/>
    <w:rsid w:val="00864679"/>
    <w:rsid w:val="008901FD"/>
    <w:rsid w:val="008906A2"/>
    <w:rsid w:val="00890738"/>
    <w:rsid w:val="0089485A"/>
    <w:rsid w:val="008968DE"/>
    <w:rsid w:val="008A11F9"/>
    <w:rsid w:val="008A1D73"/>
    <w:rsid w:val="008A70B1"/>
    <w:rsid w:val="008B08A4"/>
    <w:rsid w:val="008B2C55"/>
    <w:rsid w:val="008B505A"/>
    <w:rsid w:val="008C7F6B"/>
    <w:rsid w:val="008D0CB4"/>
    <w:rsid w:val="008D7619"/>
    <w:rsid w:val="008F1B31"/>
    <w:rsid w:val="008F6FB0"/>
    <w:rsid w:val="009053AC"/>
    <w:rsid w:val="0091037C"/>
    <w:rsid w:val="00911964"/>
    <w:rsid w:val="00911D7E"/>
    <w:rsid w:val="00927146"/>
    <w:rsid w:val="009316FC"/>
    <w:rsid w:val="00941D24"/>
    <w:rsid w:val="009428A7"/>
    <w:rsid w:val="00966A29"/>
    <w:rsid w:val="0097499A"/>
    <w:rsid w:val="0098649D"/>
    <w:rsid w:val="00986F61"/>
    <w:rsid w:val="009B1AC3"/>
    <w:rsid w:val="009C061B"/>
    <w:rsid w:val="009C38F0"/>
    <w:rsid w:val="009C5F46"/>
    <w:rsid w:val="009D685A"/>
    <w:rsid w:val="009F1366"/>
    <w:rsid w:val="00A15310"/>
    <w:rsid w:val="00A22DF8"/>
    <w:rsid w:val="00A26172"/>
    <w:rsid w:val="00A32E6E"/>
    <w:rsid w:val="00A3516A"/>
    <w:rsid w:val="00A36682"/>
    <w:rsid w:val="00A40293"/>
    <w:rsid w:val="00A41834"/>
    <w:rsid w:val="00A45CC4"/>
    <w:rsid w:val="00A618C9"/>
    <w:rsid w:val="00A62749"/>
    <w:rsid w:val="00A627D2"/>
    <w:rsid w:val="00A6525A"/>
    <w:rsid w:val="00A73606"/>
    <w:rsid w:val="00A821A6"/>
    <w:rsid w:val="00A87F9B"/>
    <w:rsid w:val="00AA4E31"/>
    <w:rsid w:val="00AA561F"/>
    <w:rsid w:val="00AB12D4"/>
    <w:rsid w:val="00AB54D1"/>
    <w:rsid w:val="00AE3FB0"/>
    <w:rsid w:val="00AE4258"/>
    <w:rsid w:val="00AE777B"/>
    <w:rsid w:val="00AF0A94"/>
    <w:rsid w:val="00AF510C"/>
    <w:rsid w:val="00AF7070"/>
    <w:rsid w:val="00B03253"/>
    <w:rsid w:val="00B04485"/>
    <w:rsid w:val="00B10DA6"/>
    <w:rsid w:val="00B331F9"/>
    <w:rsid w:val="00B3688B"/>
    <w:rsid w:val="00B40AC0"/>
    <w:rsid w:val="00B50D03"/>
    <w:rsid w:val="00B531D7"/>
    <w:rsid w:val="00B63554"/>
    <w:rsid w:val="00B74AC1"/>
    <w:rsid w:val="00B851FA"/>
    <w:rsid w:val="00B86650"/>
    <w:rsid w:val="00B9171A"/>
    <w:rsid w:val="00B920F3"/>
    <w:rsid w:val="00B94558"/>
    <w:rsid w:val="00B959B8"/>
    <w:rsid w:val="00BA2856"/>
    <w:rsid w:val="00BA669C"/>
    <w:rsid w:val="00BA7357"/>
    <w:rsid w:val="00BC06BE"/>
    <w:rsid w:val="00BD006C"/>
    <w:rsid w:val="00BE1D42"/>
    <w:rsid w:val="00BE26C6"/>
    <w:rsid w:val="00BF185C"/>
    <w:rsid w:val="00BF261E"/>
    <w:rsid w:val="00BF3A21"/>
    <w:rsid w:val="00C00FE9"/>
    <w:rsid w:val="00C02C34"/>
    <w:rsid w:val="00C03C38"/>
    <w:rsid w:val="00C0692A"/>
    <w:rsid w:val="00C14877"/>
    <w:rsid w:val="00C16BE7"/>
    <w:rsid w:val="00C20FD1"/>
    <w:rsid w:val="00C215F9"/>
    <w:rsid w:val="00C21915"/>
    <w:rsid w:val="00C33900"/>
    <w:rsid w:val="00C35AEE"/>
    <w:rsid w:val="00C41909"/>
    <w:rsid w:val="00C46F7F"/>
    <w:rsid w:val="00C50752"/>
    <w:rsid w:val="00C50CEA"/>
    <w:rsid w:val="00C64D2E"/>
    <w:rsid w:val="00C7708B"/>
    <w:rsid w:val="00C80DEA"/>
    <w:rsid w:val="00C83D35"/>
    <w:rsid w:val="00C849EF"/>
    <w:rsid w:val="00C91745"/>
    <w:rsid w:val="00CA1FEB"/>
    <w:rsid w:val="00CA3D42"/>
    <w:rsid w:val="00CA481B"/>
    <w:rsid w:val="00CA6091"/>
    <w:rsid w:val="00CA6768"/>
    <w:rsid w:val="00CB4A9F"/>
    <w:rsid w:val="00CD7746"/>
    <w:rsid w:val="00CE3A46"/>
    <w:rsid w:val="00CE5005"/>
    <w:rsid w:val="00CE75DE"/>
    <w:rsid w:val="00CF0843"/>
    <w:rsid w:val="00CF243F"/>
    <w:rsid w:val="00CF35CD"/>
    <w:rsid w:val="00CF4768"/>
    <w:rsid w:val="00D027A6"/>
    <w:rsid w:val="00D02A95"/>
    <w:rsid w:val="00D05581"/>
    <w:rsid w:val="00D16092"/>
    <w:rsid w:val="00D210C7"/>
    <w:rsid w:val="00D21486"/>
    <w:rsid w:val="00D3580B"/>
    <w:rsid w:val="00D35E9D"/>
    <w:rsid w:val="00D3671D"/>
    <w:rsid w:val="00D40112"/>
    <w:rsid w:val="00D43E00"/>
    <w:rsid w:val="00D43E58"/>
    <w:rsid w:val="00D53605"/>
    <w:rsid w:val="00D6267C"/>
    <w:rsid w:val="00D76A04"/>
    <w:rsid w:val="00D86EEB"/>
    <w:rsid w:val="00DA70AC"/>
    <w:rsid w:val="00DA7155"/>
    <w:rsid w:val="00DB3745"/>
    <w:rsid w:val="00DB4B21"/>
    <w:rsid w:val="00DC00C4"/>
    <w:rsid w:val="00DC66B7"/>
    <w:rsid w:val="00DD5E22"/>
    <w:rsid w:val="00DE2496"/>
    <w:rsid w:val="00DE5AA3"/>
    <w:rsid w:val="00DE7B13"/>
    <w:rsid w:val="00E02CC1"/>
    <w:rsid w:val="00E033CC"/>
    <w:rsid w:val="00E04D6F"/>
    <w:rsid w:val="00E06051"/>
    <w:rsid w:val="00E062C1"/>
    <w:rsid w:val="00E32948"/>
    <w:rsid w:val="00E375E0"/>
    <w:rsid w:val="00E40D1F"/>
    <w:rsid w:val="00E43059"/>
    <w:rsid w:val="00E4639C"/>
    <w:rsid w:val="00E5162B"/>
    <w:rsid w:val="00E67C06"/>
    <w:rsid w:val="00E721D5"/>
    <w:rsid w:val="00E72D84"/>
    <w:rsid w:val="00E72E1C"/>
    <w:rsid w:val="00E7531A"/>
    <w:rsid w:val="00E76AAE"/>
    <w:rsid w:val="00E863D1"/>
    <w:rsid w:val="00E90100"/>
    <w:rsid w:val="00E96AF3"/>
    <w:rsid w:val="00EA0BF9"/>
    <w:rsid w:val="00EA29E4"/>
    <w:rsid w:val="00EA5CC1"/>
    <w:rsid w:val="00EA5CF8"/>
    <w:rsid w:val="00EA7E28"/>
    <w:rsid w:val="00EB000E"/>
    <w:rsid w:val="00EB453D"/>
    <w:rsid w:val="00EB4D16"/>
    <w:rsid w:val="00EB595F"/>
    <w:rsid w:val="00EC3D71"/>
    <w:rsid w:val="00EC4D66"/>
    <w:rsid w:val="00ED19FD"/>
    <w:rsid w:val="00ED3C13"/>
    <w:rsid w:val="00F03D76"/>
    <w:rsid w:val="00F066F1"/>
    <w:rsid w:val="00F22A24"/>
    <w:rsid w:val="00F26B4B"/>
    <w:rsid w:val="00F3764E"/>
    <w:rsid w:val="00F37B50"/>
    <w:rsid w:val="00F44A80"/>
    <w:rsid w:val="00F44E06"/>
    <w:rsid w:val="00F56587"/>
    <w:rsid w:val="00F676B0"/>
    <w:rsid w:val="00F9303B"/>
    <w:rsid w:val="00FA03E1"/>
    <w:rsid w:val="00FA3904"/>
    <w:rsid w:val="00FA6BD8"/>
    <w:rsid w:val="00FB1457"/>
    <w:rsid w:val="00FB17E4"/>
    <w:rsid w:val="00FB396D"/>
    <w:rsid w:val="00FB5DC3"/>
    <w:rsid w:val="00FC048B"/>
    <w:rsid w:val="00FC06BD"/>
    <w:rsid w:val="00FC196A"/>
    <w:rsid w:val="00FC5A04"/>
    <w:rsid w:val="00FC5C30"/>
    <w:rsid w:val="00FD357A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2D7431C"/>
  <w15:docId w15:val="{62FD29DC-24FD-4EB2-955E-0D1A88589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semiHidden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/>
    </w:rPr>
  </w:style>
  <w:style w:type="character" w:customStyle="1" w:styleId="BodyTextChar">
    <w:name w:val="Body Text Char"/>
    <w:link w:val="BodyText"/>
    <w:semiHidden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1"/>
    <w:qFormat/>
    <w:rsid w:val="00E5162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1"/>
    <w:qFormat/>
    <w:locked/>
    <w:rsid w:val="000D41E5"/>
    <w:rPr>
      <w:rFonts w:ascii="Calibri" w:eastAsia="Times New Roman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1E1A6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477</Nr_x002e__x0020_akti>
    <Data_x0020_e_x0020_Krijimit xmlns="0e656187-b300-4fb0-8bf4-3a50f872073c">2022-11-03T12:35:34Z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2022-11-02T23:00:00Z</Date_x0020_protokolli>
    <Titulli xmlns="0e656187-b300-4fb0-8bf4-3a50f872073c">Për disa shtesa në urdhrin nr.365, datë 10.8.2022 "Për importin e kafshëve të llojit derra, produkteve, nënprodukteve të tyre, materialit biologjik, embrioneve, mishit dhe nënprodukteve të tyre nga Hungaria, Letonia, Ukraina, Rumania, Italia, Gjermania , Lituania , Moldavia, Sllovakia, Serbia, Estonia, Bullgaria, Polonia, dhe Maqedonia e Veriut"</Titulli>
    <Modifikuesi xmlns="0e656187-b300-4fb0-8bf4-3a50f872073c">alma.lisaku</Modifikuesi>
    <Nr_x002e__x0020_prot_x0020_QBZ xmlns="0e656187-b300-4fb0-8bf4-3a50f872073c">1621/1</Nr_x002e__x0020_prot_x0020_QBZ>
    <Data_x0020_e_x0020_Modifikimit xmlns="0e656187-b300-4fb0-8bf4-3a50f872073c">2022-11-03T12:56:59Z</Data_x0020_e_x0020_Modifikimit>
    <Dekretuar xmlns="0e656187-b300-4fb0-8bf4-3a50f872073c">false</Dekretuar>
    <Data xmlns="0e656187-b300-4fb0-8bf4-3a50f872073c">2022-10-23T22:00:00Z</Data>
    <Nr_x002e__x0020_protokolli_x0020_i_x0020_aktit xmlns="0e656187-b300-4fb0-8bf4-3a50f872073c">4185/9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F2B78A487AD47CEBE27C3BE9E93F11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F2B78A487AD47CEBE27C3BE9E93F11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B271F5-C42F-4BEE-9656-2B9E56A97E61}">
  <ds:schemaRefs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635415B-207B-4BA9-8AE0-C21E7C9F24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F5974A-FD23-49D3-AEA0-743C1A8BC5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0C7C682-57E0-4642-AD53-A7C32C8C94A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60CF2ED-CD37-4BDE-AE5E-AB256B669D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4420273-E9AA-4166-A1AA-51E5668DB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urdhrin nr.365, datë 10.8.2022 "Për importin e kafshëve të llojit derra, produkteve, nënprodukteve të tyre, materialit biologjik, embrioneve, mishit dhe nënprodukteve të tyre nga Hungaria, Letonia, Ukraina, Rumania, Italia, Gjermania , </vt:lpstr>
    </vt:vector>
  </TitlesOfParts>
  <Company>Microsoft</Company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urdhrin nr.365, datë 10.8.2022 "Për importin e kafshëve të llojit derra, produkteve, nënprodukteve të tyre, materialit biologjik, embrioneve, mishit dhe nënprodukteve të tyre nga Hungaria, Letonia, Ukraina, Rumania, Italia, Gjermania , Lituania , Moldavia, Sllovakia, Serbia, Estonia, Bullgaria, Polonia, dhe Maqedonia e Veriut"</dc:title>
  <dc:creator>Rovena Dokollari</dc:creator>
  <cp:lastModifiedBy>Amarilda.Muja</cp:lastModifiedBy>
  <cp:revision>6</cp:revision>
  <cp:lastPrinted>2022-10-11T11:42:00Z</cp:lastPrinted>
  <dcterms:created xsi:type="dcterms:W3CDTF">2022-11-03T12:47:00Z</dcterms:created>
  <dcterms:modified xsi:type="dcterms:W3CDTF">2022-11-03T13:34:00Z</dcterms:modified>
</cp:coreProperties>
</file>