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68F67" w14:textId="77777777" w:rsidR="00633DAC" w:rsidRPr="005C748C" w:rsidRDefault="00633DAC" w:rsidP="000D39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lang w:val="sq-AL"/>
        </w:rPr>
      </w:pPr>
      <w:bookmarkStart w:id="0" w:name="_Toc60245107"/>
      <w:bookmarkStart w:id="1" w:name="_Toc60304981"/>
      <w:bookmarkStart w:id="2" w:name="_Toc60305166"/>
      <w:r w:rsidRPr="005C748C">
        <w:rPr>
          <w:rFonts w:ascii="Garamond" w:eastAsia="Times New Roman" w:hAnsi="Garamond" w:cs="Times New Roman"/>
          <w:b/>
          <w:sz w:val="24"/>
          <w:lang w:val="sq-AL"/>
        </w:rPr>
        <w:t>URDHËR</w:t>
      </w:r>
      <w:bookmarkEnd w:id="0"/>
      <w:bookmarkEnd w:id="1"/>
      <w:bookmarkEnd w:id="2"/>
    </w:p>
    <w:p w14:paraId="31368F68" w14:textId="0857EEA0" w:rsidR="00633DAC" w:rsidRPr="005C748C" w:rsidRDefault="00633DAC" w:rsidP="000D39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:sz w:val="24"/>
          <w:lang w:val="sq-AL"/>
        </w:rPr>
      </w:pPr>
      <w:r w:rsidRPr="005C748C">
        <w:rPr>
          <w:rFonts w:ascii="Garamond" w:eastAsia="Times New Roman" w:hAnsi="Garamond" w:cs="Times New Roman"/>
          <w:b/>
          <w:color w:val="000000"/>
          <w:sz w:val="24"/>
          <w:lang w:val="sq-AL"/>
        </w:rPr>
        <w:t>Nr.</w:t>
      </w:r>
      <w:r w:rsidR="008F43CB">
        <w:rPr>
          <w:rFonts w:ascii="Garamond" w:eastAsia="Times New Roman" w:hAnsi="Garamond" w:cs="Times New Roman"/>
          <w:b/>
          <w:color w:val="000000"/>
          <w:sz w:val="24"/>
          <w:lang w:val="sq-AL"/>
        </w:rPr>
        <w:t xml:space="preserve"> </w:t>
      </w:r>
      <w:r w:rsidR="000D3970" w:rsidRPr="005C748C">
        <w:rPr>
          <w:rFonts w:ascii="Garamond" w:eastAsia="Times New Roman" w:hAnsi="Garamond" w:cs="Times New Roman"/>
          <w:b/>
          <w:color w:val="000000"/>
          <w:sz w:val="24"/>
          <w:lang w:val="sq-AL"/>
        </w:rPr>
        <w:t>609</w:t>
      </w:r>
      <w:r w:rsidRPr="005C748C">
        <w:rPr>
          <w:rFonts w:ascii="Garamond" w:eastAsia="Times New Roman" w:hAnsi="Garamond" w:cs="Times New Roman"/>
          <w:b/>
          <w:color w:val="000000"/>
          <w:sz w:val="24"/>
          <w:lang w:val="sq-AL"/>
        </w:rPr>
        <w:t xml:space="preserve">, datë </w:t>
      </w:r>
      <w:r w:rsidR="000D3970" w:rsidRPr="005C748C">
        <w:rPr>
          <w:rFonts w:ascii="Garamond" w:eastAsia="Times New Roman" w:hAnsi="Garamond" w:cs="Times New Roman"/>
          <w:b/>
          <w:iCs/>
          <w:color w:val="000000"/>
          <w:sz w:val="24"/>
          <w:lang w:val="sq-AL"/>
        </w:rPr>
        <w:t>28.12.2022</w:t>
      </w:r>
    </w:p>
    <w:p w14:paraId="31368F69" w14:textId="77777777" w:rsidR="000D3970" w:rsidRPr="005C748C" w:rsidRDefault="000D3970" w:rsidP="000D39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31368F6A" w14:textId="32786269" w:rsidR="00633DAC" w:rsidRPr="005C748C" w:rsidRDefault="004613C0" w:rsidP="000D39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5C748C">
        <w:rPr>
          <w:rFonts w:ascii="Garamond" w:hAnsi="Garamond" w:cs="Times New Roman"/>
          <w:b/>
          <w:bCs/>
          <w:sz w:val="24"/>
          <w:szCs w:val="24"/>
          <w:lang w:val="sq-AL"/>
        </w:rPr>
        <w:t>PËR DISA SHTESA DHE NDRYSHIME NË URDHRIN NR. 139/1, DATË 7.4.2017</w:t>
      </w:r>
      <w:r w:rsidR="008F6B1C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5C74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SUBSTANCAT AKTIVE FARMAKOLOGJIKE DHE KLASIFIKIMIN E TYRE NË LIDHJE ME KUFIJTË MAKSIMAL</w:t>
      </w:r>
      <w:r w:rsidR="00A573CA" w:rsidRPr="005C748C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5C74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MBETJEVE NË PRODUKTET USHQIMORE ME ORIGJINË SHTAZORE</w:t>
      </w:r>
      <w:r w:rsidRPr="005C748C">
        <w:rPr>
          <w:rFonts w:ascii="Garamond" w:hAnsi="Garamond" w:cs="Times New Roman"/>
          <w:b/>
          <w:sz w:val="24"/>
          <w:szCs w:val="24"/>
          <w:lang w:val="sq-AL"/>
        </w:rPr>
        <w:t>”</w:t>
      </w:r>
    </w:p>
    <w:p w14:paraId="31368F6B" w14:textId="77777777" w:rsidR="00633DAC" w:rsidRPr="005C748C" w:rsidRDefault="00633DAC" w:rsidP="000D39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31368F6C" w14:textId="114D6FD4" w:rsidR="00633DAC" w:rsidRPr="005C748C" w:rsidRDefault="00633DAC" w:rsidP="000D39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mbështetje të n</w:t>
      </w:r>
      <w:r w:rsidR="0026751B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enit 102, pika 4 e Kushtetutës, </w:t>
      </w:r>
      <w:r w:rsidR="004613C0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pikës 3 të nenit 8</w:t>
      </w:r>
      <w:r w:rsidR="0026751B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1,</w:t>
      </w:r>
      <w:r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të </w:t>
      </w:r>
      <w:r w:rsidR="00D20542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</w:t>
      </w:r>
      <w:r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igjit nr. 10465, datë 29.9.2011</w:t>
      </w:r>
      <w:r w:rsidR="00A573C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31368F6D" w14:textId="77777777" w:rsidR="00633DAC" w:rsidRPr="005C748C" w:rsidRDefault="00633DAC" w:rsidP="000D39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31368F6E" w14:textId="77777777" w:rsidR="00633DAC" w:rsidRPr="008F43CB" w:rsidRDefault="00633DAC" w:rsidP="000D39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F43C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URDHËROJ:</w:t>
      </w:r>
    </w:p>
    <w:p w14:paraId="233A22DB" w14:textId="77777777" w:rsidR="008F43CB" w:rsidRPr="005C748C" w:rsidRDefault="008F43CB" w:rsidP="000D39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31368F6F" w14:textId="5D90757E" w:rsidR="002079F0" w:rsidRPr="005C748C" w:rsidRDefault="000D3970" w:rsidP="000D39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1. </w:t>
      </w:r>
      <w:r w:rsidR="00FD10A4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Miratimin e </w:t>
      </w:r>
      <w:r w:rsidR="004613C0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shtesave dhe </w:t>
      </w:r>
      <w:r w:rsidR="0026751B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ndryshimeve në urdhrin</w:t>
      </w:r>
      <w:r w:rsidR="004613C0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 139/1, datë 7.4.2017</w:t>
      </w:r>
      <w:r w:rsidR="00D20542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4613C0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4613C0" w:rsidRPr="00E03392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“Për substancat aktive farmakologjike dhe klasifikimin e tyre në lidhje me kufijtë maksimal</w:t>
      </w:r>
      <w:r w:rsidR="006F1CE0" w:rsidRPr="00E03392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4613C0" w:rsidRPr="00E03392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të mbetjeve në produktet ushqimore me origjinë shtazore”,</w:t>
      </w:r>
      <w:r w:rsidR="004613C0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4613C0" w:rsidRPr="005C748C">
        <w:rPr>
          <w:rFonts w:ascii="Garamond" w:hAnsi="Garamond" w:cs="Times New Roman"/>
          <w:sz w:val="24"/>
          <w:szCs w:val="24"/>
          <w:lang w:val="sq-AL"/>
        </w:rPr>
        <w:t>sipas tabelës</w:t>
      </w:r>
      <w:r w:rsidR="0026751B" w:rsidRPr="005C748C">
        <w:rPr>
          <w:rFonts w:ascii="Garamond" w:hAnsi="Garamond" w:cs="Times New Roman"/>
          <w:sz w:val="24"/>
          <w:szCs w:val="24"/>
          <w:lang w:val="sq-AL"/>
        </w:rPr>
        <w:t xml:space="preserve"> bashkëlidhur.</w:t>
      </w:r>
    </w:p>
    <w:p w14:paraId="31368F70" w14:textId="79B4422F" w:rsidR="00DA66FA" w:rsidRPr="005C748C" w:rsidRDefault="000D3970" w:rsidP="000D39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5C748C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DA66FA" w:rsidRPr="005C748C">
        <w:rPr>
          <w:rFonts w:ascii="Garamond" w:hAnsi="Garamond" w:cs="Times New Roman"/>
          <w:sz w:val="24"/>
          <w:szCs w:val="24"/>
          <w:lang w:val="sq-AL"/>
        </w:rPr>
        <w:t>Ky urdhër ndryshon disa nga limitet maksimale të përcaktuara në aneksin I</w:t>
      </w:r>
      <w:r w:rsidR="00D20542">
        <w:rPr>
          <w:rFonts w:ascii="Garamond" w:hAnsi="Garamond" w:cs="Times New Roman"/>
          <w:sz w:val="24"/>
          <w:szCs w:val="24"/>
          <w:lang w:val="sq-AL"/>
        </w:rPr>
        <w:t>,</w:t>
      </w:r>
      <w:r w:rsidR="00DA66FA" w:rsidRPr="005C748C">
        <w:rPr>
          <w:rFonts w:ascii="Garamond" w:hAnsi="Garamond" w:cs="Times New Roman"/>
          <w:sz w:val="24"/>
          <w:szCs w:val="24"/>
          <w:lang w:val="sq-AL"/>
        </w:rPr>
        <w:t xml:space="preserve"> të urdhrit në fjalë dhe shton substanca farmakoligjisht aktive të reja të cilat lejohen të përdoren në kafshë që </w:t>
      </w:r>
      <w:r w:rsidR="008F43CB" w:rsidRPr="005C748C">
        <w:rPr>
          <w:rFonts w:ascii="Garamond" w:hAnsi="Garamond" w:cs="Times New Roman"/>
          <w:sz w:val="24"/>
          <w:szCs w:val="24"/>
          <w:lang w:val="sq-AL"/>
        </w:rPr>
        <w:t>prodhojnë</w:t>
      </w:r>
      <w:r w:rsidR="00DA66FA" w:rsidRPr="005C748C">
        <w:rPr>
          <w:rFonts w:ascii="Garamond" w:hAnsi="Garamond" w:cs="Times New Roman"/>
          <w:sz w:val="24"/>
          <w:szCs w:val="24"/>
          <w:lang w:val="sq-AL"/>
        </w:rPr>
        <w:t xml:space="preserve"> ushqim për </w:t>
      </w:r>
      <w:r w:rsidR="00D20542" w:rsidRPr="005C748C">
        <w:rPr>
          <w:rFonts w:ascii="Garamond" w:hAnsi="Garamond" w:cs="Times New Roman"/>
          <w:sz w:val="24"/>
          <w:szCs w:val="24"/>
          <w:lang w:val="sq-AL"/>
        </w:rPr>
        <w:t>njerëzit</w:t>
      </w:r>
      <w:r w:rsidR="00DA66FA" w:rsidRPr="005C748C">
        <w:rPr>
          <w:rFonts w:ascii="Garamond" w:hAnsi="Garamond" w:cs="Times New Roman"/>
          <w:sz w:val="24"/>
          <w:szCs w:val="24"/>
          <w:lang w:val="sq-AL"/>
        </w:rPr>
        <w:t xml:space="preserve">. Limitet maksimale të substancave farmakoligjisht aktive në </w:t>
      </w:r>
      <w:r w:rsidR="008F43CB" w:rsidRPr="005C748C">
        <w:rPr>
          <w:rFonts w:ascii="Garamond" w:hAnsi="Garamond" w:cs="Times New Roman"/>
          <w:sz w:val="24"/>
          <w:szCs w:val="24"/>
          <w:lang w:val="sq-AL"/>
        </w:rPr>
        <w:t>tabelën</w:t>
      </w:r>
      <w:r w:rsidR="00DA66FA" w:rsidRPr="005C748C">
        <w:rPr>
          <w:rFonts w:ascii="Garamond" w:hAnsi="Garamond" w:cs="Times New Roman"/>
          <w:sz w:val="24"/>
          <w:szCs w:val="24"/>
          <w:lang w:val="sq-AL"/>
        </w:rPr>
        <w:t xml:space="preserve"> I</w:t>
      </w:r>
      <w:r w:rsidR="00D20542">
        <w:rPr>
          <w:rFonts w:ascii="Garamond" w:hAnsi="Garamond" w:cs="Times New Roman"/>
          <w:sz w:val="24"/>
          <w:szCs w:val="24"/>
          <w:lang w:val="sq-AL"/>
        </w:rPr>
        <w:t>,</w:t>
      </w:r>
      <w:r w:rsidR="00DA66FA" w:rsidRPr="005C748C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51A1E" w:rsidRPr="005C748C">
        <w:rPr>
          <w:rFonts w:ascii="Garamond" w:hAnsi="Garamond" w:cs="Times New Roman"/>
          <w:sz w:val="24"/>
          <w:szCs w:val="24"/>
          <w:lang w:val="sq-AL"/>
        </w:rPr>
        <w:t>cilat kanë ndryshuar në urdhrin nr.</w:t>
      </w:r>
      <w:r w:rsidR="00D2054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A66FA" w:rsidRPr="005C748C">
        <w:rPr>
          <w:rFonts w:ascii="Garamond" w:hAnsi="Garamond" w:cs="Times New Roman"/>
          <w:sz w:val="24"/>
          <w:szCs w:val="24"/>
          <w:lang w:val="sq-AL"/>
        </w:rPr>
        <w:t>139/1, datë 7.4.2017</w:t>
      </w:r>
      <w:r w:rsidR="00D20542">
        <w:rPr>
          <w:rFonts w:ascii="Garamond" w:hAnsi="Garamond" w:cs="Times New Roman"/>
          <w:sz w:val="24"/>
          <w:szCs w:val="24"/>
          <w:lang w:val="sq-AL"/>
        </w:rPr>
        <w:t>,</w:t>
      </w:r>
      <w:r w:rsidR="00DA66FA" w:rsidRPr="005C748C">
        <w:rPr>
          <w:rFonts w:ascii="Garamond" w:hAnsi="Garamond" w:cs="Times New Roman"/>
          <w:sz w:val="24"/>
          <w:szCs w:val="24"/>
          <w:lang w:val="sq-AL"/>
        </w:rPr>
        <w:t xml:space="preserve"> “Për substancat aktive farmakologjike dhe klasifikimin e tyre në lidhje me kufijtë maksimal</w:t>
      </w:r>
      <w:r w:rsidR="006F1CE0" w:rsidRPr="005C748C">
        <w:rPr>
          <w:rFonts w:ascii="Garamond" w:hAnsi="Garamond" w:cs="Times New Roman"/>
          <w:sz w:val="24"/>
          <w:szCs w:val="24"/>
          <w:lang w:val="sq-AL"/>
        </w:rPr>
        <w:t>ë</w:t>
      </w:r>
      <w:r w:rsidR="00DA66FA" w:rsidRPr="005C748C">
        <w:rPr>
          <w:rFonts w:ascii="Garamond" w:hAnsi="Garamond" w:cs="Times New Roman"/>
          <w:sz w:val="24"/>
          <w:szCs w:val="24"/>
          <w:lang w:val="sq-AL"/>
        </w:rPr>
        <w:t xml:space="preserve"> të mbetjeve në produktet ushqimore me origjinë shtazore</w:t>
      </w:r>
      <w:r w:rsidR="008A751D" w:rsidRPr="005C748C">
        <w:rPr>
          <w:rFonts w:ascii="Garamond" w:hAnsi="Garamond" w:cs="Times New Roman"/>
          <w:sz w:val="24"/>
          <w:szCs w:val="24"/>
          <w:lang w:val="sq-AL"/>
        </w:rPr>
        <w:t>”,</w:t>
      </w:r>
      <w:r w:rsidR="00DA66FA" w:rsidRPr="005C748C">
        <w:rPr>
          <w:rFonts w:ascii="Garamond" w:hAnsi="Garamond" w:cs="Times New Roman"/>
          <w:sz w:val="24"/>
          <w:szCs w:val="24"/>
          <w:lang w:val="sq-AL"/>
        </w:rPr>
        <w:t xml:space="preserve"> lexohen dhe interpretohen sipas përshkrimeve të tabelës së këtij urdhri.</w:t>
      </w:r>
    </w:p>
    <w:p w14:paraId="31368F71" w14:textId="51FB2C5D" w:rsidR="00633DAC" w:rsidRPr="005C748C" w:rsidRDefault="000D3970" w:rsidP="000D39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3. </w:t>
      </w:r>
      <w:r w:rsidR="00633DAC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 zbatimin e këtij urdhri ngarkohet Drejtoria e Përgjithsh</w:t>
      </w:r>
      <w:r w:rsidR="00965373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me e</w:t>
      </w:r>
      <w:r w:rsidR="0026751B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Zhvillimit në Fushën e Sigurisë Ushqimore, Veterinarisë, Mbrojtjes së Bimëve dhe Peshkimit, </w:t>
      </w:r>
      <w:r w:rsidR="00633DAC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Autoriteti Kombëtar i </w:t>
      </w:r>
      <w:r w:rsidR="00575DC5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Veterinarisë</w:t>
      </w:r>
      <w:r w:rsidR="00633DAC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dhe Mbrojtjes së Bimëve</w:t>
      </w:r>
      <w:r w:rsidR="004613C0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Autoriteti Kombëtar i Ushqimit dhe Instituti i Sigurisë Ushqimore dhe Veterinarisë.</w:t>
      </w:r>
    </w:p>
    <w:p w14:paraId="31368F72" w14:textId="77777777" w:rsidR="00051F53" w:rsidRPr="005C748C" w:rsidRDefault="00051F53" w:rsidP="000D39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urdhër hyn në fuqi menjëherë</w:t>
      </w:r>
      <w:r w:rsidR="00F75EA4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dhe botohet në Fletoren Zyrtare</w:t>
      </w:r>
      <w:r w:rsidR="004613C0"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31368F73" w14:textId="77777777" w:rsidR="00051F53" w:rsidRPr="005C748C" w:rsidRDefault="00051F53" w:rsidP="00051F53">
      <w:pPr>
        <w:spacing w:after="0" w:line="276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71D993A5" w14:textId="77777777" w:rsidR="00051F53" w:rsidRPr="005C748C" w:rsidRDefault="00F14095" w:rsidP="00F14095">
      <w:pPr>
        <w:spacing w:after="0" w:line="276" w:lineRule="auto"/>
        <w:jc w:val="right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5C748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MINISTËR I BUJQËSISË DHE ZHVILLIMIT RURAL</w:t>
      </w:r>
    </w:p>
    <w:p w14:paraId="430227BD" w14:textId="77777777" w:rsidR="00C7195F" w:rsidRPr="005C748C" w:rsidRDefault="00F14095" w:rsidP="00F14095">
      <w:pPr>
        <w:spacing w:after="0" w:line="276" w:lineRule="auto"/>
        <w:contextualSpacing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5C748C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Frida Krifca</w:t>
      </w:r>
    </w:p>
    <w:p w14:paraId="44BB4ECF" w14:textId="77777777" w:rsidR="00FD10A4" w:rsidRPr="005C748C" w:rsidRDefault="00FD10A4" w:rsidP="002E3099">
      <w:pPr>
        <w:spacing w:after="0" w:line="276" w:lineRule="auto"/>
        <w:contextualSpacing/>
        <w:jc w:val="both"/>
        <w:rPr>
          <w:rFonts w:ascii="Garamond" w:eastAsia="Times New Roman" w:hAnsi="Garamond" w:cs="Times New Roman"/>
          <w:color w:val="000000"/>
          <w:sz w:val="18"/>
          <w:szCs w:val="18"/>
          <w:lang w:val="sq-AL"/>
        </w:rPr>
      </w:pPr>
    </w:p>
    <w:p w14:paraId="60CB2A2C" w14:textId="77777777" w:rsidR="004613C0" w:rsidRPr="00CC5E41" w:rsidRDefault="004613C0" w:rsidP="004613C0">
      <w:pPr>
        <w:spacing w:after="0" w:line="276" w:lineRule="auto"/>
        <w:contextualSpacing/>
        <w:jc w:val="center"/>
        <w:rPr>
          <w:rFonts w:ascii="Garamond" w:eastAsia="Times New Roman" w:hAnsi="Garamond" w:cs="Times New Roman"/>
          <w:color w:val="000000"/>
          <w:sz w:val="24"/>
          <w:szCs w:val="18"/>
          <w:lang w:val="sq-AL"/>
        </w:rPr>
      </w:pPr>
      <w:r w:rsidRPr="00CC5E41">
        <w:rPr>
          <w:rFonts w:ascii="Garamond" w:eastAsia="Times New Roman" w:hAnsi="Garamond" w:cs="Times New Roman"/>
          <w:color w:val="000000"/>
          <w:sz w:val="24"/>
          <w:szCs w:val="18"/>
          <w:lang w:val="sq-AL"/>
        </w:rPr>
        <w:t>SHTOJC</w:t>
      </w:r>
      <w:r w:rsidR="00F14095" w:rsidRPr="00CC5E41">
        <w:rPr>
          <w:rFonts w:ascii="Garamond" w:eastAsia="Times New Roman" w:hAnsi="Garamond" w:cs="Times New Roman"/>
          <w:color w:val="000000"/>
          <w:sz w:val="24"/>
          <w:szCs w:val="18"/>
          <w:lang w:val="sq-AL"/>
        </w:rPr>
        <w:t>Ë</w:t>
      </w:r>
      <w:r w:rsidRPr="00CC5E41">
        <w:rPr>
          <w:rFonts w:ascii="Garamond" w:eastAsia="Times New Roman" w:hAnsi="Garamond" w:cs="Times New Roman"/>
          <w:color w:val="000000"/>
          <w:sz w:val="24"/>
          <w:szCs w:val="18"/>
          <w:lang w:val="sq-AL"/>
        </w:rPr>
        <w:t xml:space="preserve"> I</w:t>
      </w:r>
    </w:p>
    <w:p w14:paraId="31368F78" w14:textId="7DD3C1C4" w:rsidR="00FD10A4" w:rsidRPr="00CC5E41" w:rsidRDefault="004613C0" w:rsidP="00FD10A4">
      <w:pPr>
        <w:spacing w:after="0" w:line="276" w:lineRule="auto"/>
        <w:contextualSpacing/>
        <w:jc w:val="center"/>
        <w:rPr>
          <w:rFonts w:ascii="Garamond" w:hAnsi="Garamond" w:cs="Times New Roman"/>
          <w:sz w:val="36"/>
          <w:szCs w:val="24"/>
          <w:lang w:val="sq-AL"/>
        </w:rPr>
      </w:pPr>
      <w:r w:rsidRPr="00CC5E41">
        <w:rPr>
          <w:rFonts w:ascii="Garamond" w:eastAsia="Times New Roman" w:hAnsi="Garamond" w:cs="Times New Roman"/>
          <w:color w:val="000000"/>
          <w:sz w:val="24"/>
          <w:szCs w:val="18"/>
          <w:lang w:val="sq-AL"/>
        </w:rPr>
        <w:t>SUBSTANCAT FARMAKOLOGJIKE AKTIVE DHE KLASIFIKIMI</w:t>
      </w:r>
      <w:r w:rsidR="005C748C" w:rsidRPr="00CC5E41">
        <w:rPr>
          <w:rFonts w:ascii="Garamond" w:eastAsia="Times New Roman" w:hAnsi="Garamond" w:cs="Times New Roman"/>
          <w:color w:val="000000"/>
          <w:sz w:val="24"/>
          <w:szCs w:val="18"/>
          <w:lang w:val="sq-AL"/>
        </w:rPr>
        <w:t xml:space="preserve"> </w:t>
      </w:r>
      <w:r w:rsidRPr="00CC5E41">
        <w:rPr>
          <w:rFonts w:ascii="Garamond" w:eastAsia="Times New Roman" w:hAnsi="Garamond" w:cs="Times New Roman"/>
          <w:color w:val="000000"/>
          <w:sz w:val="24"/>
          <w:szCs w:val="18"/>
          <w:lang w:val="sq-AL"/>
        </w:rPr>
        <w:t>I TYRE NË LIDHJE ME LIMITET MAKSIMALE TË MBETJEVE (MRL)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1348"/>
        <w:gridCol w:w="1169"/>
        <w:gridCol w:w="1259"/>
        <w:gridCol w:w="1262"/>
        <w:gridCol w:w="1514"/>
        <w:gridCol w:w="10"/>
        <w:gridCol w:w="6"/>
        <w:gridCol w:w="1877"/>
        <w:gridCol w:w="13"/>
      </w:tblGrid>
      <w:tr w:rsidR="004613C0" w:rsidRPr="005C748C" w14:paraId="31368F83" w14:textId="2A1D9995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7A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7B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7C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7D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7E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7F" w14:textId="2DA06053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82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4613C0" w:rsidRPr="005C748C" w14:paraId="31368F8B" w14:textId="27A7D8D2" w:rsidTr="000D3970">
        <w:trPr>
          <w:gridAfter w:val="1"/>
          <w:wAfter w:w="13" w:type="dxa"/>
          <w:trHeight w:val="566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</w:tcBorders>
          </w:tcPr>
          <w:p w14:paraId="31368F84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       Alarelin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8F85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8F86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që prodhojë   ushqim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8F87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1F7F9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rkohet 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8F88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8F89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 Nuk aplikohet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368F8A" w14:textId="77777777" w:rsidR="004613C0" w:rsidRPr="005C748C" w:rsidRDefault="001F7F9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</w:t>
            </w:r>
            <w:r w:rsidR="004613C0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që veprojnë në sistemin riprodhues</w:t>
            </w:r>
          </w:p>
        </w:tc>
      </w:tr>
      <w:tr w:rsidR="004613C0" w:rsidRPr="005C748C" w14:paraId="31368F98" w14:textId="79A72D7C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left w:val="single" w:sz="4" w:space="0" w:color="auto"/>
              <w:bottom w:val="nil"/>
            </w:tcBorders>
          </w:tcPr>
          <w:p w14:paraId="31368F8C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     Altrenogest</w:t>
            </w:r>
          </w:p>
        </w:tc>
        <w:tc>
          <w:tcPr>
            <w:tcW w:w="1348" w:type="dxa"/>
            <w:tcBorders>
              <w:bottom w:val="nil"/>
            </w:tcBorders>
          </w:tcPr>
          <w:p w14:paraId="31368F8D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 Altrenogest</w:t>
            </w:r>
          </w:p>
        </w:tc>
        <w:tc>
          <w:tcPr>
            <w:tcW w:w="1169" w:type="dxa"/>
          </w:tcPr>
          <w:p w14:paraId="31368F8E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</w:t>
            </w:r>
          </w:p>
        </w:tc>
        <w:tc>
          <w:tcPr>
            <w:tcW w:w="1259" w:type="dxa"/>
          </w:tcPr>
          <w:p w14:paraId="31368F8F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8F90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8F91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8F92" w14:textId="0EE6029F" w:rsidR="004613C0" w:rsidRPr="005C748C" w:rsidRDefault="00575DC5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6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Lëkurë</w:t>
            </w:r>
          </w:p>
          <w:p w14:paraId="31368F93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8F94" w14:textId="6270FE99" w:rsidR="004613C0" w:rsidRPr="005C748C" w:rsidRDefault="00575DC5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</w:tc>
        <w:tc>
          <w:tcPr>
            <w:tcW w:w="1524" w:type="dxa"/>
            <w:gridSpan w:val="2"/>
          </w:tcPr>
          <w:p w14:paraId="31368F95" w14:textId="7B9568C5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Vetëm për përdorim zooteknik dhe në përputhje me dispozitat </w:t>
            </w:r>
            <w:r w:rsidR="00F14095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e direktivës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96/22/KE</w:t>
            </w:r>
          </w:p>
        </w:tc>
        <w:tc>
          <w:tcPr>
            <w:tcW w:w="1883" w:type="dxa"/>
            <w:gridSpan w:val="2"/>
            <w:tcBorders>
              <w:right w:val="single" w:sz="4" w:space="0" w:color="auto"/>
            </w:tcBorders>
          </w:tcPr>
          <w:p w14:paraId="31368F97" w14:textId="77777777" w:rsidR="004613C0" w:rsidRPr="005C748C" w:rsidRDefault="001F7F9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</w:t>
            </w:r>
            <w:r w:rsidR="004613C0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që veprojnë në sistemin riprodhues</w:t>
            </w:r>
          </w:p>
        </w:tc>
      </w:tr>
      <w:tr w:rsidR="004613C0" w:rsidRPr="005C748C" w14:paraId="31368FA3" w14:textId="1F119B46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368F99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</w:tcPr>
          <w:p w14:paraId="31368F9A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31368F9B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Kuaj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31368F9C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8F9E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14:paraId="31368F9F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8FA0" w14:textId="0347A758" w:rsidR="004613C0" w:rsidRPr="005C748C" w:rsidRDefault="00575DC5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368FA1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8FA2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4613C0" w:rsidRPr="005C748C" w14:paraId="31368FB4" w14:textId="4FA59436" w:rsidTr="00F02EC9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nil"/>
            </w:tcBorders>
          </w:tcPr>
          <w:p w14:paraId="31368FA4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Aluminium</w:t>
            </w:r>
            <w:r w:rsidRPr="005C748C">
              <w:rPr>
                <w:rFonts w:ascii="Garamond" w:eastAsia="Times New Roman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salicylate,</w:t>
            </w:r>
            <w:r w:rsidRPr="005C748C">
              <w:rPr>
                <w:rFonts w:ascii="Garamond" w:eastAsia="Times New Roman" w:hAnsi="Garamond" w:cs="Times New Roman"/>
                <w:b/>
                <w:spacing w:val="7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basic</w:t>
            </w:r>
          </w:p>
        </w:tc>
        <w:tc>
          <w:tcPr>
            <w:tcW w:w="1348" w:type="dxa"/>
            <w:tcBorders>
              <w:bottom w:val="nil"/>
            </w:tcBorders>
          </w:tcPr>
          <w:p w14:paraId="31368FA5" w14:textId="77777777" w:rsidR="004613C0" w:rsidRPr="005C748C" w:rsidRDefault="001F7F9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Acid </w:t>
            </w:r>
            <w:r w:rsidR="004613C0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Salicylic</w:t>
            </w:r>
            <w:r w:rsidR="004613C0" w:rsidRPr="005C748C">
              <w:rPr>
                <w:rFonts w:ascii="Garamond" w:eastAsia="Times New Roman" w:hAnsi="Garamond" w:cs="Times New Roman"/>
                <w:spacing w:val="14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1169" w:type="dxa"/>
          </w:tcPr>
          <w:p w14:paraId="31368FA6" w14:textId="77777777" w:rsidR="001F7F94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</w:t>
            </w:r>
            <w:r w:rsidR="001F7F9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jedh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8FA7" w14:textId="77777777" w:rsidR="001F7F94" w:rsidRPr="005C748C" w:rsidRDefault="001F7F9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Dhi</w:t>
            </w:r>
            <w:r w:rsidR="004613C0"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8FA8" w14:textId="77777777" w:rsidR="001F7F94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</w:t>
            </w:r>
            <w:r w:rsidR="001F7F9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uaj</w:t>
            </w:r>
          </w:p>
          <w:p w14:paraId="31368FA9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w w:val="99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Lepuj</w:t>
            </w:r>
          </w:p>
        </w:tc>
        <w:tc>
          <w:tcPr>
            <w:tcW w:w="1259" w:type="dxa"/>
          </w:tcPr>
          <w:p w14:paraId="31368FAA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8FAB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8FAC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8FAD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8FAE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Muskul</w:t>
            </w:r>
          </w:p>
          <w:p w14:paraId="31368FAF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8FB0" w14:textId="5212C026" w:rsidR="004613C0" w:rsidRPr="005C748C" w:rsidRDefault="00575DC5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8FB1" w14:textId="77777777" w:rsidR="004613C0" w:rsidRPr="005C748C" w:rsidRDefault="001F7F9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Veshkë</w:t>
            </w:r>
          </w:p>
        </w:tc>
        <w:tc>
          <w:tcPr>
            <w:tcW w:w="1524" w:type="dxa"/>
            <w:gridSpan w:val="2"/>
          </w:tcPr>
          <w:p w14:paraId="31368FB2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  <w:tcBorders>
              <w:right w:val="single" w:sz="4" w:space="0" w:color="auto"/>
            </w:tcBorders>
          </w:tcPr>
          <w:p w14:paraId="31368FB3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antidiarretik dhe antiinflamatorë të zorrëve</w:t>
            </w:r>
          </w:p>
        </w:tc>
      </w:tr>
      <w:tr w:rsidR="004613C0" w:rsidRPr="005C748C" w14:paraId="31368FBE" w14:textId="7F8D5CF4" w:rsidTr="000D3970">
        <w:trPr>
          <w:gridAfter w:val="1"/>
          <w:wAfter w:w="13" w:type="dxa"/>
          <w:trHeight w:val="420"/>
          <w:jc w:val="center"/>
        </w:trPr>
        <w:tc>
          <w:tcPr>
            <w:tcW w:w="1442" w:type="dxa"/>
            <w:tcBorders>
              <w:top w:val="nil"/>
              <w:left w:val="single" w:sz="4" w:space="0" w:color="auto"/>
              <w:bottom w:val="nil"/>
            </w:tcBorders>
          </w:tcPr>
          <w:p w14:paraId="31368FB5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</w:tcBorders>
          </w:tcPr>
          <w:p w14:paraId="31368FB6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31368FB7" w14:textId="77777777" w:rsidR="001F7F94" w:rsidRPr="005C748C" w:rsidRDefault="001F7F9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  <w:r w:rsidR="004613C0" w:rsidRPr="005C748C">
              <w:rPr>
                <w:rFonts w:ascii="Garamond" w:eastAsia="Times New Roman" w:hAnsi="Garamond" w:cs="Times New Roman"/>
                <w:spacing w:val="-41"/>
                <w:sz w:val="16"/>
                <w:szCs w:val="16"/>
                <w:lang w:val="sq-AL"/>
              </w:rPr>
              <w:t xml:space="preserve"> </w:t>
            </w:r>
          </w:p>
          <w:p w14:paraId="31368FB8" w14:textId="77777777" w:rsidR="001F7F94" w:rsidRPr="005C748C" w:rsidRDefault="001F7F9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Dhi</w:t>
            </w:r>
            <w:r w:rsidR="004613C0" w:rsidRPr="005C748C">
              <w:rPr>
                <w:rFonts w:ascii="Garamond" w:eastAsia="Times New Roman" w:hAnsi="Garamond" w:cs="Times New Roman"/>
                <w:spacing w:val="-41"/>
                <w:sz w:val="16"/>
                <w:szCs w:val="16"/>
                <w:lang w:val="sq-AL"/>
              </w:rPr>
              <w:t xml:space="preserve"> </w:t>
            </w:r>
          </w:p>
          <w:p w14:paraId="31368FB9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Kuaj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31368FBA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9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31368FBB" w14:textId="77777777" w:rsidR="004613C0" w:rsidRPr="005C748C" w:rsidRDefault="001F7F9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</w:t>
            </w:r>
            <w:r w:rsidR="004613C0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sht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</w:tcBorders>
          </w:tcPr>
          <w:p w14:paraId="31368FBC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1368FBD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4613C0" w:rsidRPr="005C748C" w14:paraId="31368FC6" w14:textId="0F49B0A6" w:rsidTr="00F14095">
        <w:trPr>
          <w:gridAfter w:val="1"/>
          <w:wAfter w:w="13" w:type="dxa"/>
          <w:trHeight w:val="458"/>
          <w:jc w:val="center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368FBF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</w:tcPr>
          <w:p w14:paraId="31368FC0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</w:tcPr>
          <w:p w14:paraId="31368FC1" w14:textId="10949DA5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që prodhojnë  ushqim</w:t>
            </w:r>
            <w:r w:rsidRPr="005C748C">
              <w:rPr>
                <w:rFonts w:ascii="Garamond" w:eastAsia="Times New Roman" w:hAnsi="Garamond" w:cs="Times New Roman"/>
                <w:spacing w:val="5"/>
                <w:sz w:val="16"/>
                <w:szCs w:val="16"/>
                <w:lang w:val="sq-AL"/>
              </w:rPr>
              <w:t xml:space="preserve"> ku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përjashtohen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="00575DC5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gjedhi,</w:t>
            </w:r>
            <w:r w:rsidR="00575DC5"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="00575DC5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dhitë,</w:t>
            </w:r>
            <w:r w:rsidR="00575DC5"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="00575DC5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kuajt,</w:t>
            </w:r>
            <w:r w:rsidR="00575DC5"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="00575DC5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lepujt</w:t>
            </w:r>
            <w:r w:rsidR="00575DC5"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="00575DC5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dhe</w:t>
            </w:r>
            <w:r w:rsidR="00575DC5"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="00575DC5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peshqit</w:t>
            </w:r>
          </w:p>
        </w:tc>
        <w:tc>
          <w:tcPr>
            <w:tcW w:w="1259" w:type="dxa"/>
          </w:tcPr>
          <w:p w14:paraId="31368FC2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MRL</w:t>
            </w:r>
          </w:p>
        </w:tc>
        <w:tc>
          <w:tcPr>
            <w:tcW w:w="1262" w:type="dxa"/>
          </w:tcPr>
          <w:p w14:paraId="31368FC3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</w:tcPr>
          <w:p w14:paraId="31368FC4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topikal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368FC5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4613C0" w:rsidRPr="005C748C" w14:paraId="31368FCE" w14:textId="33AA0569" w:rsidTr="00F02EC9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</w:tcBorders>
          </w:tcPr>
          <w:p w14:paraId="31368FC7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 Azamethiphos</w:t>
            </w:r>
          </w:p>
        </w:tc>
        <w:tc>
          <w:tcPr>
            <w:tcW w:w="1348" w:type="dxa"/>
          </w:tcPr>
          <w:p w14:paraId="31368FC8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</w:tcPr>
          <w:p w14:paraId="31368FC9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Peshq</w:t>
            </w:r>
          </w:p>
        </w:tc>
        <w:tc>
          <w:tcPr>
            <w:tcW w:w="1259" w:type="dxa"/>
          </w:tcPr>
          <w:p w14:paraId="31368FCA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MRL</w:t>
            </w:r>
          </w:p>
        </w:tc>
        <w:tc>
          <w:tcPr>
            <w:tcW w:w="1262" w:type="dxa"/>
          </w:tcPr>
          <w:p w14:paraId="31368FCB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</w:tcPr>
          <w:p w14:paraId="31368FCC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  <w:tcBorders>
              <w:right w:val="single" w:sz="4" w:space="0" w:color="auto"/>
            </w:tcBorders>
          </w:tcPr>
          <w:p w14:paraId="31368FCD" w14:textId="209FAD43" w:rsidR="004613C0" w:rsidRPr="005C748C" w:rsidRDefault="004613C0" w:rsidP="00675B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Agjentë antiparazitarë/ </w:t>
            </w:r>
            <w:r w:rsidR="00675B95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gjentë kundër ektoparazitëve</w:t>
            </w:r>
          </w:p>
        </w:tc>
      </w:tr>
      <w:tr w:rsidR="004613C0" w:rsidRPr="005C748C" w14:paraId="31368FD6" w14:textId="4E06D1C5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bottom w:val="single" w:sz="4" w:space="0" w:color="auto"/>
            </w:tcBorders>
          </w:tcPr>
          <w:p w14:paraId="31368FCF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   Bambermycin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8FD0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8FD1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Lepuj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8FD2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8FD3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8FD4" w14:textId="77777777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Vetëm për përdorim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lastRenderedPageBreak/>
              <w:t>oral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</w:tcPr>
          <w:p w14:paraId="31368FD5" w14:textId="0773863A" w:rsidR="004613C0" w:rsidRPr="005C748C" w:rsidRDefault="004613C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lastRenderedPageBreak/>
              <w:t>Agj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entë 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lastRenderedPageBreak/>
              <w:t>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</w:p>
        </w:tc>
      </w:tr>
      <w:tr w:rsidR="00831CE4" w:rsidRPr="005C748C" w14:paraId="31368FE4" w14:textId="42A31771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bottom w:val="single" w:sz="4" w:space="0" w:color="auto"/>
            </w:tcBorders>
          </w:tcPr>
          <w:p w14:paraId="31368FD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</w:tcPr>
          <w:p w14:paraId="31368FD8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Flavophos-</w:t>
            </w:r>
            <w:r w:rsidRPr="005C748C">
              <w:rPr>
                <w:rFonts w:ascii="Garamond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pholipol</w:t>
            </w:r>
            <w:r w:rsidRPr="005C748C">
              <w:rPr>
                <w:rFonts w:ascii="Garamond" w:hAnsi="Garamond" w:cs="Times New Roman"/>
                <w:spacing w:val="1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A</w:t>
            </w:r>
          </w:p>
        </w:tc>
        <w:tc>
          <w:tcPr>
            <w:tcW w:w="1169" w:type="dxa"/>
          </w:tcPr>
          <w:p w14:paraId="31368FD9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Shpendë</w:t>
            </w:r>
          </w:p>
        </w:tc>
        <w:tc>
          <w:tcPr>
            <w:tcW w:w="1259" w:type="dxa"/>
          </w:tcPr>
          <w:p w14:paraId="31368FDA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8FDB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μg/kg</w:t>
            </w:r>
          </w:p>
          <w:p w14:paraId="3798A8DB" w14:textId="77777777" w:rsidR="00EB67E6" w:rsidRDefault="00EB67E6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</w:p>
          <w:p w14:paraId="7692B2F2" w14:textId="77777777" w:rsidR="00EB67E6" w:rsidRDefault="00EB67E6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</w:p>
          <w:p w14:paraId="31368FDC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3 000</w:t>
            </w:r>
            <w:r w:rsidRPr="005C748C">
              <w:rPr>
                <w:rFonts w:ascii="Garamond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8FDD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20 000</w:t>
            </w:r>
            <w:r w:rsidRPr="005C748C">
              <w:rPr>
                <w:rFonts w:ascii="Garamond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8FDE" w14:textId="77777777" w:rsidR="0089078D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Muskuj</w:t>
            </w:r>
            <w:r w:rsidR="0089078D"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 xml:space="preserve"> </w:t>
            </w:r>
          </w:p>
          <w:p w14:paraId="31368FDF" w14:textId="77777777" w:rsidR="0089078D" w:rsidRPr="005C748C" w:rsidRDefault="0089078D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 xml:space="preserve"> Lëkura dhe dhjami në porcione </w:t>
            </w:r>
            <w:r w:rsidR="00831CE4"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 xml:space="preserve"> natyrale</w:t>
            </w: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 xml:space="preserve">,   </w:t>
            </w:r>
          </w:p>
          <w:p w14:paraId="31368FE0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8FE1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</w:tcPr>
          <w:p w14:paraId="31368FE2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highlight w:val="green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Jo për përdorim në kafshë nga të cilat prodhohen vezët për konsum njerëzor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</w:tcPr>
          <w:p w14:paraId="31368FE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8FEE" w14:textId="55E14240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E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E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E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E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E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EA" w14:textId="13352FFA" w:rsidR="00831CE4" w:rsidRPr="005C748C" w:rsidRDefault="00831CE4" w:rsidP="00F140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8FE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8FE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8FE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8FF7" w14:textId="5675E998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left w:val="single" w:sz="4" w:space="0" w:color="auto"/>
            </w:tcBorders>
          </w:tcPr>
          <w:p w14:paraId="31368FE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Bupivacaine</w:t>
            </w:r>
          </w:p>
        </w:tc>
        <w:tc>
          <w:tcPr>
            <w:tcW w:w="1348" w:type="dxa"/>
          </w:tcPr>
          <w:p w14:paraId="31368FF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</w:tcPr>
          <w:p w14:paraId="31368FF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</w:t>
            </w:r>
          </w:p>
        </w:tc>
        <w:tc>
          <w:tcPr>
            <w:tcW w:w="1259" w:type="dxa"/>
          </w:tcPr>
          <w:p w14:paraId="31368FF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MRL</w:t>
            </w:r>
          </w:p>
        </w:tc>
        <w:tc>
          <w:tcPr>
            <w:tcW w:w="1262" w:type="dxa"/>
          </w:tcPr>
          <w:p w14:paraId="31368FF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</w:tcPr>
          <w:p w14:paraId="31368FF4" w14:textId="7B5AD578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 përdorim vetëm te derrat e moshës deri në 7 ditë.</w:t>
            </w:r>
          </w:p>
          <w:p w14:paraId="31368FF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</w:t>
            </w:r>
            <w:r w:rsidR="009E2E01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rdorim në lëkurë dhe epilesiale/ nënlëkurë</w:t>
            </w:r>
          </w:p>
        </w:tc>
        <w:tc>
          <w:tcPr>
            <w:tcW w:w="1883" w:type="dxa"/>
            <w:gridSpan w:val="2"/>
            <w:tcBorders>
              <w:right w:val="single" w:sz="4" w:space="0" w:color="auto"/>
            </w:tcBorders>
          </w:tcPr>
          <w:p w14:paraId="31368FF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Anestetik lokal</w:t>
            </w:r>
          </w:p>
        </w:tc>
      </w:tr>
      <w:tr w:rsidR="00831CE4" w:rsidRPr="005C748C" w14:paraId="31369000" w14:textId="295B7382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</w:tcBorders>
          </w:tcPr>
          <w:p w14:paraId="31368FF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31368FF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31368FF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31368FF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31368FF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</w:tcBorders>
          </w:tcPr>
          <w:p w14:paraId="31368FF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 përdorim vetëm te viçat deri në 2 muaj.</w:t>
            </w:r>
          </w:p>
          <w:p w14:paraId="31368FF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në lëkurë dhe epilesiale/ nënlëkurë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1368FF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008" w14:textId="53BCC224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bottom w:val="single" w:sz="4" w:space="0" w:color="auto"/>
            </w:tcBorders>
          </w:tcPr>
          <w:p w14:paraId="3136900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Bromelain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00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900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900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 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900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900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</w:tcPr>
          <w:p w14:paraId="3136900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 andidiarretik</w:t>
            </w:r>
          </w:p>
        </w:tc>
      </w:tr>
      <w:tr w:rsidR="00831CE4" w:rsidRPr="005C748C" w14:paraId="31369020" w14:textId="5900BE67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</w:tcBorders>
          </w:tcPr>
          <w:p w14:paraId="3136900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Cabergoline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00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Cabergoline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901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901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0,10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1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0,25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1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0,50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1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0,15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1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0,10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901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018" w14:textId="77777777" w:rsidR="00831CE4" w:rsidRPr="005C748C" w:rsidRDefault="00D27A23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i</w:t>
            </w:r>
          </w:p>
          <w:p w14:paraId="3136901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Veshke</w:t>
            </w:r>
          </w:p>
          <w:p w14:paraId="3136901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Muskul</w:t>
            </w:r>
          </w:p>
          <w:p w14:paraId="3136901B" w14:textId="77777777" w:rsidR="00831CE4" w:rsidRPr="005C748C" w:rsidRDefault="00D27A23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901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36901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Inhibitor</w:t>
            </w:r>
          </w:p>
          <w:p w14:paraId="3136901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Prolactine</w:t>
            </w:r>
          </w:p>
        </w:tc>
      </w:tr>
      <w:tr w:rsidR="00831CE4" w:rsidRPr="005C748C" w14:paraId="3136902B" w14:textId="7292B98E" w:rsidTr="004613C0">
        <w:trPr>
          <w:gridAfter w:val="1"/>
          <w:wAfter w:w="13" w:type="dxa"/>
          <w:trHeight w:val="1340"/>
          <w:jc w:val="center"/>
        </w:trPr>
        <w:tc>
          <w:tcPr>
            <w:tcW w:w="1442" w:type="dxa"/>
            <w:tcBorders>
              <w:left w:val="single" w:sz="4" w:space="0" w:color="auto"/>
            </w:tcBorders>
          </w:tcPr>
          <w:p w14:paraId="3136902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Chloroform</w:t>
            </w:r>
          </w:p>
        </w:tc>
        <w:tc>
          <w:tcPr>
            <w:tcW w:w="1348" w:type="dxa"/>
          </w:tcPr>
          <w:p w14:paraId="3136902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</w:tcPr>
          <w:p w14:paraId="3136902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që prodhojnë ushqim</w:t>
            </w:r>
          </w:p>
        </w:tc>
        <w:tc>
          <w:tcPr>
            <w:tcW w:w="1259" w:type="dxa"/>
          </w:tcPr>
          <w:p w14:paraId="3136902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MRL</w:t>
            </w:r>
          </w:p>
        </w:tc>
        <w:tc>
          <w:tcPr>
            <w:tcW w:w="1262" w:type="dxa"/>
          </w:tcPr>
          <w:p w14:paraId="3136902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02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</w:tcPr>
          <w:p w14:paraId="3136902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Për t'u përdorur vetëm si një eksipient në vaksina dhe vetëm në </w:t>
            </w:r>
            <w:r w:rsidR="00D27A23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përqendrime që nuk kalojnë 1 % w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/v dhe doza totale jo më shumë se 20 mg për kafshë.</w:t>
            </w:r>
          </w:p>
        </w:tc>
        <w:tc>
          <w:tcPr>
            <w:tcW w:w="1883" w:type="dxa"/>
            <w:gridSpan w:val="2"/>
            <w:tcBorders>
              <w:right w:val="single" w:sz="4" w:space="0" w:color="auto"/>
            </w:tcBorders>
          </w:tcPr>
          <w:p w14:paraId="3136902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</w:tr>
      <w:tr w:rsidR="00831CE4" w:rsidRPr="005C748C" w14:paraId="3136903F" w14:textId="680234ED" w:rsidTr="000D3970">
        <w:trPr>
          <w:gridAfter w:val="1"/>
          <w:wAfter w:w="13" w:type="dxa"/>
          <w:trHeight w:val="697"/>
          <w:jc w:val="center"/>
        </w:trPr>
        <w:tc>
          <w:tcPr>
            <w:tcW w:w="1442" w:type="dxa"/>
            <w:tcBorders>
              <w:bottom w:val="single" w:sz="4" w:space="0" w:color="auto"/>
            </w:tcBorders>
          </w:tcPr>
          <w:p w14:paraId="3136902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Ciclesonide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02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Shuma e ciclesonide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and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desisobutyryl-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ciclesonide,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measured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as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desisobutyryl-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ciclesonide</w:t>
            </w:r>
            <w:r w:rsidRPr="005C748C">
              <w:rPr>
                <w:rFonts w:ascii="Garamond" w:eastAsia="Times New Roman" w:hAnsi="Garamond" w:cs="Times New Roman"/>
                <w:spacing w:val="6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after</w:t>
            </w:r>
            <w:r w:rsidRPr="005C748C">
              <w:rPr>
                <w:rFonts w:ascii="Garamond" w:eastAsia="Times New Roman" w:hAnsi="Garamond" w:cs="Times New Roman"/>
                <w:spacing w:val="-39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hydrolysis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of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ciclesonide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to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desisobutyryl-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ciclesonide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903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03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bookmarkStart w:id="3" w:name="_GoBack"/>
            <w:bookmarkEnd w:id="3"/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Kuaj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903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0,6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3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3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0,6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3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0,6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903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038" w14:textId="77777777" w:rsidR="00831CE4" w:rsidRPr="005C748C" w:rsidRDefault="00757FBB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Dhjam</w:t>
            </w:r>
          </w:p>
          <w:p w14:paraId="3136903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Mëlçia</w:t>
            </w:r>
          </w:p>
          <w:p w14:paraId="3136903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903B" w14:textId="66BC4CAF" w:rsidR="00831CE4" w:rsidRPr="005C748C" w:rsidRDefault="00831CE4" w:rsidP="006F1C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te  kafshët, qumështi i të cilëve prodhohet për konsum njerëzor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</w:tcPr>
          <w:p w14:paraId="3136903E" w14:textId="6A884890" w:rsidR="00831CE4" w:rsidRPr="005C748C" w:rsidRDefault="00831CE4" w:rsidP="00675B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Kortikoidët/</w:t>
            </w:r>
            <w:r w:rsidR="00675B95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luco- kortikoidët</w:t>
            </w:r>
          </w:p>
        </w:tc>
      </w:tr>
      <w:tr w:rsidR="00831CE4" w:rsidRPr="005C748C" w14:paraId="31369048" w14:textId="7675BC90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</w:tcBorders>
          </w:tcPr>
          <w:p w14:paraId="3136904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Acidi Clodronic (në formën e kripës disodium)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04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904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Kuaj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904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904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904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në kafshë nga të cilat qumështi prodhohet për konsum njerëzor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36904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Sis</w:t>
            </w:r>
            <w:r w:rsidR="00757FBB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temi muskuloskeletor/medikament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për trajtimin e sëmundjeve të kockave</w:t>
            </w:r>
          </w:p>
        </w:tc>
      </w:tr>
      <w:tr w:rsidR="00831CE4" w:rsidRPr="005C748C" w14:paraId="31369052" w14:textId="560FAF8F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4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4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4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4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4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4E" w14:textId="59F0C809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4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05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05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9067" w14:textId="530BCA31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</w:tcBorders>
          </w:tcPr>
          <w:p w14:paraId="3136905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Clorsulon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05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Clorsulon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905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905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35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5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5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5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16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905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06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06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Veshka </w:t>
            </w:r>
          </w:p>
          <w:p w14:paraId="3136906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906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36906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 Antiparazitik/ agjent kundër endoparazitëve</w:t>
            </w:r>
          </w:p>
        </w:tc>
      </w:tr>
      <w:tr w:rsidR="00831CE4" w:rsidRPr="005C748C" w14:paraId="3136907E" w14:textId="53125ED6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left w:val="single" w:sz="4" w:space="0" w:color="auto"/>
              <w:bottom w:val="nil"/>
            </w:tcBorders>
          </w:tcPr>
          <w:p w14:paraId="3136906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Closantel</w:t>
            </w:r>
          </w:p>
        </w:tc>
        <w:tc>
          <w:tcPr>
            <w:tcW w:w="1348" w:type="dxa"/>
            <w:tcBorders>
              <w:bottom w:val="nil"/>
            </w:tcBorders>
          </w:tcPr>
          <w:p w14:paraId="3136906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Closantel</w:t>
            </w:r>
          </w:p>
        </w:tc>
        <w:tc>
          <w:tcPr>
            <w:tcW w:w="1169" w:type="dxa"/>
          </w:tcPr>
          <w:p w14:paraId="3136906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</w:tcPr>
          <w:p w14:paraId="3136906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7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7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7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73" w14:textId="77777777" w:rsidR="00831CE4" w:rsidRPr="005C748C" w:rsidRDefault="00757FBB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45</w:t>
            </w:r>
            <w:r w:rsidR="00831CE4"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07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07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Dhjam</w:t>
            </w:r>
          </w:p>
          <w:p w14:paraId="3136907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07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Veshka </w:t>
            </w:r>
          </w:p>
          <w:p w14:paraId="3136907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24" w:type="dxa"/>
            <w:gridSpan w:val="2"/>
          </w:tcPr>
          <w:p w14:paraId="3136907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  <w:tcBorders>
              <w:right w:val="single" w:sz="4" w:space="0" w:color="auto"/>
            </w:tcBorders>
          </w:tcPr>
          <w:p w14:paraId="3136907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 Antiparazitik/ agjent kundër endoparazitëve</w:t>
            </w:r>
          </w:p>
        </w:tc>
      </w:tr>
      <w:tr w:rsidR="00831CE4" w:rsidRPr="005C748C" w14:paraId="3136908E" w14:textId="041F0740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36907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</w:tcBorders>
          </w:tcPr>
          <w:p w14:paraId="3136908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3136908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Dhen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31369082" w14:textId="77777777" w:rsidR="00831CE4" w:rsidRPr="005C748C" w:rsidRDefault="00757FBB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1 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="00831CE4"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83" w14:textId="77777777" w:rsidR="00831CE4" w:rsidRPr="005C748C" w:rsidRDefault="00757FBB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2 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="00831CE4"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8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8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8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45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3136908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08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Dhjam</w:t>
            </w:r>
          </w:p>
          <w:p w14:paraId="3136908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08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Veshka </w:t>
            </w:r>
          </w:p>
          <w:p w14:paraId="3136908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</w:tcBorders>
          </w:tcPr>
          <w:p w14:paraId="3136908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08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097" w14:textId="253B2886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</w:tcBorders>
          </w:tcPr>
          <w:p w14:paraId="3136908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Copper</w:t>
            </w:r>
            <w:r w:rsidRPr="005C748C">
              <w:rPr>
                <w:rFonts w:ascii="Garamond" w:eastAsia="Times New Roman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w w:val="95"/>
                <w:sz w:val="16"/>
                <w:szCs w:val="16"/>
                <w:lang w:val="sq-AL"/>
              </w:rPr>
              <w:t>carbonate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09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909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që prodhojnë  ushqim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909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909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909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369096" w14:textId="45B771EC" w:rsidR="00831CE4" w:rsidRPr="005C748C" w:rsidRDefault="00831CE4" w:rsidP="00F140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Trakti ushqimor dhe metabolozmi/ Suplemente minerale</w:t>
            </w:r>
          </w:p>
        </w:tc>
      </w:tr>
      <w:tr w:rsidR="00831CE4" w:rsidRPr="005C748C" w14:paraId="313690B3" w14:textId="299A5027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</w:tcBorders>
          </w:tcPr>
          <w:p w14:paraId="3136909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Derquantel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09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 Derquantel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90A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Dhen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90A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A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40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A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A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90A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0A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0A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90A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90A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në kafshë nga të cilat qumështi prodhohet për konsum njerëzor.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3690B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 Antiparazitik/ agjent kundër endoparazitëve</w:t>
            </w:r>
          </w:p>
        </w:tc>
      </w:tr>
      <w:tr w:rsidR="00831CE4" w:rsidRPr="005C748C" w14:paraId="313690CA" w14:textId="614FE819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left w:val="single" w:sz="4" w:space="0" w:color="auto"/>
              <w:bottom w:val="nil"/>
            </w:tcBorders>
          </w:tcPr>
          <w:p w14:paraId="313690B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Diclazuril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0B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</w:tcPr>
          <w:p w14:paraId="313690B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Të gjithë ruminantët, </w:t>
            </w:r>
          </w:p>
          <w:p w14:paraId="313690B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derrat</w:t>
            </w:r>
          </w:p>
        </w:tc>
        <w:tc>
          <w:tcPr>
            <w:tcW w:w="1259" w:type="dxa"/>
          </w:tcPr>
          <w:p w14:paraId="313690C0" w14:textId="3234C312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</w:t>
            </w:r>
          </w:p>
        </w:tc>
        <w:tc>
          <w:tcPr>
            <w:tcW w:w="1262" w:type="dxa"/>
          </w:tcPr>
          <w:p w14:paraId="313690C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</w:tcPr>
          <w:p w14:paraId="313690C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oral</w:t>
            </w:r>
          </w:p>
        </w:tc>
        <w:tc>
          <w:tcPr>
            <w:tcW w:w="1883" w:type="dxa"/>
            <w:gridSpan w:val="2"/>
            <w:tcBorders>
              <w:right w:val="single" w:sz="4" w:space="0" w:color="auto"/>
            </w:tcBorders>
          </w:tcPr>
          <w:p w14:paraId="313690C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</w:tr>
      <w:tr w:rsidR="00831CE4" w:rsidRPr="005C748C" w14:paraId="313690E1" w14:textId="50DAC3B5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top w:val="nil"/>
              <w:left w:val="single" w:sz="4" w:space="0" w:color="auto"/>
              <w:bottom w:val="nil"/>
            </w:tcBorders>
          </w:tcPr>
          <w:p w14:paraId="313690C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nil"/>
            </w:tcBorders>
          </w:tcPr>
          <w:p w14:paraId="313690C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0C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0C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Diclazuril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313690C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Shpendë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313690D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D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D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0D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0D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D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313690D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lastRenderedPageBreak/>
              <w:t>Muskuj</w:t>
            </w:r>
          </w:p>
          <w:p w14:paraId="313690D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Lëkura dhe dhjami në porcione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lastRenderedPageBreak/>
              <w:t>natyrale</w:t>
            </w:r>
          </w:p>
          <w:p w14:paraId="313690D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0D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</w:tcBorders>
          </w:tcPr>
          <w:p w14:paraId="313690D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lastRenderedPageBreak/>
              <w:t xml:space="preserve">Jo për përdorim në kafshë nga të cilat prodhohen vezët për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lastRenderedPageBreak/>
              <w:t>konsum njerëzor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13690E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lastRenderedPageBreak/>
              <w:t>Agjentët antiparazitikë/ Agjentët që veprojnë kundër protozoarëve</w:t>
            </w:r>
          </w:p>
        </w:tc>
      </w:tr>
      <w:tr w:rsidR="00831CE4" w:rsidRPr="005C748C" w14:paraId="313690F2" w14:textId="3FADBE6F" w:rsidTr="00F14095">
        <w:trPr>
          <w:gridAfter w:val="1"/>
          <w:wAfter w:w="13" w:type="dxa"/>
          <w:trHeight w:val="53"/>
          <w:jc w:val="center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3690E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</w:tcPr>
          <w:p w14:paraId="313690E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313690E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Lepuj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313690E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E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E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0E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14:paraId="313690E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0E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0E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0E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3690F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0F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0FC" w14:textId="692AC9A0" w:rsidTr="00764CA0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F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F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F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F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F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F8" w14:textId="277770B4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0F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0F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0F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910A" w14:textId="25E29826" w:rsidTr="00CA401B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</w:tcBorders>
          </w:tcPr>
          <w:p w14:paraId="313690F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Diethylene</w:t>
            </w:r>
            <w:r w:rsidRPr="005C748C">
              <w:rPr>
                <w:rFonts w:ascii="Garamond" w:eastAsia="Times New Roman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glycol</w:t>
            </w:r>
            <w:r w:rsidRPr="005C748C">
              <w:rPr>
                <w:rFonts w:ascii="Garamond" w:eastAsia="Times New Roman" w:hAnsi="Garamond" w:cs="Times New Roman"/>
                <w:b/>
                <w:spacing w:val="7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monethyl</w:t>
            </w:r>
            <w:r w:rsidRPr="005C748C">
              <w:rPr>
                <w:rFonts w:ascii="Garamond" w:eastAsia="Times New Roman" w:hAnsi="Garamond" w:cs="Times New Roman"/>
                <w:b/>
                <w:spacing w:val="-39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ether</w:t>
            </w:r>
          </w:p>
        </w:tc>
        <w:tc>
          <w:tcPr>
            <w:tcW w:w="1348" w:type="dxa"/>
          </w:tcPr>
          <w:p w14:paraId="3136910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</w:tcPr>
          <w:p w14:paraId="3136910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që prodhojnë  ushqim</w:t>
            </w:r>
          </w:p>
        </w:tc>
        <w:tc>
          <w:tcPr>
            <w:tcW w:w="1259" w:type="dxa"/>
          </w:tcPr>
          <w:p w14:paraId="3136910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MRL</w:t>
            </w:r>
          </w:p>
        </w:tc>
        <w:tc>
          <w:tcPr>
            <w:tcW w:w="1262" w:type="dxa"/>
          </w:tcPr>
          <w:p w14:paraId="3136910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</w:tcPr>
          <w:p w14:paraId="3136910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  <w:tcBorders>
              <w:right w:val="single" w:sz="4" w:space="0" w:color="auto"/>
            </w:tcBorders>
          </w:tcPr>
          <w:p w14:paraId="3136910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</w:tr>
      <w:tr w:rsidR="00831CE4" w:rsidRPr="005C748C" w14:paraId="31369112" w14:textId="60FF21DD" w:rsidTr="000D3970">
        <w:trPr>
          <w:gridAfter w:val="1"/>
          <w:wAfter w:w="13" w:type="dxa"/>
          <w:trHeight w:val="694"/>
          <w:jc w:val="center"/>
        </w:trPr>
        <w:tc>
          <w:tcPr>
            <w:tcW w:w="1442" w:type="dxa"/>
            <w:tcBorders>
              <w:bottom w:val="single" w:sz="4" w:space="0" w:color="auto"/>
            </w:tcBorders>
          </w:tcPr>
          <w:p w14:paraId="3136910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Diflubenzuron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10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Diflubenzuron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910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Salmon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910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910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Muskujt dhe lëkura në porcione natyrale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911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</w:tcPr>
          <w:p w14:paraId="3136911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kundër ektoparazitëve</w:t>
            </w:r>
          </w:p>
        </w:tc>
      </w:tr>
      <w:tr w:rsidR="00831CE4" w:rsidRPr="005C748C" w14:paraId="3136911F" w14:textId="790DB09B" w:rsidTr="004613C0">
        <w:trPr>
          <w:gridAfter w:val="1"/>
          <w:wAfter w:w="13" w:type="dxa"/>
          <w:trHeight w:val="1340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</w:tcBorders>
          </w:tcPr>
          <w:p w14:paraId="31369113" w14:textId="2C80FDAC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Acidi ribonukleik me dy zinxhirë homolog</w:t>
            </w:r>
            <w:r w:rsidR="004F39D1"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ë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 me acidin ribonukleik viral që kodon për një pjesë të shtresës së proteinës dhe një pjesë e rajonit intergjenik të </w:t>
            </w:r>
            <w:r w:rsidR="004F39D1"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virusit të paralizës akute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të Izraelit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11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911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Bletë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9118" w14:textId="48648841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911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Mjalt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911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ka 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36911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</w:tr>
      <w:tr w:rsidR="00831CE4" w:rsidRPr="005C748C" w14:paraId="3136913A" w14:textId="38E798CF" w:rsidTr="00CA401B">
        <w:trPr>
          <w:gridAfter w:val="1"/>
          <w:wAfter w:w="13" w:type="dxa"/>
          <w:trHeight w:val="1673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</w:tcBorders>
          </w:tcPr>
          <w:p w14:paraId="3136912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Doxycycline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3136912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Doxycycline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136912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që prodhojnë  ushqim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136912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2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2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2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3136913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</w:p>
          <w:p w14:paraId="3136913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13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913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14:paraId="3136913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 peshqit, MRL e muskujve lidhet me 'muskujt dhe lëkurën në porcion</w:t>
            </w:r>
            <w:r w:rsidR="00104E10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e natyrale'. MRL-të për dhjamin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, mëlçinë dhe veshkat nuk zbatohen për peshqit.</w:t>
            </w:r>
          </w:p>
          <w:p w14:paraId="31369136" w14:textId="60D6CB96" w:rsidR="00831CE4" w:rsidRPr="005C748C" w:rsidRDefault="00831CE4" w:rsidP="006F1C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Për derrat dhe shpendët, MRL e dhjamit lidhet me 'lëkurën dhe dhjamin në porcione natyrale. Jo për përdorim te kafshët, prej të cilëve qumështi ose vezët prodhohen për konsum njerëzor.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369139" w14:textId="3EF398EA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  <w:r w:rsidR="00E95B67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</w:t>
            </w:r>
          </w:p>
        </w:tc>
      </w:tr>
      <w:tr w:rsidR="00831CE4" w:rsidRPr="005C748C" w14:paraId="31369144" w14:textId="5B0E55D9" w:rsidTr="00CA401B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13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13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13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13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13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140" w14:textId="1A3418AE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14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14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14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9162" w14:textId="69747024" w:rsidTr="00420045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bottom w:val="nil"/>
            </w:tcBorders>
          </w:tcPr>
          <w:p w14:paraId="3136914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Eprinomectin</w:t>
            </w:r>
          </w:p>
        </w:tc>
        <w:tc>
          <w:tcPr>
            <w:tcW w:w="1348" w:type="dxa"/>
            <w:tcBorders>
              <w:bottom w:val="nil"/>
            </w:tcBorders>
          </w:tcPr>
          <w:p w14:paraId="3136914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1"/>
                <w:w w:val="95"/>
                <w:sz w:val="16"/>
                <w:szCs w:val="16"/>
                <w:lang w:val="sq-AL"/>
              </w:rPr>
              <w:t>Eprinomectin B1a</w:t>
            </w:r>
          </w:p>
        </w:tc>
        <w:tc>
          <w:tcPr>
            <w:tcW w:w="1169" w:type="dxa"/>
          </w:tcPr>
          <w:p w14:paraId="3136914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gjithë ruminantët,</w:t>
            </w:r>
          </w:p>
          <w:p w14:paraId="3136914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kuajt</w:t>
            </w:r>
          </w:p>
        </w:tc>
        <w:tc>
          <w:tcPr>
            <w:tcW w:w="1259" w:type="dxa"/>
          </w:tcPr>
          <w:p w14:paraId="3136915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5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5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1500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5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5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15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Muskujt</w:t>
            </w:r>
          </w:p>
          <w:p w14:paraId="31369159" w14:textId="77777777" w:rsidR="00831CE4" w:rsidRPr="005C748C" w:rsidRDefault="009757C9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Dhjam</w:t>
            </w:r>
          </w:p>
          <w:p w14:paraId="3136915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Mëlçia</w:t>
            </w:r>
          </w:p>
          <w:p w14:paraId="7DCAAB59" w14:textId="77777777" w:rsidR="00420045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Veshka  </w:t>
            </w:r>
          </w:p>
          <w:p w14:paraId="3136915B" w14:textId="631C6F04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24" w:type="dxa"/>
            <w:gridSpan w:val="2"/>
          </w:tcPr>
          <w:p w14:paraId="3136915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</w:tcPr>
          <w:p w14:paraId="3136916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antiparazitikë/ Agjentët që veprojnë kundër endo- dhe ektoparazitëve</w:t>
            </w:r>
          </w:p>
        </w:tc>
      </w:tr>
      <w:tr w:rsidR="00831CE4" w:rsidRPr="005C748C" w14:paraId="3136916A" w14:textId="4E7036CD" w:rsidTr="00420045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  <w:bottom w:val="nil"/>
            </w:tcBorders>
          </w:tcPr>
          <w:p w14:paraId="3136916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3136916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</w:tcPr>
          <w:p w14:paraId="3136916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Peshk</w:t>
            </w:r>
          </w:p>
        </w:tc>
        <w:tc>
          <w:tcPr>
            <w:tcW w:w="1259" w:type="dxa"/>
          </w:tcPr>
          <w:p w14:paraId="3136916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16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Muskujt dhe lëkura në porcione natyrale</w:t>
            </w:r>
          </w:p>
        </w:tc>
        <w:tc>
          <w:tcPr>
            <w:tcW w:w="1524" w:type="dxa"/>
            <w:gridSpan w:val="2"/>
          </w:tcPr>
          <w:p w14:paraId="3136916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</w:tcPr>
          <w:p w14:paraId="3136916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178" w14:textId="079CB40C" w:rsidTr="00420045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  <w:bottom w:val="nil"/>
            </w:tcBorders>
          </w:tcPr>
          <w:p w14:paraId="3136916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3136916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</w:tcPr>
          <w:p w14:paraId="3136916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Lepuj</w:t>
            </w:r>
          </w:p>
        </w:tc>
        <w:tc>
          <w:tcPr>
            <w:tcW w:w="1259" w:type="dxa"/>
          </w:tcPr>
          <w:p w14:paraId="3136916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6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7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7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17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Muskujt</w:t>
            </w:r>
          </w:p>
          <w:p w14:paraId="31369173" w14:textId="77777777" w:rsidR="00831CE4" w:rsidRPr="005C748C" w:rsidRDefault="009757C9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Dhjam</w:t>
            </w:r>
          </w:p>
          <w:p w14:paraId="3136917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Mëlçia</w:t>
            </w:r>
          </w:p>
          <w:p w14:paraId="3136917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</w:tcPr>
          <w:p w14:paraId="3136917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</w:tcPr>
          <w:p w14:paraId="3136917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197" w14:textId="7819522B" w:rsidTr="004613C0">
        <w:trPr>
          <w:gridAfter w:val="1"/>
          <w:wAfter w:w="13" w:type="dxa"/>
          <w:trHeight w:val="998"/>
          <w:jc w:val="center"/>
        </w:trPr>
        <w:tc>
          <w:tcPr>
            <w:tcW w:w="1442" w:type="dxa"/>
            <w:tcBorders>
              <w:left w:val="single" w:sz="4" w:space="0" w:color="auto"/>
            </w:tcBorders>
          </w:tcPr>
          <w:p w14:paraId="3136917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Fenbendazole</w:t>
            </w:r>
          </w:p>
        </w:tc>
        <w:tc>
          <w:tcPr>
            <w:tcW w:w="1348" w:type="dxa"/>
          </w:tcPr>
          <w:p w14:paraId="3136917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Shuma e mbetjeve të ekstraktueshme që mund të oksidohen në oksfendazol sulfon</w:t>
            </w:r>
          </w:p>
        </w:tc>
        <w:tc>
          <w:tcPr>
            <w:tcW w:w="1169" w:type="dxa"/>
          </w:tcPr>
          <w:p w14:paraId="3136918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Të gjitha llojet që prodhojnë ushqim, përveç peshqve </w:t>
            </w:r>
          </w:p>
        </w:tc>
        <w:tc>
          <w:tcPr>
            <w:tcW w:w="1259" w:type="dxa"/>
          </w:tcPr>
          <w:p w14:paraId="3136918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8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8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8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8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8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18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18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18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918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19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919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Vezë</w:t>
            </w:r>
          </w:p>
        </w:tc>
        <w:tc>
          <w:tcPr>
            <w:tcW w:w="1524" w:type="dxa"/>
            <w:gridSpan w:val="2"/>
          </w:tcPr>
          <w:p w14:paraId="3136919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 derrat dhe llojet e shpendëve, MRL e dhjamit lidhet me lëkurën dhe dhjamin në porcione natyrore</w:t>
            </w:r>
          </w:p>
        </w:tc>
        <w:tc>
          <w:tcPr>
            <w:tcW w:w="1883" w:type="dxa"/>
            <w:gridSpan w:val="2"/>
            <w:tcBorders>
              <w:right w:val="single" w:sz="4" w:space="0" w:color="auto"/>
            </w:tcBorders>
          </w:tcPr>
          <w:p w14:paraId="3136919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kundër endoparazitëve</w:t>
            </w:r>
          </w:p>
        </w:tc>
      </w:tr>
      <w:tr w:rsidR="00831CE4" w:rsidRPr="005C748C" w14:paraId="313691A1" w14:textId="5C641E7C" w:rsidTr="004200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9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color w:val="000000"/>
                <w:sz w:val="16"/>
                <w:szCs w:val="16"/>
                <w:lang w:val="sq-AL"/>
              </w:rPr>
              <w:t>Florfenicol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99" w14:textId="77777777" w:rsidR="00831CE4" w:rsidRPr="005C748C" w:rsidRDefault="00104E1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Shuma e florfenikolit dhe metabolitëve të tij matet si aminë florfenikol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9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Gjedh, </w:t>
            </w:r>
          </w:p>
          <w:p w14:paraId="3136919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Dhen</w:t>
            </w:r>
          </w:p>
          <w:p w14:paraId="3136919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Dhi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9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3 000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300 μg/kg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9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Muskuj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 xml:space="preserve">Mëlçi 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Veshka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9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Jo për kafshët nga të cilat qumështi prodhohet për konsum njerëzor. Jo për kafshët nga të cilat prodhohen vezët për konsum njerëzor.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A0" w14:textId="50DF206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Agjentët antiinfektivë</w:t>
            </w:r>
            <w:r w:rsidR="000B428E"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/antibiotikë</w:t>
            </w:r>
          </w:p>
        </w:tc>
      </w:tr>
      <w:tr w:rsidR="00831CE4" w:rsidRPr="005C748C" w14:paraId="313691AE" w14:textId="53F94764" w:rsidTr="004200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A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A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A4" w14:textId="77777777" w:rsidR="00831CE4" w:rsidRPr="005C748C" w:rsidRDefault="00104E1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  Derra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A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500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2 000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500 μg/kg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A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Muskuj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 xml:space="preserve">Lëkura dhe dhjami </w:t>
            </w:r>
          </w:p>
          <w:p w14:paraId="313691A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 xml:space="preserve"> Veshka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A8" w14:textId="77777777" w:rsidR="00104E10" w:rsidRPr="005C748C" w:rsidRDefault="00104E1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  <w:p w14:paraId="313691A9" w14:textId="77777777" w:rsidR="00104E10" w:rsidRPr="005C748C" w:rsidRDefault="00104E1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  <w:p w14:paraId="313691AA" w14:textId="77777777" w:rsidR="00104E10" w:rsidRPr="005C748C" w:rsidRDefault="00104E1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  <w:p w14:paraId="313691AB" w14:textId="77777777" w:rsidR="00104E10" w:rsidRPr="005C748C" w:rsidRDefault="00104E10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  <w:p w14:paraId="313691AC" w14:textId="77777777" w:rsidR="00104E10" w:rsidRPr="005C748C" w:rsidRDefault="00104E1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A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831CE4" w:rsidRPr="005C748C" w14:paraId="313691B8" w14:textId="3BB344F0" w:rsidTr="004200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1A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Substanca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>farmakologike aktive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1B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lastRenderedPageBreak/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e  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>mbetjeve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1B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 xml:space="preserve">Speciet e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>kafshëve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1B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lastRenderedPageBreak/>
              <w:t>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1B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1B4" w14:textId="3FBBD4D8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 xml:space="preserve">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1B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>Klasifikimi terapeutik</w:t>
            </w:r>
          </w:p>
        </w:tc>
      </w:tr>
      <w:tr w:rsidR="00831CE4" w:rsidRPr="005C748C" w14:paraId="313691C2" w14:textId="635B3B89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B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B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B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Shpendë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B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200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2 500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750 μg/kg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B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Muskuj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Lëkurë dhe dhjam</w:t>
            </w:r>
          </w:p>
          <w:p w14:paraId="313691B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Mëlçi</w:t>
            </w:r>
          </w:p>
          <w:p w14:paraId="313691B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C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C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831CE4" w:rsidRPr="005C748C" w14:paraId="313691CA" w14:textId="713504EC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C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C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C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Peshk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C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1 000 μg/kg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C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Muskuj dhe lëkura në porcione natyrale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C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C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31CE4" w:rsidRPr="005C748C" w14:paraId="313691D2" w14:textId="4FFF7DA1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C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C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C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Të gjitha kafshët  e tjera prodhuese të ushqimit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C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200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2 000 μg/kg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300 μg/kg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91C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Muskuj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 xml:space="preserve"> Dhjam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Mëlçi</w:t>
            </w: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br/>
              <w:t>Veshka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D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1D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31CE4" w:rsidRPr="005C748C" w14:paraId="313691E6" w14:textId="2A1AF1C5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1D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Fluazuron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1D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Fluazuron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1D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Të gjithë ruminantët përveç Gjedhit 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and</w:t>
            </w:r>
            <w:r w:rsidRPr="005C748C">
              <w:rPr>
                <w:rFonts w:ascii="Garamond" w:eastAsia="Times New Roman" w:hAnsi="Garamond" w:cs="Times New Roman"/>
                <w:spacing w:val="26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Dhenve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1D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D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7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D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D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1D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</w:p>
          <w:p w14:paraId="313691E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1E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1E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në kafshë nga të cilat qumështi prodhohet për konsum njerëzor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1E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(që veprojnë) kundër ektoparazitëve</w:t>
            </w:r>
          </w:p>
        </w:tc>
      </w:tr>
      <w:tr w:rsidR="00831CE4" w:rsidRPr="005C748C" w14:paraId="313691F6" w14:textId="20ED957F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1E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1E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1E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1E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E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7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E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E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1E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1E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1F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1F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1F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1F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1F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1F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1FF" w14:textId="6DE114BB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1F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1F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1F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Peshk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1F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1F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Muskujt dhe lëkura në porcione</w:t>
            </w:r>
          </w:p>
          <w:p w14:paraId="313691F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natyrale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1F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1F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223" w14:textId="596FB166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1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0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Fluralaner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0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Fluralaner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0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Shpendë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0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65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0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0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20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7A84B7FF" w14:textId="77777777" w:rsidR="00E95B67" w:rsidRPr="005C748C" w:rsidRDefault="00E95B67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211" w14:textId="5093B609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13" w14:textId="4DBB4F9C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420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1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1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</w:t>
            </w:r>
          </w:p>
          <w:p w14:paraId="3136921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Lëkura dhe dhjam në porcione natyrale </w:t>
            </w:r>
          </w:p>
          <w:p w14:paraId="3136921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21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21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Vezë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1F" w14:textId="0012472A" w:rsidR="00831CE4" w:rsidRPr="005C748C" w:rsidRDefault="00831CE4" w:rsidP="00E0670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2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kundër ektoparazitëve</w:t>
            </w:r>
          </w:p>
        </w:tc>
      </w:tr>
      <w:tr w:rsidR="00831CE4" w:rsidRPr="005C748C" w14:paraId="3136923D" w14:textId="066BC854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2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Gamithromycin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2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Gamithromycin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2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gjithë ruminantët përveç Gjedhit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2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2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2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3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3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23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923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23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3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në kafshët që prodhojnë qumësht për konsum njerëzor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3C" w14:textId="414297CE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  <w:r w:rsidR="00E95B67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</w:t>
            </w:r>
          </w:p>
        </w:tc>
      </w:tr>
      <w:tr w:rsidR="00831CE4" w:rsidRPr="005C748C" w14:paraId="31369247" w14:textId="6B43AA57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23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23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24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24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24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243" w14:textId="27381E6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24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9253" w14:textId="3FAFFF67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24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24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4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4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4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4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4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24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25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5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25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267" w14:textId="104D2ECF" w:rsidTr="004613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40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5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5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5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5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5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5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25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4AAF5F2D" w14:textId="77777777" w:rsidR="00E95B67" w:rsidRPr="005C748C" w:rsidRDefault="00E95B67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25E" w14:textId="44E30CE0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5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6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</w:t>
            </w:r>
          </w:p>
          <w:p w14:paraId="3E1E7DC4" w14:textId="77777777" w:rsidR="00E95B67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Lëkura dhe dhjami në porcione natyrale </w:t>
            </w:r>
          </w:p>
          <w:p w14:paraId="31369262" w14:textId="32CBACC2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26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6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6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283" w14:textId="7EFE1639" w:rsidTr="00E95B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33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6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Gentamicin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6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Shuma e gentamicin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C1,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gentamicin</w:t>
            </w:r>
            <w:r w:rsidRPr="005C748C">
              <w:rPr>
                <w:rFonts w:ascii="Garamond" w:eastAsia="Times New Roman" w:hAnsi="Garamond" w:cs="Times New Roman"/>
                <w:spacing w:val="6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C1a,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gentamicin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C2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and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gentamicin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C2a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7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llojet e gjitarëve që prodhojnë ushqim dhe peshqit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7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7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7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7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750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27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7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27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27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27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7F" w14:textId="1A681B48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 peshqit, MRL e muskujve lidhet me muskujt dhe lëkurën në porcione natyrale</w:t>
            </w:r>
            <w:r w:rsidR="00EA377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.</w:t>
            </w:r>
          </w:p>
          <w:p w14:paraId="31369280" w14:textId="26EB5B3F" w:rsidR="00831CE4" w:rsidRPr="005C748C" w:rsidRDefault="009757C9" w:rsidP="00EA3776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Për llojet e derrave, dhjami </w:t>
            </w:r>
            <w:r w:rsidR="00104E10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lidhet me lëkurën dhe dhjami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në porcione natyrale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82" w14:textId="04F43E5B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  <w:r w:rsidR="00E95B67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</w:t>
            </w:r>
          </w:p>
        </w:tc>
      </w:tr>
      <w:tr w:rsidR="00831CE4" w:rsidRPr="005C748C" w14:paraId="31369299" w14:textId="25182D56" w:rsidTr="001F2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4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8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Hexaflumuron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8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Hexaflumuron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8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Peshk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8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9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 dhe lëkura në porcione natyrale.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9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9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(që veprojnë) kundër ektoparazitëve</w:t>
            </w:r>
          </w:p>
        </w:tc>
      </w:tr>
      <w:tr w:rsidR="00831CE4" w:rsidRPr="005C748C" w14:paraId="313692AB" w14:textId="196D6000" w:rsidTr="00EA37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6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29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29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pacing w:val="-1"/>
                <w:sz w:val="16"/>
                <w:szCs w:val="16"/>
                <w:lang w:val="sq-AL"/>
              </w:rPr>
              <w:t>Hydrocortisone</w:t>
            </w:r>
            <w:r w:rsidRPr="005C748C">
              <w:rPr>
                <w:rFonts w:ascii="Garamond" w:eastAsia="Times New Roman" w:hAnsi="Garamond" w:cs="Times New Roman"/>
                <w:b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aceponate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9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Shuma e hidrokortizon dhe esteret e tij pas hidrolizës alkaline të shprehura si hidrokortizon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9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gjithë ruminantët</w:t>
            </w:r>
          </w:p>
          <w:p w14:paraId="313692A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2A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Kuaj</w:t>
            </w:r>
          </w:p>
          <w:p w14:paraId="313692A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A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A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2A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intramamar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2AA" w14:textId="77777777" w:rsidR="00831CE4" w:rsidRPr="005C748C" w:rsidRDefault="00104E1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Kortik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osteroidë</w:t>
            </w:r>
          </w:p>
        </w:tc>
      </w:tr>
      <w:tr w:rsidR="00831CE4" w:rsidRPr="005C748C" w14:paraId="313692B8" w14:textId="34507E8E" w:rsidTr="000B42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A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A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A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gjithë ruminantët</w:t>
            </w:r>
          </w:p>
          <w:p w14:paraId="313692A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2B1" w14:textId="3EBA4D08" w:rsidR="00831CE4" w:rsidRPr="005C748C" w:rsidRDefault="00831CE4" w:rsidP="000B428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Kuaj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B4" w14:textId="55ABE699" w:rsidR="00831CE4" w:rsidRPr="005C748C" w:rsidRDefault="00831CE4" w:rsidP="000B428E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MRL për të gjithë indet përveç qumshtit.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B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B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B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2C2" w14:textId="4D15FFA3" w:rsidTr="000B42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2B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2B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2B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2B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2B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2BE" w14:textId="41DECEDB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pika 7, të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>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2C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>Klasifikimi terapeutik</w:t>
            </w:r>
          </w:p>
        </w:tc>
      </w:tr>
      <w:tr w:rsidR="00831CE4" w:rsidRPr="005C748C" w14:paraId="313692D1" w14:textId="51357CDD" w:rsidTr="000B42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C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lastRenderedPageBreak/>
              <w:t>Imidacloprid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C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Imidacloprid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C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Peshk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C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C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Muskujt dhe lëkura në porcione natyrale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C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D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kundër ektoparazitëve</w:t>
            </w:r>
          </w:p>
        </w:tc>
      </w:tr>
      <w:tr w:rsidR="00831CE4" w:rsidRPr="005C748C" w14:paraId="313692E0" w14:textId="747C3C94" w:rsidTr="000B42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D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IIsoeugenol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D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Isoeugenol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D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Peshk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D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37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D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Muskujt dhe lëkura në porcione natyrale/ 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D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ka 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D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që veprojnë në sistemin nervor/ Agjentët që veprojnë në sistemin nervor qendror</w:t>
            </w:r>
          </w:p>
        </w:tc>
      </w:tr>
      <w:tr w:rsidR="00831CE4" w:rsidRPr="005C748C" w14:paraId="313692F0" w14:textId="2B6946EE" w:rsidTr="000B42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2E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Isoflurane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2E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E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Kuaj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E8" w14:textId="52450BA2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E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E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inhalator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2E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Anestetik i përgjithshëm</w:t>
            </w:r>
          </w:p>
        </w:tc>
      </w:tr>
      <w:tr w:rsidR="00831CE4" w:rsidRPr="005C748C" w14:paraId="313692F9" w14:textId="1BDB4E6B" w:rsidTr="000D39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6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F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F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F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F4" w14:textId="42596838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F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F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inhalator në derrkucët me moshë mbi 7 ditë.</w:t>
            </w:r>
          </w:p>
          <w:p w14:paraId="313692F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F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315" w14:textId="5CA28798" w:rsidTr="000B42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6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F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Ivermectin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2F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22,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23-Dihydro-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avermectin</w:t>
            </w:r>
            <w:r w:rsidRPr="005C748C">
              <w:rPr>
                <w:rFonts w:ascii="Garamond" w:eastAsia="Times New Roman" w:hAnsi="Garamond" w:cs="Times New Roman"/>
                <w:spacing w:val="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B</w:t>
            </w:r>
            <w:r w:rsidRPr="005C748C">
              <w:rPr>
                <w:rFonts w:ascii="Garamond" w:eastAsia="Times New Roman" w:hAnsi="Garamond" w:cs="Times New Roman"/>
                <w:spacing w:val="1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0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llojet e gjitarëve që prodhojnë ushqim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0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0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0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0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0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30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30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30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1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</w:t>
            </w:r>
            <w:r w:rsidR="00104E10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r speciet e derrave, MRL e dhjamit lidhet me lëkurën dhe dhjam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në porcione  natyrore. Jo për përdorim në kafshë nga të cilat qumështi prodhohet për konsum njerëzor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1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antiparazitikë/ Agjentët që veprojnë kundër endo dhe ektoparazitëve</w:t>
            </w:r>
          </w:p>
        </w:tc>
      </w:tr>
      <w:tr w:rsidR="00831CE4" w:rsidRPr="005C748C" w14:paraId="31369332" w14:textId="0E949D05" w:rsidTr="002F13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17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1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Lasalocid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1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Lasalocid</w:t>
            </w:r>
            <w:r w:rsidRPr="005C748C">
              <w:rPr>
                <w:rFonts w:ascii="Garamond" w:eastAsia="Times New Roman" w:hAnsi="Garamond" w:cs="Times New Roman"/>
                <w:spacing w:val="2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1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Shpendë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1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1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1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2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2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2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2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2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2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32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32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Veshka </w:t>
            </w:r>
          </w:p>
          <w:p w14:paraId="31369329" w14:textId="77777777" w:rsidR="00831CE4" w:rsidRPr="005C748C" w:rsidRDefault="009757C9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Lëkura dhe dhjami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në porcione natyrale</w:t>
            </w:r>
          </w:p>
          <w:p w14:paraId="3136932D" w14:textId="0B177F94" w:rsidR="00104E10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Vezë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2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31" w14:textId="51C81F0C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  <w:r w:rsidR="00E95B67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</w:t>
            </w:r>
          </w:p>
        </w:tc>
      </w:tr>
      <w:tr w:rsidR="00831CE4" w:rsidRPr="005C748C" w14:paraId="3136933C" w14:textId="15D2F0B4" w:rsidTr="00E4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33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33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33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33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33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338" w14:textId="2AEFAE28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33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9349" w14:textId="0EFDAEA4" w:rsidTr="00E4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3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3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3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4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4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4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4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4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34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34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Mëlçi 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4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në kafshë nga të cilat qumështi prodhohet për konsum njerëzor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4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351" w14:textId="4731DA84" w:rsidTr="00E4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34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  Lidocaine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4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4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Kuaj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4D" w14:textId="4D588F75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4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4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anestezi lokale/rajonale.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35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   Anestetik lokal</w:t>
            </w:r>
          </w:p>
        </w:tc>
      </w:tr>
      <w:tr w:rsidR="00831CE4" w:rsidRPr="005C748C" w14:paraId="3136935A" w14:textId="233B3BE9" w:rsidTr="004613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40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5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5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5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</w:t>
            </w:r>
            <w:r w:rsidR="00104E10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5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5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5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 përdorim vetëm te derrat e moshës deri në 7 ditë.</w:t>
            </w:r>
          </w:p>
          <w:p w14:paraId="3136935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në lëkurë dhe epilesiale/ nënlëkurë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5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36A" w14:textId="273DFAFA" w:rsidTr="00E4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5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5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Lidocaine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5D" w14:textId="77777777" w:rsidR="00831CE4" w:rsidRPr="005C748C" w:rsidRDefault="00104E10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5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5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6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6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6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6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Muskujt</w:t>
            </w:r>
          </w:p>
          <w:p w14:paraId="31369364" w14:textId="77777777" w:rsidR="00831CE4" w:rsidRPr="005C748C" w:rsidRDefault="009757C9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Dhjam</w:t>
            </w:r>
          </w:p>
          <w:p w14:paraId="3136936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Mëlçia</w:t>
            </w:r>
          </w:p>
          <w:p w14:paraId="3136936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Veshka</w:t>
            </w:r>
          </w:p>
          <w:p w14:paraId="3136936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6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6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379" w14:textId="244A8DEB" w:rsidTr="00E4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6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Lufenuron</w:t>
            </w:r>
            <w:r w:rsidRPr="005C748C">
              <w:rPr>
                <w:rFonts w:ascii="Garamond" w:eastAsia="Times New Roman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w w:val="95"/>
                <w:sz w:val="16"/>
                <w:szCs w:val="16"/>
                <w:lang w:val="sq-AL"/>
              </w:rPr>
              <w:t>(RS-isomers)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6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Lufenuron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(RS-isomers)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70" w14:textId="77777777" w:rsidR="00831CE4" w:rsidRPr="005C748C" w:rsidRDefault="00C42DD1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Peshq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7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1350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7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Muskuj dhe lëkura në porcione natyrale 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7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7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(që veprojnë) kundër ektoparazitëve</w:t>
            </w:r>
          </w:p>
        </w:tc>
      </w:tr>
      <w:tr w:rsidR="00831CE4" w:rsidRPr="005C748C" w14:paraId="31369382" w14:textId="04AADA0C" w:rsidTr="00E4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7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pacing w:val="-1"/>
                <w:sz w:val="16"/>
                <w:szCs w:val="16"/>
                <w:lang w:val="sq-AL"/>
              </w:rPr>
              <w:t>Manganese</w:t>
            </w:r>
            <w:r w:rsidRPr="005C748C">
              <w:rPr>
                <w:rFonts w:ascii="Garamond" w:eastAsia="Times New Roman" w:hAnsi="Garamond" w:cs="Times New Roman"/>
                <w:b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carbonate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7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7C" w14:textId="1C882D5B" w:rsidR="00831CE4" w:rsidRPr="005C748C" w:rsidRDefault="00831CE4" w:rsidP="009C2A33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që prodhojnë ushqim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7D" w14:textId="46A80D2C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7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7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8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Trakti ushqimor dhe metabolizmi/ suplemente minerale </w:t>
            </w:r>
          </w:p>
        </w:tc>
      </w:tr>
      <w:tr w:rsidR="00831CE4" w:rsidRPr="005C748C" w14:paraId="31369399" w14:textId="77F68D8A" w:rsidTr="00E4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38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38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38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pacing w:val="-1"/>
                <w:sz w:val="16"/>
                <w:szCs w:val="16"/>
                <w:lang w:val="sq-AL"/>
              </w:rPr>
              <w:t>Methylpredni-</w:t>
            </w:r>
            <w:r w:rsidRPr="005C748C">
              <w:rPr>
                <w:rFonts w:ascii="Garamond" w:eastAsia="Times New Roman" w:hAnsi="Garamond" w:cs="Times New Roman"/>
                <w:b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solone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38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8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8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Methylpredni-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solone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8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8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8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Kuaj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8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8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8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8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9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9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39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39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Mëlçi 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39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9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ka 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398" w14:textId="3748FE4C" w:rsidR="00831CE4" w:rsidRPr="005C748C" w:rsidRDefault="00831CE4" w:rsidP="00E43BC1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Kortikoidët/ </w:t>
            </w:r>
            <w:r w:rsidR="00E43BC1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lukokortikoidët</w:t>
            </w:r>
          </w:p>
        </w:tc>
      </w:tr>
      <w:tr w:rsidR="00831CE4" w:rsidRPr="005C748C" w14:paraId="313693A8" w14:textId="550DA936" w:rsidTr="00E4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9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9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9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9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9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9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A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A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A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3A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3A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Mëlçi 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3A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A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A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3B7" w14:textId="1245F76B" w:rsidTr="00E4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A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Monensin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A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Monensin</w:t>
            </w:r>
            <w:r w:rsidRPr="005C748C">
              <w:rPr>
                <w:rFonts w:ascii="Garamond" w:eastAsia="Times New Roman" w:hAnsi="Garamond" w:cs="Times New Roman"/>
                <w:spacing w:val="2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A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A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A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A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A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B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B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3B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3B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Mëlçi 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3B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B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B6" w14:textId="3CAC1E9D" w:rsidR="00831CE4" w:rsidRPr="005C748C" w:rsidRDefault="00367E7D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</w:pPr>
            <w:r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  <w:t>Anti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  <w:t>infectious</w:t>
            </w:r>
            <w:r w:rsidR="00831CE4"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  <w:t xml:space="preserve"> </w:t>
            </w:r>
            <w:r w:rsidR="00831CE4"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highlight w:val="yellow"/>
                <w:lang w:val="sq-AL"/>
              </w:rPr>
              <w:t>agents/Antibiotics</w:t>
            </w:r>
          </w:p>
        </w:tc>
      </w:tr>
      <w:tr w:rsidR="00831CE4" w:rsidRPr="005C748C" w14:paraId="313693C1" w14:textId="00CE3FFE" w:rsidTr="00E4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3B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Substanca farmakologike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>aktive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3B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lastRenderedPageBreak/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3B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3B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3B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3BD" w14:textId="38E2A199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 xml:space="preserve">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3C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>Klasifikimi terapeutik</w:t>
            </w:r>
          </w:p>
        </w:tc>
      </w:tr>
      <w:tr w:rsidR="00831CE4" w:rsidRPr="005C748C" w14:paraId="313693DD" w14:textId="619D386F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3C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lastRenderedPageBreak/>
              <w:t>Monepantel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3C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Monepantel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sulfone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C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Dhen, dhi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C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700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C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7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C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D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D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170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D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3D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250811AC" w14:textId="77777777" w:rsidR="007210A8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Mëlçi </w:t>
            </w:r>
          </w:p>
          <w:p w14:paraId="313693D6" w14:textId="419AC096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3D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D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3D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(që veprojnë) kundër endoparazitëve</w:t>
            </w:r>
          </w:p>
        </w:tc>
      </w:tr>
      <w:tr w:rsidR="00831CE4" w:rsidRPr="005C748C" w14:paraId="313693EB" w14:textId="35D9BABA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D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D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E0" w14:textId="77777777" w:rsidR="00831CE4" w:rsidRPr="005C748C" w:rsidRDefault="00C42DD1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E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E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7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E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E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E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3E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3E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3E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E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në kafshët që prodhojnë qumësht për konsum njerëzor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E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416" w14:textId="7A28F249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4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E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Neomycin</w:t>
            </w:r>
            <w:r w:rsidRPr="005C748C">
              <w:rPr>
                <w:rFonts w:ascii="Garamond" w:eastAsia="Times New Roman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(including</w:t>
            </w:r>
            <w:r w:rsidRPr="005C748C">
              <w:rPr>
                <w:rFonts w:ascii="Garamond" w:eastAsia="Times New Roman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w w:val="95"/>
                <w:sz w:val="16"/>
                <w:szCs w:val="16"/>
                <w:lang w:val="sq-AL"/>
              </w:rPr>
              <w:t>framycetin)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3F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Neomycin</w:t>
            </w:r>
            <w:r w:rsidRPr="005C748C">
              <w:rPr>
                <w:rFonts w:ascii="Garamond" w:eastAsia="Times New Roman" w:hAnsi="Garamond" w:cs="Times New Roman"/>
                <w:spacing w:val="19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B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F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qç prodhojnë ushqim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3F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F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F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F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F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F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F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9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3F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3F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0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0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04" w14:textId="77777777" w:rsidR="00831CE4" w:rsidRPr="00562D62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highlight w:val="yellow"/>
                <w:lang w:val="sq-AL"/>
              </w:rPr>
            </w:pPr>
            <w:r w:rsidRPr="00562D62">
              <w:rPr>
                <w:rFonts w:ascii="Garamond" w:eastAsia="Times New Roman" w:hAnsi="Garamond" w:cs="Times New Roman"/>
                <w:spacing w:val="-1"/>
                <w:sz w:val="16"/>
                <w:szCs w:val="16"/>
                <w:highlight w:val="yellow"/>
                <w:lang w:val="sq-AL"/>
              </w:rPr>
              <w:t>Muscle</w:t>
            </w:r>
            <w:r w:rsidRPr="00562D62">
              <w:rPr>
                <w:rFonts w:ascii="Garamond" w:eastAsia="Times New Roman" w:hAnsi="Garamond" w:cs="Times New Roman"/>
                <w:spacing w:val="-40"/>
                <w:sz w:val="16"/>
                <w:szCs w:val="16"/>
                <w:highlight w:val="yellow"/>
                <w:lang w:val="sq-AL"/>
              </w:rPr>
              <w:t xml:space="preserve"> </w:t>
            </w:r>
          </w:p>
          <w:p w14:paraId="31369405" w14:textId="77777777" w:rsidR="00831CE4" w:rsidRPr="00562D62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</w:pPr>
            <w:r w:rsidRPr="00562D62"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  <w:t>Fat</w:t>
            </w:r>
            <w:r w:rsidRPr="00562D62"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  <w:t xml:space="preserve"> </w:t>
            </w:r>
          </w:p>
          <w:p w14:paraId="31369406" w14:textId="77777777" w:rsidR="00831CE4" w:rsidRPr="00562D62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</w:pPr>
            <w:r w:rsidRPr="00562D62"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  <w:t>Liver</w:t>
            </w:r>
            <w:r w:rsidRPr="00562D62"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  <w:t xml:space="preserve"> </w:t>
            </w:r>
          </w:p>
          <w:p w14:paraId="31369407" w14:textId="77777777" w:rsidR="00831CE4" w:rsidRPr="00562D62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</w:pPr>
          </w:p>
          <w:p w14:paraId="31369408" w14:textId="77777777" w:rsidR="00831CE4" w:rsidRPr="00562D62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</w:pPr>
          </w:p>
          <w:p w14:paraId="31369409" w14:textId="77777777" w:rsidR="00831CE4" w:rsidRPr="00562D62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</w:pPr>
          </w:p>
          <w:p w14:paraId="3136940A" w14:textId="77777777" w:rsidR="00831CE4" w:rsidRPr="00562D62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highlight w:val="yellow"/>
                <w:lang w:val="sq-AL"/>
              </w:rPr>
            </w:pPr>
            <w:r w:rsidRPr="00562D62">
              <w:rPr>
                <w:rFonts w:ascii="Garamond" w:eastAsia="Times New Roman" w:hAnsi="Garamond" w:cs="Times New Roman"/>
                <w:spacing w:val="-1"/>
                <w:sz w:val="16"/>
                <w:szCs w:val="16"/>
                <w:highlight w:val="yellow"/>
                <w:lang w:val="sq-AL"/>
              </w:rPr>
              <w:t>Kidney</w:t>
            </w:r>
            <w:r w:rsidRPr="00562D62">
              <w:rPr>
                <w:rFonts w:ascii="Garamond" w:eastAsia="Times New Roman" w:hAnsi="Garamond" w:cs="Times New Roman"/>
                <w:spacing w:val="-40"/>
                <w:sz w:val="16"/>
                <w:szCs w:val="16"/>
                <w:highlight w:val="yellow"/>
                <w:lang w:val="sq-AL"/>
              </w:rPr>
              <w:t xml:space="preserve"> </w:t>
            </w:r>
          </w:p>
          <w:p w14:paraId="3136940B" w14:textId="77777777" w:rsidR="00831CE4" w:rsidRPr="00562D62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</w:pPr>
          </w:p>
          <w:p w14:paraId="3136940C" w14:textId="77777777" w:rsidR="00831CE4" w:rsidRPr="00562D62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</w:pPr>
            <w:r w:rsidRPr="00562D62"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  <w:t>Milk</w:t>
            </w:r>
            <w:r w:rsidRPr="00562D62"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  <w:t xml:space="preserve"> </w:t>
            </w:r>
          </w:p>
          <w:p w14:paraId="3136940D" w14:textId="77777777" w:rsidR="00831CE4" w:rsidRPr="00562D62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</w:pPr>
          </w:p>
          <w:p w14:paraId="3136940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62D62"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  <w:t>Eggs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1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 peshqit, MRL e muskujve lidhet me muskujt dhe lëkurën në porcione natyrale.</w:t>
            </w:r>
          </w:p>
          <w:p w14:paraId="31369412" w14:textId="77777777" w:rsidR="00831CE4" w:rsidRPr="005C748C" w:rsidRDefault="009757C9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MRL-të për dhjamin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, mëlçinë dhe veshkat nuk zbatohen për peshqit. Për derrat dhe l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lojet e shpendëve, MRL e dhjamit lidhet me lëkurën dhe dhjamin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në porcione natyrale.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15" w14:textId="33898A21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  <w:r w:rsidR="00E95B67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</w:t>
            </w:r>
          </w:p>
        </w:tc>
      </w:tr>
      <w:tr w:rsidR="00831CE4" w:rsidRPr="005C748C" w14:paraId="31369433" w14:textId="14858E9B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4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1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Nitroxinil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1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Nitroxinil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1F" w14:textId="121AA446" w:rsidR="00831CE4" w:rsidRPr="005C748C" w:rsidRDefault="00831CE4" w:rsidP="00562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Gjedh,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="00562D62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hen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2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2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2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2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2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2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2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2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2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2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Muscle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Fat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Liver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Kidney</w:t>
            </w:r>
          </w:p>
          <w:p w14:paraId="3136942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Milk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2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3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62D62"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  <w:t>Antiparasitic agents/</w:t>
            </w:r>
            <w:r w:rsidRPr="00562D62">
              <w:rPr>
                <w:rFonts w:ascii="Garamond" w:eastAsia="Times New Roman" w:hAnsi="Garamond" w:cs="Times New Roman"/>
                <w:spacing w:val="-40"/>
                <w:sz w:val="16"/>
                <w:szCs w:val="16"/>
                <w:highlight w:val="yellow"/>
                <w:lang w:val="sq-AL"/>
              </w:rPr>
              <w:t xml:space="preserve"> </w:t>
            </w:r>
            <w:r w:rsidRPr="00562D62"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  <w:t>agents</w:t>
            </w:r>
            <w:r w:rsidRPr="00562D62"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  <w:t xml:space="preserve"> </w:t>
            </w:r>
            <w:r w:rsidRPr="00562D62"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  <w:t>against</w:t>
            </w:r>
            <w:r w:rsidRPr="00562D62">
              <w:rPr>
                <w:rFonts w:ascii="Garamond" w:eastAsia="Times New Roman" w:hAnsi="Garamond" w:cs="Times New Roman"/>
                <w:spacing w:val="1"/>
                <w:sz w:val="16"/>
                <w:szCs w:val="16"/>
                <w:highlight w:val="yellow"/>
                <w:lang w:val="sq-AL"/>
              </w:rPr>
              <w:t xml:space="preserve"> </w:t>
            </w:r>
            <w:r w:rsidRPr="00562D62">
              <w:rPr>
                <w:rFonts w:ascii="Garamond" w:eastAsia="Times New Roman" w:hAnsi="Garamond" w:cs="Times New Roman"/>
                <w:sz w:val="16"/>
                <w:szCs w:val="16"/>
                <w:highlight w:val="yellow"/>
                <w:lang w:val="sq-AL"/>
              </w:rPr>
              <w:t>endoparasites</w:t>
            </w:r>
          </w:p>
        </w:tc>
      </w:tr>
      <w:tr w:rsidR="00831CE4" w:rsidRPr="005C748C" w14:paraId="3136943E" w14:textId="45802401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3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Octenidine</w:t>
            </w:r>
            <w:r w:rsidRPr="005C748C">
              <w:rPr>
                <w:rFonts w:ascii="Garamond" w:eastAsia="Times New Roman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w w:val="95"/>
                <w:sz w:val="16"/>
                <w:szCs w:val="16"/>
                <w:lang w:val="sq-AL"/>
              </w:rPr>
              <w:t>dihydrochloride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3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3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llojet e gjitarëve që prodhojnë ushqim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38" w14:textId="1373A7FB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3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3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kutan (lëkurë)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3D" w14:textId="6F1ECAF6" w:rsidR="00831CE4" w:rsidRPr="005C748C" w:rsidRDefault="00831CE4" w:rsidP="00562D62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antiinfektivë/</w:t>
            </w:r>
            <w:r w:rsidR="00562D62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ntiseptikët</w:t>
            </w:r>
          </w:p>
        </w:tc>
      </w:tr>
      <w:tr w:rsidR="00831CE4" w:rsidRPr="005C748C" w14:paraId="31369448" w14:textId="7EE70068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7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43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44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44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44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44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444" w14:textId="5F87FF82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44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9450" w14:textId="3E78B689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44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Ovotransferrin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44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4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 Pula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4C" w14:textId="37AAF9F2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4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4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inhalator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44F" w14:textId="5CF1399C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Agjent </w:t>
            </w:r>
            <w:r w:rsidR="00367E7D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anti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infektiv</w:t>
            </w:r>
          </w:p>
        </w:tc>
      </w:tr>
      <w:tr w:rsidR="00831CE4" w:rsidRPr="005C748C" w14:paraId="31369459" w14:textId="7B47D99B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79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5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5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5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gjithë shpendët përveç pulave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54" w14:textId="784B76DB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5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5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inhalator</w:t>
            </w:r>
            <w:r w:rsidR="000107D3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. </w:t>
            </w:r>
          </w:p>
          <w:p w14:paraId="3136945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në kafshë nga të cilat prodhohen vezët për konsum njerëzor.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5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475" w14:textId="27A80B00" w:rsidTr="004613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40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5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45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  <w:p w14:paraId="3136945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Paromomycin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5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5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5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Paromomycin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6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6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6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që prodhojnë  ushqim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6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6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6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6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6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6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6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6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6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Muskujt</w:t>
            </w:r>
          </w:p>
          <w:p w14:paraId="3136946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Mëlçia</w:t>
            </w:r>
          </w:p>
          <w:p w14:paraId="3136946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46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Vezët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6F" w14:textId="36C117C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 peshqit, MRL e muskujve lidhet me muskujt dhe lëkurën në porcione natyrale.</w:t>
            </w:r>
          </w:p>
          <w:p w14:paraId="3136947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MRL-të për mëlçinë dhe veshkat nuk zbatohen për peshqit.</w:t>
            </w:r>
          </w:p>
          <w:p w14:paraId="3136947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në kafshë nga të cilat qumështi prodhohet për konsum njerëzor.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74" w14:textId="0B8AFC5D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  <w:r w:rsidR="00E95B67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</w:t>
            </w:r>
          </w:p>
        </w:tc>
      </w:tr>
      <w:tr w:rsidR="00831CE4" w:rsidRPr="005C748C" w14:paraId="31369482" w14:textId="1FA86EF9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77" w14:textId="77777777" w:rsidR="00831CE4" w:rsidRPr="005C748C" w:rsidRDefault="000107D3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Faktor stimulues i pegiluar i</w:t>
            </w:r>
            <w:r w:rsidR="00F75EA4"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kolonisë së granulociteve të gjedhit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7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7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7B" w14:textId="7BB6D7A2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7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7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81" w14:textId="66385F6E" w:rsidR="00831CE4" w:rsidRPr="005C748C" w:rsidRDefault="00831CE4" w:rsidP="00BF475D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Biologjik/</w:t>
            </w:r>
            <w:r w:rsidR="00BF475D"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i</w:t>
            </w:r>
            <w:r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munomodulues</w:t>
            </w:r>
          </w:p>
        </w:tc>
      </w:tr>
      <w:tr w:rsidR="00831CE4" w:rsidRPr="005C748C" w14:paraId="31369497" w14:textId="12B3F90C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48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pacing w:val="-1"/>
                <w:sz w:val="16"/>
                <w:szCs w:val="16"/>
                <w:lang w:val="sq-AL"/>
              </w:rPr>
              <w:t>Phenoxymethyl-</w:t>
            </w:r>
            <w:r w:rsidRPr="005C748C">
              <w:rPr>
                <w:rFonts w:ascii="Garamond" w:eastAsia="Times New Roman" w:hAnsi="Garamond" w:cs="Times New Roman"/>
                <w:b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penicillin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48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Phenoxymethyl-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penicillin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8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8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8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8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9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49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49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49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496" w14:textId="1B18CCDF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  <w:r w:rsidR="00E95B67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</w:t>
            </w:r>
          </w:p>
        </w:tc>
      </w:tr>
      <w:tr w:rsidR="00831CE4" w:rsidRPr="005C748C" w14:paraId="313694AE" w14:textId="7DABCC8F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9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9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9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Shpendë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9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9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9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49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A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A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A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</w:t>
            </w:r>
          </w:p>
          <w:p w14:paraId="313694A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Lëkurë dhe dhjam</w:t>
            </w:r>
          </w:p>
          <w:p w14:paraId="313694A7" w14:textId="77777777" w:rsidR="006800AD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94A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Veshka</w:t>
            </w:r>
          </w:p>
          <w:p w14:paraId="313694A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Vezë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A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A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4B8" w14:textId="1767051F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4A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4B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4B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4B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4B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4B4" w14:textId="710B4114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pika 7, të urdhrit nr. 363,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>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4B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lastRenderedPageBreak/>
              <w:t>Klasifikimi terapeutik</w:t>
            </w:r>
          </w:p>
        </w:tc>
      </w:tr>
      <w:tr w:rsidR="00831CE4" w:rsidRPr="005C748C" w14:paraId="313694E1" w14:textId="710DAC31" w:rsidTr="004613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40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B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lastRenderedPageBreak/>
              <w:t>Phoxim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C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Phoxim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C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llojet që pr</w:t>
            </w:r>
            <w:r w:rsidR="006800AD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odhojnë ushqim, përveç peshqve.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C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C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550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C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C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4D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60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D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4D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4D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4D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4D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Vezë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D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Për derrat dhe </w:t>
            </w:r>
            <w:r w:rsidR="006800AD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llojet e shpendëve, MRL e dhjamit lidhet me 'lëkurën dhe dhjam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në porcione natyrale'. Jo për përdorim në kafshë nga të cilat qumështi prodhohet për konsum njerëzor.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E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kundër ektoparazitëve.</w:t>
            </w:r>
          </w:p>
        </w:tc>
      </w:tr>
      <w:tr w:rsidR="00831CE4" w:rsidRPr="005C748C" w14:paraId="313694EF" w14:textId="5A41D77A" w:rsidTr="004613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40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E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95"/>
                <w:sz w:val="16"/>
                <w:szCs w:val="16"/>
                <w:lang w:val="sq-AL"/>
              </w:rPr>
              <w:t>Prolactin derri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E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E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  Derr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E8" w14:textId="09BDECB5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E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EA" w14:textId="47670FFD" w:rsidR="00831CE4" w:rsidRPr="005C748C" w:rsidRDefault="00831CE4" w:rsidP="006F1CE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Për përdorim oral te gicat e porsalindur në një dozë deri në 0,2 mg/kafshë. Për përdorim te dosat në një dozë totale deri në 5 mg/kafshë.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4E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që veprojnë në sistemin riprodhues</w:t>
            </w:r>
          </w:p>
        </w:tc>
      </w:tr>
      <w:tr w:rsidR="00831CE4" w:rsidRPr="005C748C" w14:paraId="31369517" w14:textId="2C183D10" w:rsidTr="00DA3D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"/>
          <w:jc w:val="center"/>
        </w:trPr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4F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Prednisolone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3694F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Prednisolone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4F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500" w14:textId="4215F0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02" w14:textId="5EB6D0FB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04" w14:textId="267C1F8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06" w14:textId="02D23891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0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50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</w:p>
          <w:p w14:paraId="3136950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6D809ACC" w14:textId="77777777" w:rsidR="00DA3D39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950D" w14:textId="79BF7C71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50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51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369516" w14:textId="234510F0" w:rsidR="00831CE4" w:rsidRPr="005C748C" w:rsidRDefault="00831CE4" w:rsidP="00BF475D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Kortikoidë/</w:t>
            </w:r>
            <w:r w:rsidR="00BF475D"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g</w:t>
            </w:r>
            <w:r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luko-</w:t>
            </w:r>
            <w:r w:rsidRPr="005C748C">
              <w:rPr>
                <w:rFonts w:ascii="Garamond" w:eastAsia="Times New Roman" w:hAnsi="Garamond" w:cs="Times New Roman"/>
                <w:spacing w:val="1"/>
                <w:w w:val="9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kortikoidë</w:t>
            </w:r>
          </w:p>
        </w:tc>
      </w:tr>
      <w:tr w:rsidR="00831CE4" w:rsidRPr="005C748C" w14:paraId="31369528" w14:textId="3E15AFF9" w:rsidTr="00DA3D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51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51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51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Kuaj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51C" w14:textId="5086CE7E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1E" w14:textId="5EAC9E33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8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20" w14:textId="1F3DEFFC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</w:t>
            </w:r>
            <w:r w:rsidRPr="005C748C">
              <w:rPr>
                <w:rFonts w:ascii="Garamond" w:eastAsia="Times New Roman" w:hAnsi="Garamond" w:cs="Times New Roman"/>
                <w:spacing w:val="3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2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52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</w:p>
          <w:p w14:paraId="3136952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146627DD" w14:textId="77777777" w:rsidR="00DA3D39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9525" w14:textId="76CF22FF" w:rsidR="00831CE4" w:rsidRPr="005C748C" w:rsidRDefault="00831CE4" w:rsidP="00DA3D39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52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52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531" w14:textId="6FCDE808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529" w14:textId="77777777" w:rsidR="00831CE4" w:rsidRPr="005C748C" w:rsidRDefault="00831CE4" w:rsidP="000D3970">
            <w:pPr>
              <w:pStyle w:val="TableParagraph"/>
              <w:ind w:left="0"/>
              <w:jc w:val="center"/>
              <w:rPr>
                <w:rFonts w:ascii="Garamond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b/>
                <w:sz w:val="16"/>
                <w:szCs w:val="16"/>
                <w:lang w:val="sq-AL"/>
              </w:rPr>
              <w:t>Propyl</w:t>
            </w:r>
            <w:r w:rsidRPr="005C748C">
              <w:rPr>
                <w:rFonts w:ascii="Garamond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b/>
                <w:sz w:val="16"/>
                <w:szCs w:val="16"/>
                <w:lang w:val="sq-AL"/>
              </w:rPr>
              <w:t>4-</w:t>
            </w:r>
            <w:r w:rsidRPr="005C748C">
              <w:rPr>
                <w:rFonts w:ascii="Garamond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b/>
                <w:sz w:val="16"/>
                <w:szCs w:val="16"/>
                <w:lang w:val="sq-AL"/>
              </w:rPr>
              <w:t>hydroxy-</w:t>
            </w:r>
            <w:r w:rsidRPr="005C748C">
              <w:rPr>
                <w:rFonts w:ascii="Garamond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b/>
                <w:sz w:val="16"/>
                <w:szCs w:val="16"/>
                <w:lang w:val="sq-AL"/>
              </w:rPr>
              <w:t>benzoate</w:t>
            </w:r>
            <w:r w:rsidRPr="005C748C">
              <w:rPr>
                <w:rFonts w:ascii="Garamond" w:hAnsi="Garamond" w:cs="Times New Roman"/>
                <w:b/>
                <w:spacing w:val="1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b/>
                <w:sz w:val="16"/>
                <w:szCs w:val="16"/>
                <w:lang w:val="sq-AL"/>
              </w:rPr>
              <w:t>and</w:t>
            </w:r>
            <w:r w:rsidRPr="005C748C">
              <w:rPr>
                <w:rFonts w:ascii="Garamond" w:hAnsi="Garamond" w:cs="Times New Roman"/>
                <w:b/>
                <w:spacing w:val="17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b/>
                <w:sz w:val="16"/>
                <w:szCs w:val="16"/>
                <w:lang w:val="sq-AL"/>
              </w:rPr>
              <w:t>its</w:t>
            </w:r>
            <w:r w:rsidRPr="005C748C">
              <w:rPr>
                <w:rFonts w:ascii="Garamond" w:hAnsi="Garamond" w:cs="Times New Roman"/>
                <w:b/>
                <w:spacing w:val="-39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b/>
                <w:sz w:val="16"/>
                <w:szCs w:val="16"/>
                <w:lang w:val="sq-AL"/>
              </w:rPr>
              <w:t>sodium</w:t>
            </w:r>
            <w:r w:rsidRPr="005C748C">
              <w:rPr>
                <w:rFonts w:ascii="Garamond" w:hAnsi="Garamond" w:cs="Times New Roman"/>
                <w:b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hAnsi="Garamond" w:cs="Times New Roman"/>
                <w:b/>
                <w:sz w:val="16"/>
                <w:szCs w:val="16"/>
                <w:lang w:val="sq-AL"/>
              </w:rPr>
              <w:t>salt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52A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52B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Të gjitha speciet që prodhojnë  ushqim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52C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Nuk kërkohet 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52D" w14:textId="77777777" w:rsidR="00831CE4" w:rsidRPr="005C748C" w:rsidRDefault="00831CE4" w:rsidP="000D3970">
            <w:pPr>
              <w:spacing w:after="0" w:line="240" w:lineRule="auto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52E" w14:textId="77777777" w:rsidR="00831CE4" w:rsidRPr="005C748C" w:rsidRDefault="00831CE4" w:rsidP="000D3970">
            <w:pPr>
              <w:pStyle w:val="TableParagraph"/>
              <w:ind w:left="0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Për përdorim vetëm si mbrojtës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69530" w14:textId="77777777" w:rsidR="00831CE4" w:rsidRPr="005C748C" w:rsidRDefault="00831CE4" w:rsidP="000D3970">
            <w:pPr>
              <w:pStyle w:val="TableParagraph"/>
              <w:ind w:left="0"/>
              <w:jc w:val="center"/>
              <w:rPr>
                <w:rFonts w:ascii="Garamond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hAnsi="Garamond" w:cs="Times New Roman"/>
                <w:sz w:val="16"/>
                <w:szCs w:val="16"/>
                <w:lang w:val="sq-AL"/>
              </w:rPr>
              <w:t>Nuk aplikohet</w:t>
            </w:r>
          </w:p>
        </w:tc>
      </w:tr>
      <w:tr w:rsidR="00831CE4" w:rsidRPr="005C748C" w14:paraId="3136953B" w14:textId="34548268" w:rsidTr="00BF47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"/>
          <w:jc w:val="center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53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53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53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53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36953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537" w14:textId="608CEE7A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</w:tcPr>
          <w:p w14:paraId="3136953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9558" w14:textId="0A88E466" w:rsidTr="00BF475D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bottom w:val="nil"/>
            </w:tcBorders>
          </w:tcPr>
          <w:p w14:paraId="3136953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Rafoxanide</w:t>
            </w:r>
          </w:p>
        </w:tc>
        <w:tc>
          <w:tcPr>
            <w:tcW w:w="1348" w:type="dxa"/>
            <w:tcBorders>
              <w:bottom w:val="nil"/>
            </w:tcBorders>
          </w:tcPr>
          <w:p w14:paraId="3136954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Rafoxanide</w:t>
            </w:r>
          </w:p>
        </w:tc>
        <w:tc>
          <w:tcPr>
            <w:tcW w:w="1169" w:type="dxa"/>
          </w:tcPr>
          <w:p w14:paraId="3136954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</w:tcPr>
          <w:p w14:paraId="3136954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4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4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4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54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54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54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551" w14:textId="16E267B6" w:rsidR="00831CE4" w:rsidRPr="005C748C" w:rsidRDefault="00831CE4" w:rsidP="00BF47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bottom w:val="nil"/>
            </w:tcBorders>
          </w:tcPr>
          <w:p w14:paraId="3136955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  <w:tcBorders>
              <w:bottom w:val="nil"/>
            </w:tcBorders>
          </w:tcPr>
          <w:p w14:paraId="3136955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kundër endoparazitëve</w:t>
            </w:r>
          </w:p>
        </w:tc>
      </w:tr>
      <w:tr w:rsidR="00831CE4" w:rsidRPr="005C748C" w14:paraId="31369567" w14:textId="41C4BB99" w:rsidTr="00BF475D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  <w:bottom w:val="nil"/>
            </w:tcBorders>
          </w:tcPr>
          <w:p w14:paraId="3136955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3136955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</w:tcPr>
          <w:p w14:paraId="3136955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Dhen</w:t>
            </w:r>
          </w:p>
        </w:tc>
        <w:tc>
          <w:tcPr>
            <w:tcW w:w="1259" w:type="dxa"/>
          </w:tcPr>
          <w:p w14:paraId="3136955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5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5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5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56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56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56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564" w14:textId="06B17408" w:rsidR="00831CE4" w:rsidRPr="005C748C" w:rsidRDefault="00831CE4" w:rsidP="00BF47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top w:val="nil"/>
            </w:tcBorders>
          </w:tcPr>
          <w:p w14:paraId="3136956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top w:val="nil"/>
              <w:bottom w:val="nil"/>
            </w:tcBorders>
          </w:tcPr>
          <w:p w14:paraId="3136956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571" w14:textId="31085B64" w:rsidTr="00BF475D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</w:tcBorders>
          </w:tcPr>
          <w:p w14:paraId="3136956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</w:tcBorders>
          </w:tcPr>
          <w:p w14:paraId="3136956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</w:tcPr>
          <w:p w14:paraId="3136956A" w14:textId="20C9F51B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  <w:p w14:paraId="3136956B" w14:textId="77777777" w:rsidR="00831CE4" w:rsidRPr="005C748C" w:rsidRDefault="00327AEB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Dhen</w:t>
            </w:r>
          </w:p>
        </w:tc>
        <w:tc>
          <w:tcPr>
            <w:tcW w:w="1259" w:type="dxa"/>
          </w:tcPr>
          <w:p w14:paraId="3136956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56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24" w:type="dxa"/>
            <w:gridSpan w:val="2"/>
          </w:tcPr>
          <w:p w14:paraId="3136956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MRL e përkohshme do të skadojë më</w:t>
            </w:r>
          </w:p>
          <w:p w14:paraId="3136956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31 dhjetor 2017</w:t>
            </w:r>
          </w:p>
        </w:tc>
        <w:tc>
          <w:tcPr>
            <w:tcW w:w="1883" w:type="dxa"/>
            <w:gridSpan w:val="2"/>
            <w:tcBorders>
              <w:top w:val="nil"/>
            </w:tcBorders>
          </w:tcPr>
          <w:p w14:paraId="3136957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58D" w14:textId="27178013" w:rsidTr="00BF475D">
        <w:trPr>
          <w:gridAfter w:val="1"/>
          <w:wAfter w:w="13" w:type="dxa"/>
          <w:trHeight w:val="45"/>
          <w:jc w:val="center"/>
        </w:trPr>
        <w:tc>
          <w:tcPr>
            <w:tcW w:w="1442" w:type="dxa"/>
          </w:tcPr>
          <w:p w14:paraId="3136957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Sisapronil</w:t>
            </w:r>
          </w:p>
        </w:tc>
        <w:tc>
          <w:tcPr>
            <w:tcW w:w="1348" w:type="dxa"/>
          </w:tcPr>
          <w:p w14:paraId="3136957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Sisapronil</w:t>
            </w:r>
          </w:p>
        </w:tc>
        <w:tc>
          <w:tcPr>
            <w:tcW w:w="1169" w:type="dxa"/>
          </w:tcPr>
          <w:p w14:paraId="0DE9CFFF" w14:textId="05F4FBBF" w:rsidR="0023247E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38"/>
                <w:w w:val="95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  <w:p w14:paraId="3136957A" w14:textId="6D383804" w:rsidR="00831CE4" w:rsidRPr="005C748C" w:rsidRDefault="0023247E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hi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1259" w:type="dxa"/>
          </w:tcPr>
          <w:p w14:paraId="3136957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7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7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8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58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58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58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58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</w:tcPr>
          <w:p w14:paraId="3136958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në kafshë nga të cilat qumështi prodhohet për konsum njerëzor</w:t>
            </w:r>
          </w:p>
        </w:tc>
        <w:tc>
          <w:tcPr>
            <w:tcW w:w="1883" w:type="dxa"/>
            <w:gridSpan w:val="2"/>
          </w:tcPr>
          <w:p w14:paraId="3136958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kundër ektoparazitëve</w:t>
            </w:r>
          </w:p>
        </w:tc>
      </w:tr>
      <w:tr w:rsidR="00831CE4" w:rsidRPr="005C748C" w14:paraId="3136959E" w14:textId="74C1E28B" w:rsidTr="0023247E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bottom w:val="nil"/>
            </w:tcBorders>
          </w:tcPr>
          <w:p w14:paraId="3136958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Sodium</w:t>
            </w:r>
            <w:r w:rsidRPr="005C748C">
              <w:rPr>
                <w:rFonts w:ascii="Garamond" w:eastAsia="Times New Roman" w:hAnsi="Garamond" w:cs="Times New Roman"/>
                <w:b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pacing w:val="-1"/>
                <w:sz w:val="16"/>
                <w:szCs w:val="16"/>
                <w:lang w:val="sq-AL"/>
              </w:rPr>
              <w:t>salicylate</w:t>
            </w:r>
          </w:p>
        </w:tc>
        <w:tc>
          <w:tcPr>
            <w:tcW w:w="1348" w:type="dxa"/>
          </w:tcPr>
          <w:p w14:paraId="3136959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</w:tcPr>
          <w:p w14:paraId="31369594" w14:textId="3A8A7EBB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38"/>
                <w:w w:val="95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  <w:p w14:paraId="3136959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</w:t>
            </w:r>
          </w:p>
        </w:tc>
        <w:tc>
          <w:tcPr>
            <w:tcW w:w="1259" w:type="dxa"/>
          </w:tcPr>
          <w:p w14:paraId="31369597" w14:textId="555323EC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</w:t>
            </w:r>
          </w:p>
        </w:tc>
        <w:tc>
          <w:tcPr>
            <w:tcW w:w="1262" w:type="dxa"/>
          </w:tcPr>
          <w:p w14:paraId="3136959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</w:tcPr>
          <w:p w14:paraId="3136959B" w14:textId="25E2EFAB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Për përdorim oral. Jo për përdorim </w:t>
            </w:r>
            <w:r w:rsidR="00676B6F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te kafshët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, qumështi i të cilëve prodhohet për konsum njerëzor.</w:t>
            </w:r>
          </w:p>
        </w:tc>
        <w:tc>
          <w:tcPr>
            <w:tcW w:w="1883" w:type="dxa"/>
            <w:gridSpan w:val="2"/>
          </w:tcPr>
          <w:p w14:paraId="3136959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59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</w:tr>
      <w:tr w:rsidR="00831CE4" w:rsidRPr="005C748C" w14:paraId="313695A7" w14:textId="2D3BBBD3" w:rsidTr="0023247E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  <w:bottom w:val="nil"/>
            </w:tcBorders>
          </w:tcPr>
          <w:p w14:paraId="3136959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</w:tcPr>
          <w:p w14:paraId="313695A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</w:tcPr>
          <w:p w14:paraId="313695A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kafshët që prodhojnë ushqim, përveç peshqve</w:t>
            </w:r>
          </w:p>
        </w:tc>
        <w:tc>
          <w:tcPr>
            <w:tcW w:w="1259" w:type="dxa"/>
          </w:tcPr>
          <w:p w14:paraId="313695A3" w14:textId="1F5BB5AC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</w:t>
            </w:r>
          </w:p>
        </w:tc>
        <w:tc>
          <w:tcPr>
            <w:tcW w:w="1262" w:type="dxa"/>
          </w:tcPr>
          <w:p w14:paraId="313695A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</w:tcPr>
          <w:p w14:paraId="313695A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topikal</w:t>
            </w:r>
          </w:p>
        </w:tc>
        <w:tc>
          <w:tcPr>
            <w:tcW w:w="1883" w:type="dxa"/>
            <w:gridSpan w:val="2"/>
          </w:tcPr>
          <w:p w14:paraId="313695A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5BD" w14:textId="30D64D02" w:rsidTr="0023247E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</w:tcBorders>
          </w:tcPr>
          <w:p w14:paraId="313695A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</w:tcPr>
          <w:p w14:paraId="313695A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Acid Salicylic</w:t>
            </w:r>
            <w:r w:rsidRPr="005C748C">
              <w:rPr>
                <w:rFonts w:ascii="Garamond" w:eastAsia="Times New Roman" w:hAnsi="Garamond" w:cs="Times New Roman"/>
                <w:spacing w:val="14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1169" w:type="dxa"/>
          </w:tcPr>
          <w:p w14:paraId="313695A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Gjela deti</w:t>
            </w:r>
          </w:p>
        </w:tc>
        <w:tc>
          <w:tcPr>
            <w:tcW w:w="1259" w:type="dxa"/>
          </w:tcPr>
          <w:p w14:paraId="313695A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A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37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B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5B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5B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B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5B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</w:t>
            </w:r>
          </w:p>
          <w:p w14:paraId="313695B6" w14:textId="77777777" w:rsidR="00831CE4" w:rsidRPr="005C748C" w:rsidRDefault="0085062F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Lëkura dhe dhjami</w:t>
            </w:r>
            <w:r w:rsidR="00831C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në porcione natyrale</w:t>
            </w:r>
          </w:p>
          <w:p w14:paraId="313695B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Mëlçi</w:t>
            </w:r>
          </w:p>
          <w:p w14:paraId="313695B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</w:tcPr>
          <w:p w14:paraId="313695B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Jo për përdorim në kafshët që prodhojnë vezë për konsum njerëzor.</w:t>
            </w:r>
          </w:p>
        </w:tc>
        <w:tc>
          <w:tcPr>
            <w:tcW w:w="1883" w:type="dxa"/>
            <w:gridSpan w:val="2"/>
          </w:tcPr>
          <w:p w14:paraId="313695BC" w14:textId="658BE5C9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Agjent </w:t>
            </w:r>
            <w:r w:rsidR="00367E7D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anti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inflamator/Agjent </w:t>
            </w:r>
            <w:r w:rsidR="00367E7D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anti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inflamatorë jo-steroidë</w:t>
            </w:r>
          </w:p>
        </w:tc>
      </w:tr>
      <w:tr w:rsidR="00831CE4" w:rsidRPr="005C748C" w14:paraId="313695C7" w14:textId="13E93FA4" w:rsidTr="0023247E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5B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5B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5C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5C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5C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5C3" w14:textId="01A2C4DF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5C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95D7" w14:textId="57E3C079" w:rsidTr="0023247E">
        <w:trPr>
          <w:gridAfter w:val="1"/>
          <w:wAfter w:w="13" w:type="dxa"/>
          <w:trHeight w:val="170"/>
          <w:jc w:val="center"/>
        </w:trPr>
        <w:tc>
          <w:tcPr>
            <w:tcW w:w="1442" w:type="dxa"/>
          </w:tcPr>
          <w:p w14:paraId="313695C9" w14:textId="43781C71" w:rsidR="00831CE4" w:rsidRPr="005C748C" w:rsidRDefault="00831CE4" w:rsidP="002324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Tretës </w:t>
            </w:r>
            <w:r w:rsidR="0023247E"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n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afte  aromatike e lehtë, me përqendrim kumeni jo më shumë se 2,5 %, dhe përqendrim të benzenit jo më shumë se 0,0002 %</w:t>
            </w:r>
          </w:p>
        </w:tc>
        <w:tc>
          <w:tcPr>
            <w:tcW w:w="1348" w:type="dxa"/>
          </w:tcPr>
          <w:p w14:paraId="313695C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</w:tcPr>
          <w:p w14:paraId="313695C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që prodhojnë  ushqim</w:t>
            </w:r>
          </w:p>
        </w:tc>
        <w:tc>
          <w:tcPr>
            <w:tcW w:w="1259" w:type="dxa"/>
          </w:tcPr>
          <w:p w14:paraId="313695CF" w14:textId="0F75A201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Nuk </w:t>
            </w:r>
            <w:r w:rsidR="004A3406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kërkohet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MRL</w:t>
            </w:r>
          </w:p>
        </w:tc>
        <w:tc>
          <w:tcPr>
            <w:tcW w:w="1262" w:type="dxa"/>
          </w:tcPr>
          <w:p w14:paraId="313695D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</w:tcPr>
          <w:p w14:paraId="313695D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për përdorim në lëkurë.</w:t>
            </w:r>
          </w:p>
          <w:p w14:paraId="313695D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Vetëm në vëllim jo më të madh se 15 μl naftë tretës /kg bw.</w:t>
            </w:r>
          </w:p>
        </w:tc>
        <w:tc>
          <w:tcPr>
            <w:tcW w:w="1883" w:type="dxa"/>
            <w:gridSpan w:val="2"/>
          </w:tcPr>
          <w:p w14:paraId="313695D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</w:tr>
      <w:tr w:rsidR="00831CE4" w:rsidRPr="005C748C" w14:paraId="31369607" w14:textId="7CA231A4" w:rsidTr="001908A6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bottom w:val="nil"/>
            </w:tcBorders>
          </w:tcPr>
          <w:p w14:paraId="313695D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Tildipirosin</w:t>
            </w:r>
          </w:p>
        </w:tc>
        <w:tc>
          <w:tcPr>
            <w:tcW w:w="1348" w:type="dxa"/>
            <w:tcBorders>
              <w:bottom w:val="nil"/>
            </w:tcBorders>
          </w:tcPr>
          <w:p w14:paraId="313695D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Tildipirosin</w:t>
            </w:r>
          </w:p>
        </w:tc>
        <w:tc>
          <w:tcPr>
            <w:tcW w:w="1169" w:type="dxa"/>
          </w:tcPr>
          <w:p w14:paraId="313695E4" w14:textId="02482813" w:rsidR="00831CE4" w:rsidRPr="005C748C" w:rsidRDefault="00831CE4" w:rsidP="002324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  <w:r w:rsidR="0023247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, d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hi</w:t>
            </w:r>
            <w:r w:rsidR="0023247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1259" w:type="dxa"/>
          </w:tcPr>
          <w:p w14:paraId="313695EA" w14:textId="25360625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ED" w14:textId="2496777D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F0" w14:textId="3B72A9D0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5F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3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5F7" w14:textId="38E95B44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5FA" w14:textId="6B5F1D36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5FD" w14:textId="3AF094D5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5F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bottom w:val="nil"/>
            </w:tcBorders>
          </w:tcPr>
          <w:p w14:paraId="31369602" w14:textId="283B11C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Jo për përdorim </w:t>
            </w:r>
            <w:r w:rsidR="00FD6D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te kafshët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nga të cilët qumështi prodhohet për konsum njerëzor.</w:t>
            </w:r>
          </w:p>
        </w:tc>
        <w:tc>
          <w:tcPr>
            <w:tcW w:w="1883" w:type="dxa"/>
            <w:gridSpan w:val="2"/>
            <w:tcBorders>
              <w:bottom w:val="nil"/>
            </w:tcBorders>
          </w:tcPr>
          <w:p w14:paraId="31369606" w14:textId="200BF52F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Agjentët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  <w:r w:rsidR="00E95B67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</w:t>
            </w:r>
          </w:p>
        </w:tc>
      </w:tr>
      <w:tr w:rsidR="00831CE4" w:rsidRPr="005C748C" w14:paraId="31369623" w14:textId="75EBD11F" w:rsidTr="0023247E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</w:tcBorders>
          </w:tcPr>
          <w:p w14:paraId="3136960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</w:tcBorders>
          </w:tcPr>
          <w:p w14:paraId="3136960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</w:tcPr>
          <w:p w14:paraId="3136960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</w:t>
            </w:r>
          </w:p>
        </w:tc>
        <w:tc>
          <w:tcPr>
            <w:tcW w:w="1259" w:type="dxa"/>
          </w:tcPr>
          <w:p w14:paraId="3136960E" w14:textId="079D6FF3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37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0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800</w:t>
            </w:r>
            <w:r w:rsidRPr="005C748C">
              <w:rPr>
                <w:rFonts w:ascii="Garamond" w:eastAsia="Times New Roman" w:hAnsi="Garamond" w:cs="Times New Roman"/>
                <w:spacing w:val="3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1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61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61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37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1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61A" w14:textId="3DDC76F9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</w:t>
            </w:r>
          </w:p>
          <w:p w14:paraId="3136961C" w14:textId="4DCD030D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Lëkura dhe dhjami në porcione natyrale</w:t>
            </w:r>
          </w:p>
          <w:p w14:paraId="3136961F" w14:textId="50633833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62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top w:val="nil"/>
            </w:tcBorders>
          </w:tcPr>
          <w:p w14:paraId="3136962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top w:val="nil"/>
            </w:tcBorders>
          </w:tcPr>
          <w:p w14:paraId="3136962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641" w14:textId="74C04EEC" w:rsidTr="0023247E">
        <w:trPr>
          <w:gridAfter w:val="1"/>
          <w:wAfter w:w="13" w:type="dxa"/>
          <w:trHeight w:val="45"/>
          <w:jc w:val="center"/>
        </w:trPr>
        <w:tc>
          <w:tcPr>
            <w:tcW w:w="1442" w:type="dxa"/>
          </w:tcPr>
          <w:p w14:paraId="3136962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Triclabendazole</w:t>
            </w:r>
          </w:p>
        </w:tc>
        <w:tc>
          <w:tcPr>
            <w:tcW w:w="1348" w:type="dxa"/>
          </w:tcPr>
          <w:p w14:paraId="3136962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Shuma e mbetjeve të ekstraktueshme që mund të oksidohen në keto triklabendazol</w:t>
            </w:r>
          </w:p>
        </w:tc>
        <w:tc>
          <w:tcPr>
            <w:tcW w:w="1169" w:type="dxa"/>
          </w:tcPr>
          <w:p w14:paraId="3136962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gjithë ruminantët</w:t>
            </w:r>
          </w:p>
        </w:tc>
        <w:tc>
          <w:tcPr>
            <w:tcW w:w="1259" w:type="dxa"/>
          </w:tcPr>
          <w:p w14:paraId="3136962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225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3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3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3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3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63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63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63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963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  <w:p w14:paraId="3136963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Qumësht</w:t>
            </w:r>
          </w:p>
        </w:tc>
        <w:tc>
          <w:tcPr>
            <w:tcW w:w="1524" w:type="dxa"/>
            <w:gridSpan w:val="2"/>
          </w:tcPr>
          <w:p w14:paraId="3136963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</w:tcPr>
          <w:p w14:paraId="3136964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antiparazitarë/ Agjentë kundër endoparazitëve</w:t>
            </w:r>
          </w:p>
        </w:tc>
      </w:tr>
      <w:tr w:rsidR="00831CE4" w:rsidRPr="005C748C" w14:paraId="3136964B" w14:textId="2B34F18A" w:rsidTr="00086CE6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4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4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4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4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4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47" w14:textId="026FBB9D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4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9659" w14:textId="206CD0B8" w:rsidTr="00086CE6">
        <w:trPr>
          <w:gridAfter w:val="1"/>
          <w:wAfter w:w="13" w:type="dxa"/>
          <w:trHeight w:val="45"/>
          <w:jc w:val="center"/>
        </w:trPr>
        <w:tc>
          <w:tcPr>
            <w:tcW w:w="1442" w:type="dxa"/>
          </w:tcPr>
          <w:p w14:paraId="3136964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95"/>
                <w:sz w:val="16"/>
                <w:szCs w:val="16"/>
                <w:lang w:val="sq-AL"/>
              </w:rPr>
              <w:t>Triptorelin</w:t>
            </w:r>
            <w:r w:rsidRPr="005C748C">
              <w:rPr>
                <w:rFonts w:ascii="Garamond" w:eastAsia="Times New Roman" w:hAnsi="Garamond" w:cs="Times New Roman"/>
                <w:b/>
                <w:spacing w:val="-38"/>
                <w:w w:val="9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acetate</w:t>
            </w:r>
          </w:p>
        </w:tc>
        <w:tc>
          <w:tcPr>
            <w:tcW w:w="1348" w:type="dxa"/>
          </w:tcPr>
          <w:p w14:paraId="3136964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169" w:type="dxa"/>
          </w:tcPr>
          <w:p w14:paraId="3136965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Të gjitha speciet që prodhojnë  ushqim</w:t>
            </w:r>
          </w:p>
        </w:tc>
        <w:tc>
          <w:tcPr>
            <w:tcW w:w="1259" w:type="dxa"/>
          </w:tcPr>
          <w:p w14:paraId="3136965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kërkohet MRL</w:t>
            </w:r>
          </w:p>
        </w:tc>
        <w:tc>
          <w:tcPr>
            <w:tcW w:w="1262" w:type="dxa"/>
          </w:tcPr>
          <w:p w14:paraId="3136965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aplikohet</w:t>
            </w:r>
          </w:p>
        </w:tc>
        <w:tc>
          <w:tcPr>
            <w:tcW w:w="1524" w:type="dxa"/>
            <w:gridSpan w:val="2"/>
          </w:tcPr>
          <w:p w14:paraId="3136965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</w:tcPr>
          <w:p w14:paraId="3136965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që veprojnë në sistemin riprodhues</w:t>
            </w:r>
          </w:p>
        </w:tc>
      </w:tr>
      <w:tr w:rsidR="00831CE4" w:rsidRPr="005C748C" w14:paraId="31369678" w14:textId="09BBF228" w:rsidTr="00086CE6">
        <w:trPr>
          <w:gridAfter w:val="1"/>
          <w:wAfter w:w="13" w:type="dxa"/>
          <w:trHeight w:val="62"/>
          <w:jc w:val="center"/>
        </w:trPr>
        <w:tc>
          <w:tcPr>
            <w:tcW w:w="1442" w:type="dxa"/>
            <w:tcBorders>
              <w:bottom w:val="nil"/>
            </w:tcBorders>
          </w:tcPr>
          <w:p w14:paraId="3136965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Tulathromycin</w:t>
            </w:r>
          </w:p>
        </w:tc>
        <w:tc>
          <w:tcPr>
            <w:tcW w:w="1348" w:type="dxa"/>
            <w:tcBorders>
              <w:bottom w:val="nil"/>
            </w:tcBorders>
          </w:tcPr>
          <w:p w14:paraId="3136965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(2R,3S,4R,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5R,8R,10R,</w:t>
            </w:r>
          </w:p>
          <w:p w14:paraId="3136966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11R,12S,</w:t>
            </w:r>
          </w:p>
          <w:p w14:paraId="3136966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13S,14R)-2-</w:t>
            </w:r>
          </w:p>
          <w:p w14:paraId="3136966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ethyl-3,4,10,13-</w:t>
            </w:r>
            <w:r w:rsidRPr="005C748C">
              <w:rPr>
                <w:rFonts w:ascii="Garamond" w:eastAsia="Times New Roman" w:hAnsi="Garamond" w:cs="Times New Roman"/>
                <w:spacing w:val="1"/>
                <w:w w:val="9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tetra-hydroxy-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3,5,8,10,12,14-</w:t>
            </w:r>
          </w:p>
          <w:p w14:paraId="31369663" w14:textId="47EAB4BD" w:rsidR="00831CE4" w:rsidRPr="005C748C" w:rsidRDefault="00831CE4" w:rsidP="00676B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hexamethyl-11-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w w:val="95"/>
                <w:sz w:val="16"/>
                <w:szCs w:val="16"/>
                <w:lang w:val="sq-AL"/>
              </w:rPr>
              <w:t>[[3,4,6-trideoxy-</w:t>
            </w:r>
            <w:r w:rsidRPr="005C748C">
              <w:rPr>
                <w:rFonts w:ascii="Garamond" w:eastAsia="Times New Roman" w:hAnsi="Garamond" w:cs="Times New Roman"/>
                <w:spacing w:val="1"/>
                <w:w w:val="95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3-(dimethy-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lamino)-ß-D-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xylo-hexopyr-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anosyl]oxy]-1-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oxa-6-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azacyclopent-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decan-15-one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</w:t>
            </w:r>
            <w:r w:rsidR="00676B6F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ë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shprehura si ekuivalente tulatromicine</w:t>
            </w:r>
          </w:p>
        </w:tc>
        <w:tc>
          <w:tcPr>
            <w:tcW w:w="1169" w:type="dxa"/>
          </w:tcPr>
          <w:p w14:paraId="3136966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Dhen, dhi</w:t>
            </w:r>
          </w:p>
        </w:tc>
        <w:tc>
          <w:tcPr>
            <w:tcW w:w="1259" w:type="dxa"/>
          </w:tcPr>
          <w:p w14:paraId="3136966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6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66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6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66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6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66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800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67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</w:p>
          <w:p w14:paraId="3136967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67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67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bottom w:val="nil"/>
            </w:tcBorders>
          </w:tcPr>
          <w:p w14:paraId="3136967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bottom w:val="nil"/>
            </w:tcBorders>
          </w:tcPr>
          <w:p w14:paraId="3136967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689" w14:textId="3E42EE8C" w:rsidTr="00086CE6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  <w:bottom w:val="nil"/>
            </w:tcBorders>
          </w:tcPr>
          <w:p w14:paraId="3136967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3136967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3136967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Gjedh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3136967D" w14:textId="2935D972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7F" w14:textId="11E3BA84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81" w14:textId="68771418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8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3136968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</w:p>
          <w:p w14:paraId="3136968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Dhjam</w:t>
            </w:r>
          </w:p>
          <w:p w14:paraId="3136968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68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3136968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top w:val="nil"/>
              <w:bottom w:val="nil"/>
            </w:tcBorders>
          </w:tcPr>
          <w:p w14:paraId="3136968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6A0" w14:textId="251FF15A" w:rsidTr="00086CE6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</w:tcBorders>
          </w:tcPr>
          <w:p w14:paraId="3136968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</w:tcBorders>
          </w:tcPr>
          <w:p w14:paraId="3136968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</w:tcPr>
          <w:p w14:paraId="3136968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</w:t>
            </w:r>
          </w:p>
        </w:tc>
        <w:tc>
          <w:tcPr>
            <w:tcW w:w="1259" w:type="dxa"/>
          </w:tcPr>
          <w:p w14:paraId="3136968E" w14:textId="3B4ADB20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800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8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9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69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  <w:p w14:paraId="31369695" w14:textId="52986758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9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8</w:t>
            </w: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000</w:t>
            </w:r>
            <w:r w:rsidRPr="005C748C">
              <w:rPr>
                <w:rFonts w:ascii="Garamond" w:eastAsia="Times New Roman" w:hAnsi="Garamond" w:cs="Times New Roman"/>
                <w:spacing w:val="23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698" w14:textId="41C51E83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</w:t>
            </w:r>
          </w:p>
          <w:p w14:paraId="3136969A" w14:textId="423050CC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Lëkura dhe dhjami në porcione natyrale </w:t>
            </w:r>
          </w:p>
          <w:p w14:paraId="3136969C" w14:textId="3BC16E84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</w:p>
          <w:p w14:paraId="3136969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top w:val="nil"/>
            </w:tcBorders>
          </w:tcPr>
          <w:p w14:paraId="3136969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top w:val="nil"/>
            </w:tcBorders>
          </w:tcPr>
          <w:p w14:paraId="3136969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6C0" w14:textId="37EC66E6" w:rsidTr="00086CE6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bottom w:val="nil"/>
            </w:tcBorders>
          </w:tcPr>
          <w:p w14:paraId="313696A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Tylvalosin</w:t>
            </w:r>
          </w:p>
        </w:tc>
        <w:tc>
          <w:tcPr>
            <w:tcW w:w="1348" w:type="dxa"/>
            <w:tcBorders>
              <w:bottom w:val="nil"/>
            </w:tcBorders>
          </w:tcPr>
          <w:p w14:paraId="313696A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Shuma e tylvalosin</w:t>
            </w:r>
            <w:r w:rsidRPr="005C748C">
              <w:rPr>
                <w:rFonts w:ascii="Garamond" w:eastAsia="Times New Roman" w:hAnsi="Garamond" w:cs="Times New Roman"/>
                <w:spacing w:val="7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and</w:t>
            </w:r>
            <w:r w:rsidRPr="005C748C">
              <w:rPr>
                <w:rFonts w:ascii="Garamond" w:eastAsia="Times New Roman" w:hAnsi="Garamond" w:cs="Times New Roman"/>
                <w:spacing w:val="-39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3-O-acetyl-</w:t>
            </w:r>
            <w:r w:rsidRPr="005C748C"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tylosin</w:t>
            </w:r>
          </w:p>
        </w:tc>
        <w:tc>
          <w:tcPr>
            <w:tcW w:w="1169" w:type="dxa"/>
          </w:tcPr>
          <w:p w14:paraId="313696A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Derra</w:t>
            </w:r>
          </w:p>
        </w:tc>
        <w:tc>
          <w:tcPr>
            <w:tcW w:w="1259" w:type="dxa"/>
          </w:tcPr>
          <w:p w14:paraId="313696A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AE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B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B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6B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</w:t>
            </w:r>
          </w:p>
          <w:p w14:paraId="313696B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Lëkura dhe dhjami </w:t>
            </w:r>
          </w:p>
          <w:p w14:paraId="313696B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6B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24" w:type="dxa"/>
            <w:gridSpan w:val="2"/>
            <w:tcBorders>
              <w:bottom w:val="nil"/>
            </w:tcBorders>
          </w:tcPr>
          <w:p w14:paraId="313696B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83" w:type="dxa"/>
            <w:gridSpan w:val="2"/>
            <w:tcBorders>
              <w:bottom w:val="nil"/>
            </w:tcBorders>
          </w:tcPr>
          <w:p w14:paraId="313696BF" w14:textId="28D489BD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</w:p>
        </w:tc>
      </w:tr>
      <w:tr w:rsidR="00831CE4" w:rsidRPr="005C748C" w14:paraId="313696CA" w14:textId="25AACBDC" w:rsidTr="00086CE6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C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Substanca farmakologike aktive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C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 xml:space="preserve">Markerat 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e   mbetjeve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C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Speciet e kafshëve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C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MRL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C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Indet target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C6" w14:textId="43F35529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 xml:space="preserve">Dispozita të tjera në përputhje (me nenin 6, </w:t>
            </w:r>
            <w:r w:rsidR="00E95B67"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pika 7, të urdhrit nr. 363, datë 3.1.2013</w:t>
            </w: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)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13696C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w w:val="105"/>
                <w:sz w:val="16"/>
                <w:szCs w:val="16"/>
                <w:lang w:val="sq-AL"/>
              </w:rPr>
              <w:t>Klasifikimi terapeutik</w:t>
            </w:r>
          </w:p>
        </w:tc>
      </w:tr>
      <w:tr w:rsidR="00831CE4" w:rsidRPr="005C748C" w14:paraId="313696D6" w14:textId="2371D352" w:rsidTr="00FD6DE4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  <w:bottom w:val="nil"/>
            </w:tcBorders>
          </w:tcPr>
          <w:p w14:paraId="313696C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  <w:tcBorders>
              <w:top w:val="nil"/>
            </w:tcBorders>
          </w:tcPr>
          <w:p w14:paraId="313696C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169" w:type="dxa"/>
          </w:tcPr>
          <w:p w14:paraId="313696C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Shpendë </w:t>
            </w:r>
          </w:p>
        </w:tc>
        <w:tc>
          <w:tcPr>
            <w:tcW w:w="1259" w:type="dxa"/>
          </w:tcPr>
          <w:p w14:paraId="313696CF" w14:textId="225A8F2F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D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6D2" w14:textId="0733C7E2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Lëkura dhe dhjami</w:t>
            </w:r>
          </w:p>
          <w:p w14:paraId="313696D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313696D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top w:val="nil"/>
              <w:bottom w:val="nil"/>
            </w:tcBorders>
          </w:tcPr>
          <w:p w14:paraId="313696D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6DE" w14:textId="3A7A2F49" w:rsidTr="00FD6DE4">
        <w:trPr>
          <w:gridAfter w:val="1"/>
          <w:wAfter w:w="13" w:type="dxa"/>
          <w:trHeight w:val="45"/>
          <w:jc w:val="center"/>
        </w:trPr>
        <w:tc>
          <w:tcPr>
            <w:tcW w:w="1442" w:type="dxa"/>
            <w:tcBorders>
              <w:top w:val="nil"/>
            </w:tcBorders>
          </w:tcPr>
          <w:p w14:paraId="313696D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348" w:type="dxa"/>
          </w:tcPr>
          <w:p w14:paraId="313696D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Tylvalosin</w:t>
            </w:r>
          </w:p>
        </w:tc>
        <w:tc>
          <w:tcPr>
            <w:tcW w:w="1169" w:type="dxa"/>
          </w:tcPr>
          <w:p w14:paraId="313696D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Shpendë</w:t>
            </w:r>
          </w:p>
        </w:tc>
        <w:tc>
          <w:tcPr>
            <w:tcW w:w="1259" w:type="dxa"/>
          </w:tcPr>
          <w:p w14:paraId="313696D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200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6D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Vezë</w:t>
            </w:r>
          </w:p>
        </w:tc>
        <w:tc>
          <w:tcPr>
            <w:tcW w:w="1524" w:type="dxa"/>
            <w:gridSpan w:val="2"/>
            <w:tcBorders>
              <w:top w:val="nil"/>
            </w:tcBorders>
          </w:tcPr>
          <w:p w14:paraId="313696D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3" w:type="dxa"/>
            <w:gridSpan w:val="2"/>
            <w:tcBorders>
              <w:top w:val="nil"/>
            </w:tcBorders>
          </w:tcPr>
          <w:p w14:paraId="313696DD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</w:tr>
      <w:tr w:rsidR="00831CE4" w:rsidRPr="005C748C" w14:paraId="31369700" w14:textId="797D824C" w:rsidTr="00FD6DE4">
        <w:trPr>
          <w:gridAfter w:val="1"/>
          <w:wAfter w:w="13" w:type="dxa"/>
          <w:trHeight w:val="45"/>
          <w:jc w:val="center"/>
        </w:trPr>
        <w:tc>
          <w:tcPr>
            <w:tcW w:w="1442" w:type="dxa"/>
          </w:tcPr>
          <w:p w14:paraId="313696E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Valnemulin</w:t>
            </w:r>
          </w:p>
        </w:tc>
        <w:tc>
          <w:tcPr>
            <w:tcW w:w="1348" w:type="dxa"/>
          </w:tcPr>
          <w:p w14:paraId="313696E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Valnemulin</w:t>
            </w:r>
          </w:p>
        </w:tc>
        <w:tc>
          <w:tcPr>
            <w:tcW w:w="1169" w:type="dxa"/>
          </w:tcPr>
          <w:p w14:paraId="313696E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Derra,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</w:p>
          <w:p w14:paraId="313696E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lepuj</w:t>
            </w:r>
          </w:p>
        </w:tc>
        <w:tc>
          <w:tcPr>
            <w:tcW w:w="1259" w:type="dxa"/>
          </w:tcPr>
          <w:p w14:paraId="313696EF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</w:t>
            </w:r>
            <w:r w:rsidRPr="005C748C">
              <w:rPr>
                <w:rFonts w:ascii="Garamond" w:eastAsia="Times New Roman" w:hAnsi="Garamond" w:cs="Times New Roman"/>
                <w:spacing w:val="24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F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6F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6F5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Muskuj</w:t>
            </w:r>
          </w:p>
          <w:p w14:paraId="313696F6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6F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14" w:type="dxa"/>
          </w:tcPr>
          <w:p w14:paraId="313696FB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Nuk ka</w:t>
            </w:r>
          </w:p>
        </w:tc>
        <w:tc>
          <w:tcPr>
            <w:tcW w:w="1893" w:type="dxa"/>
            <w:gridSpan w:val="3"/>
          </w:tcPr>
          <w:p w14:paraId="313696FF" w14:textId="4400946A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</w:p>
        </w:tc>
      </w:tr>
      <w:tr w:rsidR="00831CE4" w:rsidRPr="005C748C" w14:paraId="31369723" w14:textId="5212C717" w:rsidTr="00FD6DE4">
        <w:trPr>
          <w:gridAfter w:val="1"/>
          <w:wAfter w:w="13" w:type="dxa"/>
          <w:trHeight w:val="45"/>
          <w:jc w:val="center"/>
        </w:trPr>
        <w:tc>
          <w:tcPr>
            <w:tcW w:w="1442" w:type="dxa"/>
          </w:tcPr>
          <w:p w14:paraId="31369704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b/>
                <w:sz w:val="16"/>
                <w:szCs w:val="16"/>
                <w:lang w:val="sq-AL"/>
              </w:rPr>
              <w:t>Virginiamycin</w:t>
            </w:r>
          </w:p>
        </w:tc>
        <w:tc>
          <w:tcPr>
            <w:tcW w:w="1348" w:type="dxa"/>
          </w:tcPr>
          <w:p w14:paraId="31369708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pacing w:val="-1"/>
                <w:sz w:val="16"/>
                <w:szCs w:val="16"/>
                <w:lang w:val="sq-AL"/>
              </w:rPr>
              <w:t>Virginiamycin</w:t>
            </w:r>
            <w:r w:rsidRPr="005C748C">
              <w:rPr>
                <w:rFonts w:ascii="Garamond" w:eastAsia="Times New Roman" w:hAnsi="Garamond" w:cs="Times New Roman"/>
                <w:spacing w:val="-4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factor</w:t>
            </w:r>
            <w:r w:rsidRPr="005C748C">
              <w:rPr>
                <w:rFonts w:ascii="Garamond" w:eastAsia="Times New Roman" w:hAnsi="Garamond" w:cs="Times New Roman"/>
                <w:spacing w:val="20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S1</w:t>
            </w:r>
          </w:p>
        </w:tc>
        <w:tc>
          <w:tcPr>
            <w:tcW w:w="1169" w:type="dxa"/>
          </w:tcPr>
          <w:p w14:paraId="3136970C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Shpendë</w:t>
            </w:r>
          </w:p>
        </w:tc>
        <w:tc>
          <w:tcPr>
            <w:tcW w:w="1259" w:type="dxa"/>
          </w:tcPr>
          <w:p w14:paraId="31369710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711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712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  <w:p w14:paraId="31369713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60</w:t>
            </w:r>
            <w:r w:rsidRPr="005C748C">
              <w:rPr>
                <w:rFonts w:ascii="Garamond" w:eastAsia="Times New Roman" w:hAnsi="Garamond" w:cs="Times New Roman"/>
                <w:spacing w:val="22"/>
                <w:sz w:val="16"/>
                <w:szCs w:val="16"/>
                <w:lang w:val="sq-AL"/>
              </w:rPr>
              <w:t xml:space="preserve">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μg/kg</w:t>
            </w:r>
          </w:p>
        </w:tc>
        <w:tc>
          <w:tcPr>
            <w:tcW w:w="1262" w:type="dxa"/>
          </w:tcPr>
          <w:p w14:paraId="31369717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Muskuj</w:t>
            </w:r>
          </w:p>
          <w:p w14:paraId="31369718" w14:textId="77777777" w:rsidR="00831CE4" w:rsidRPr="005C748C" w:rsidRDefault="00773E71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Lëkura dhe dhjam</w:t>
            </w:r>
          </w:p>
          <w:p w14:paraId="31369719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1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Mëlçi</w:t>
            </w:r>
          </w:p>
          <w:p w14:paraId="3136971A" w14:textId="77777777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Veshka</w:t>
            </w:r>
          </w:p>
        </w:tc>
        <w:tc>
          <w:tcPr>
            <w:tcW w:w="1514" w:type="dxa"/>
          </w:tcPr>
          <w:p w14:paraId="3136971E" w14:textId="75B6ACDE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Jo për përdorim </w:t>
            </w:r>
            <w:r w:rsidR="00FD6DE4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te kafshët </w:t>
            </w: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nga të cilat vezët prodhohen për konsum njerëzor.</w:t>
            </w:r>
          </w:p>
        </w:tc>
        <w:tc>
          <w:tcPr>
            <w:tcW w:w="1893" w:type="dxa"/>
            <w:gridSpan w:val="3"/>
          </w:tcPr>
          <w:p w14:paraId="31369722" w14:textId="7636277C" w:rsidR="00831CE4" w:rsidRPr="005C748C" w:rsidRDefault="00831CE4" w:rsidP="000D3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Agjentë antiinfektivë</w:t>
            </w:r>
            <w:r w:rsidR="000B428E" w:rsidRPr="005C748C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/antibiotikë</w:t>
            </w:r>
          </w:p>
        </w:tc>
      </w:tr>
    </w:tbl>
    <w:p w14:paraId="31369724" w14:textId="77777777" w:rsidR="001E4119" w:rsidRPr="005C748C" w:rsidRDefault="001E4119" w:rsidP="000D3970">
      <w:pPr>
        <w:spacing w:after="0"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1E4119" w:rsidRPr="005C748C" w:rsidSect="00AD1527">
      <w:pgSz w:w="12240" w:h="15840"/>
      <w:pgMar w:top="450" w:right="1440" w:bottom="360" w:left="126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C9515" w14:textId="77777777" w:rsidR="00F14095" w:rsidRDefault="00F14095" w:rsidP="00730E90">
      <w:pPr>
        <w:spacing w:after="0" w:line="240" w:lineRule="auto"/>
      </w:pPr>
      <w:r>
        <w:separator/>
      </w:r>
    </w:p>
  </w:endnote>
  <w:endnote w:type="continuationSeparator" w:id="0">
    <w:p w14:paraId="5FD47DC3" w14:textId="77777777" w:rsidR="00F14095" w:rsidRDefault="00F14095" w:rsidP="00730E90">
      <w:pPr>
        <w:spacing w:after="0" w:line="240" w:lineRule="auto"/>
      </w:pPr>
      <w:r>
        <w:continuationSeparator/>
      </w:r>
    </w:p>
  </w:endnote>
  <w:endnote w:type="continuationNotice" w:id="1">
    <w:p w14:paraId="0E6DE15E" w14:textId="77777777" w:rsidR="005916EC" w:rsidRDefault="005916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5C5DC2" w14:textId="77777777" w:rsidR="00F14095" w:rsidRDefault="00F14095" w:rsidP="00730E90">
      <w:pPr>
        <w:spacing w:after="0" w:line="240" w:lineRule="auto"/>
      </w:pPr>
      <w:r>
        <w:separator/>
      </w:r>
    </w:p>
  </w:footnote>
  <w:footnote w:type="continuationSeparator" w:id="0">
    <w:p w14:paraId="26412B71" w14:textId="77777777" w:rsidR="00F14095" w:rsidRDefault="00F14095" w:rsidP="00730E90">
      <w:pPr>
        <w:spacing w:after="0" w:line="240" w:lineRule="auto"/>
      </w:pPr>
      <w:r>
        <w:continuationSeparator/>
      </w:r>
    </w:p>
  </w:footnote>
  <w:footnote w:type="continuationNotice" w:id="1">
    <w:p w14:paraId="1ACA21E9" w14:textId="77777777" w:rsidR="005916EC" w:rsidRDefault="005916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46475"/>
    <w:multiLevelType w:val="hybridMultilevel"/>
    <w:tmpl w:val="3E048DD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5DF84B3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3019A2"/>
    <w:multiLevelType w:val="hybridMultilevel"/>
    <w:tmpl w:val="CBFADD32"/>
    <w:lvl w:ilvl="0" w:tplc="13D889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F60E2"/>
    <w:multiLevelType w:val="hybridMultilevel"/>
    <w:tmpl w:val="0706C1E4"/>
    <w:lvl w:ilvl="0" w:tplc="000AD7F0">
      <w:numFmt w:val="bullet"/>
      <w:lvlText w:val="►"/>
      <w:lvlJc w:val="left"/>
      <w:pPr>
        <w:ind w:left="89" w:hanging="169"/>
      </w:pPr>
      <w:rPr>
        <w:rFonts w:ascii="Times New Roman" w:eastAsia="Times New Roman" w:hAnsi="Times New Roman" w:cs="Times New Roman" w:hint="default"/>
        <w:b/>
        <w:bCs/>
        <w:spacing w:val="1"/>
        <w:w w:val="99"/>
        <w:sz w:val="15"/>
        <w:szCs w:val="15"/>
        <w:lang w:val="en-US" w:eastAsia="en-US" w:bidi="ar-SA"/>
      </w:rPr>
    </w:lvl>
    <w:lvl w:ilvl="1" w:tplc="A7980CEC">
      <w:numFmt w:val="bullet"/>
      <w:lvlText w:val="•"/>
      <w:lvlJc w:val="left"/>
      <w:pPr>
        <w:ind w:left="230" w:hanging="169"/>
      </w:pPr>
      <w:rPr>
        <w:rFonts w:hint="default"/>
        <w:lang w:val="en-US" w:eastAsia="en-US" w:bidi="ar-SA"/>
      </w:rPr>
    </w:lvl>
    <w:lvl w:ilvl="2" w:tplc="31FE253E">
      <w:numFmt w:val="bullet"/>
      <w:lvlText w:val="•"/>
      <w:lvlJc w:val="left"/>
      <w:pPr>
        <w:ind w:left="381" w:hanging="169"/>
      </w:pPr>
      <w:rPr>
        <w:rFonts w:hint="default"/>
        <w:lang w:val="en-US" w:eastAsia="en-US" w:bidi="ar-SA"/>
      </w:rPr>
    </w:lvl>
    <w:lvl w:ilvl="3" w:tplc="336AB534">
      <w:numFmt w:val="bullet"/>
      <w:lvlText w:val="•"/>
      <w:lvlJc w:val="left"/>
      <w:pPr>
        <w:ind w:left="532" w:hanging="169"/>
      </w:pPr>
      <w:rPr>
        <w:rFonts w:hint="default"/>
        <w:lang w:val="en-US" w:eastAsia="en-US" w:bidi="ar-SA"/>
      </w:rPr>
    </w:lvl>
    <w:lvl w:ilvl="4" w:tplc="403A43B6">
      <w:numFmt w:val="bullet"/>
      <w:lvlText w:val="•"/>
      <w:lvlJc w:val="left"/>
      <w:pPr>
        <w:ind w:left="683" w:hanging="169"/>
      </w:pPr>
      <w:rPr>
        <w:rFonts w:hint="default"/>
        <w:lang w:val="en-US" w:eastAsia="en-US" w:bidi="ar-SA"/>
      </w:rPr>
    </w:lvl>
    <w:lvl w:ilvl="5" w:tplc="3050C646">
      <w:numFmt w:val="bullet"/>
      <w:lvlText w:val="•"/>
      <w:lvlJc w:val="left"/>
      <w:pPr>
        <w:ind w:left="834" w:hanging="169"/>
      </w:pPr>
      <w:rPr>
        <w:rFonts w:hint="default"/>
        <w:lang w:val="en-US" w:eastAsia="en-US" w:bidi="ar-SA"/>
      </w:rPr>
    </w:lvl>
    <w:lvl w:ilvl="6" w:tplc="13ACF0CA">
      <w:numFmt w:val="bullet"/>
      <w:lvlText w:val="•"/>
      <w:lvlJc w:val="left"/>
      <w:pPr>
        <w:ind w:left="985" w:hanging="169"/>
      </w:pPr>
      <w:rPr>
        <w:rFonts w:hint="default"/>
        <w:lang w:val="en-US" w:eastAsia="en-US" w:bidi="ar-SA"/>
      </w:rPr>
    </w:lvl>
    <w:lvl w:ilvl="7" w:tplc="3D2E891A">
      <w:numFmt w:val="bullet"/>
      <w:lvlText w:val="•"/>
      <w:lvlJc w:val="left"/>
      <w:pPr>
        <w:ind w:left="1136" w:hanging="169"/>
      </w:pPr>
      <w:rPr>
        <w:rFonts w:hint="default"/>
        <w:lang w:val="en-US" w:eastAsia="en-US" w:bidi="ar-SA"/>
      </w:rPr>
    </w:lvl>
    <w:lvl w:ilvl="8" w:tplc="3466A634">
      <w:numFmt w:val="bullet"/>
      <w:lvlText w:val="•"/>
      <w:lvlJc w:val="left"/>
      <w:pPr>
        <w:ind w:left="1287" w:hanging="169"/>
      </w:pPr>
      <w:rPr>
        <w:rFonts w:hint="default"/>
        <w:lang w:val="en-US" w:eastAsia="en-US" w:bidi="ar-SA"/>
      </w:rPr>
    </w:lvl>
  </w:abstractNum>
  <w:abstractNum w:abstractNumId="3">
    <w:nsid w:val="14D14124"/>
    <w:multiLevelType w:val="hybridMultilevel"/>
    <w:tmpl w:val="AA38B17E"/>
    <w:lvl w:ilvl="0" w:tplc="847AB7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0739A"/>
    <w:multiLevelType w:val="hybridMultilevel"/>
    <w:tmpl w:val="7C786F16"/>
    <w:lvl w:ilvl="0" w:tplc="0B26191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7120BB"/>
    <w:multiLevelType w:val="hybridMultilevel"/>
    <w:tmpl w:val="EEBC6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B4550"/>
    <w:multiLevelType w:val="hybridMultilevel"/>
    <w:tmpl w:val="7346C086"/>
    <w:lvl w:ilvl="0" w:tplc="8548B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9972DC"/>
    <w:multiLevelType w:val="hybridMultilevel"/>
    <w:tmpl w:val="4AC4B9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A91FD6"/>
    <w:multiLevelType w:val="hybridMultilevel"/>
    <w:tmpl w:val="078269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250D2"/>
    <w:multiLevelType w:val="hybridMultilevel"/>
    <w:tmpl w:val="B99648D2"/>
    <w:lvl w:ilvl="0" w:tplc="0B726B56">
      <w:start w:val="1"/>
      <w:numFmt w:val="decimal"/>
      <w:lvlText w:val="%1"/>
      <w:lvlJc w:val="left"/>
      <w:pPr>
        <w:ind w:left="217" w:hanging="129"/>
      </w:pPr>
      <w:rPr>
        <w:rFonts w:ascii="Times New Roman" w:eastAsia="Times New Roman" w:hAnsi="Times New Roman" w:cs="Times New Roman" w:hint="default"/>
        <w:w w:val="99"/>
        <w:sz w:val="17"/>
        <w:szCs w:val="17"/>
        <w:lang w:val="en-US" w:eastAsia="en-US" w:bidi="ar-SA"/>
      </w:rPr>
    </w:lvl>
    <w:lvl w:ilvl="1" w:tplc="29782810">
      <w:numFmt w:val="bullet"/>
      <w:lvlText w:val="•"/>
      <w:lvlJc w:val="left"/>
      <w:pPr>
        <w:ind w:left="307" w:hanging="129"/>
      </w:pPr>
      <w:rPr>
        <w:rFonts w:hint="default"/>
        <w:lang w:val="en-US" w:eastAsia="en-US" w:bidi="ar-SA"/>
      </w:rPr>
    </w:lvl>
    <w:lvl w:ilvl="2" w:tplc="6A00E044">
      <w:numFmt w:val="bullet"/>
      <w:lvlText w:val="•"/>
      <w:lvlJc w:val="left"/>
      <w:pPr>
        <w:ind w:left="395" w:hanging="129"/>
      </w:pPr>
      <w:rPr>
        <w:rFonts w:hint="default"/>
        <w:lang w:val="en-US" w:eastAsia="en-US" w:bidi="ar-SA"/>
      </w:rPr>
    </w:lvl>
    <w:lvl w:ilvl="3" w:tplc="2AF0C700">
      <w:numFmt w:val="bullet"/>
      <w:lvlText w:val="•"/>
      <w:lvlJc w:val="left"/>
      <w:pPr>
        <w:ind w:left="483" w:hanging="129"/>
      </w:pPr>
      <w:rPr>
        <w:rFonts w:hint="default"/>
        <w:lang w:val="en-US" w:eastAsia="en-US" w:bidi="ar-SA"/>
      </w:rPr>
    </w:lvl>
    <w:lvl w:ilvl="4" w:tplc="BF16429C">
      <w:numFmt w:val="bullet"/>
      <w:lvlText w:val="•"/>
      <w:lvlJc w:val="left"/>
      <w:pPr>
        <w:ind w:left="571" w:hanging="129"/>
      </w:pPr>
      <w:rPr>
        <w:rFonts w:hint="default"/>
        <w:lang w:val="en-US" w:eastAsia="en-US" w:bidi="ar-SA"/>
      </w:rPr>
    </w:lvl>
    <w:lvl w:ilvl="5" w:tplc="D100967C">
      <w:numFmt w:val="bullet"/>
      <w:lvlText w:val="•"/>
      <w:lvlJc w:val="left"/>
      <w:pPr>
        <w:ind w:left="659" w:hanging="129"/>
      </w:pPr>
      <w:rPr>
        <w:rFonts w:hint="default"/>
        <w:lang w:val="en-US" w:eastAsia="en-US" w:bidi="ar-SA"/>
      </w:rPr>
    </w:lvl>
    <w:lvl w:ilvl="6" w:tplc="8182F76E">
      <w:numFmt w:val="bullet"/>
      <w:lvlText w:val="•"/>
      <w:lvlJc w:val="left"/>
      <w:pPr>
        <w:ind w:left="747" w:hanging="129"/>
      </w:pPr>
      <w:rPr>
        <w:rFonts w:hint="default"/>
        <w:lang w:val="en-US" w:eastAsia="en-US" w:bidi="ar-SA"/>
      </w:rPr>
    </w:lvl>
    <w:lvl w:ilvl="7" w:tplc="F6A010E4">
      <w:numFmt w:val="bullet"/>
      <w:lvlText w:val="•"/>
      <w:lvlJc w:val="left"/>
      <w:pPr>
        <w:ind w:left="835" w:hanging="129"/>
      </w:pPr>
      <w:rPr>
        <w:rFonts w:hint="default"/>
        <w:lang w:val="en-US" w:eastAsia="en-US" w:bidi="ar-SA"/>
      </w:rPr>
    </w:lvl>
    <w:lvl w:ilvl="8" w:tplc="7B9C9EE0">
      <w:numFmt w:val="bullet"/>
      <w:lvlText w:val="•"/>
      <w:lvlJc w:val="left"/>
      <w:pPr>
        <w:ind w:left="923" w:hanging="129"/>
      </w:pPr>
      <w:rPr>
        <w:rFonts w:hint="default"/>
        <w:lang w:val="en-US" w:eastAsia="en-US" w:bidi="ar-SA"/>
      </w:rPr>
    </w:lvl>
  </w:abstractNum>
  <w:abstractNum w:abstractNumId="10">
    <w:nsid w:val="22554403"/>
    <w:multiLevelType w:val="hybridMultilevel"/>
    <w:tmpl w:val="F22AF2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BD6399"/>
    <w:multiLevelType w:val="hybridMultilevel"/>
    <w:tmpl w:val="6534D608"/>
    <w:lvl w:ilvl="0" w:tplc="54D00822">
      <w:start w:val="1"/>
      <w:numFmt w:val="lowerLetter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D759A2"/>
    <w:multiLevelType w:val="hybridMultilevel"/>
    <w:tmpl w:val="C390F190"/>
    <w:lvl w:ilvl="0" w:tplc="C0D64E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181304"/>
    <w:multiLevelType w:val="hybridMultilevel"/>
    <w:tmpl w:val="4568F8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D114F5"/>
    <w:multiLevelType w:val="hybridMultilevel"/>
    <w:tmpl w:val="41C6A8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A04F49"/>
    <w:multiLevelType w:val="hybridMultilevel"/>
    <w:tmpl w:val="F1166A20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>
    <w:nsid w:val="2B2F5FDF"/>
    <w:multiLevelType w:val="hybridMultilevel"/>
    <w:tmpl w:val="DAD60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5E7F6C"/>
    <w:multiLevelType w:val="hybridMultilevel"/>
    <w:tmpl w:val="84E001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130E92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156F4C"/>
    <w:multiLevelType w:val="hybridMultilevel"/>
    <w:tmpl w:val="7FD23F3E"/>
    <w:lvl w:ilvl="0" w:tplc="E4704B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58280B"/>
    <w:multiLevelType w:val="hybridMultilevel"/>
    <w:tmpl w:val="9C2CD6B4"/>
    <w:lvl w:ilvl="0" w:tplc="60DC4EB4">
      <w:start w:val="1"/>
      <w:numFmt w:val="low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1CE713A"/>
    <w:multiLevelType w:val="hybridMultilevel"/>
    <w:tmpl w:val="3EC6A1EA"/>
    <w:lvl w:ilvl="0" w:tplc="27C8A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334B72"/>
    <w:multiLevelType w:val="hybridMultilevel"/>
    <w:tmpl w:val="460A7E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0409A2"/>
    <w:multiLevelType w:val="hybridMultilevel"/>
    <w:tmpl w:val="97C870B8"/>
    <w:lvl w:ilvl="0" w:tplc="F63E552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C06EE42A">
      <w:start w:val="1"/>
      <w:numFmt w:val="lowerLetter"/>
      <w:lvlText w:val="%2)"/>
      <w:lvlJc w:val="left"/>
      <w:pPr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42F74F0B"/>
    <w:multiLevelType w:val="hybridMultilevel"/>
    <w:tmpl w:val="B9DE24FC"/>
    <w:lvl w:ilvl="0" w:tplc="72D28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764495"/>
    <w:multiLevelType w:val="hybridMultilevel"/>
    <w:tmpl w:val="525C1E74"/>
    <w:lvl w:ilvl="0" w:tplc="97BA4B3A">
      <w:start w:val="1"/>
      <w:numFmt w:val="low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B76BE8"/>
    <w:multiLevelType w:val="hybridMultilevel"/>
    <w:tmpl w:val="7FA08E42"/>
    <w:lvl w:ilvl="0" w:tplc="DE2A99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5576245"/>
    <w:multiLevelType w:val="hybridMultilevel"/>
    <w:tmpl w:val="7B5AC4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D46100"/>
    <w:multiLevelType w:val="hybridMultilevel"/>
    <w:tmpl w:val="296C928C"/>
    <w:lvl w:ilvl="0" w:tplc="883858C2">
      <w:start w:val="2"/>
      <w:numFmt w:val="decimal"/>
      <w:lvlText w:val="%1"/>
      <w:lvlJc w:val="left"/>
      <w:pPr>
        <w:ind w:left="217" w:hanging="129"/>
        <w:jc w:val="left"/>
      </w:pPr>
      <w:rPr>
        <w:rFonts w:ascii="Times New Roman" w:eastAsia="Times New Roman" w:hAnsi="Times New Roman" w:cs="Times New Roman" w:hint="default"/>
        <w:w w:val="99"/>
        <w:sz w:val="17"/>
        <w:szCs w:val="17"/>
        <w:lang w:val="en-US" w:eastAsia="en-US" w:bidi="ar-SA"/>
      </w:rPr>
    </w:lvl>
    <w:lvl w:ilvl="1" w:tplc="916448CE">
      <w:numFmt w:val="bullet"/>
      <w:lvlText w:val="•"/>
      <w:lvlJc w:val="left"/>
      <w:pPr>
        <w:ind w:left="307" w:hanging="129"/>
      </w:pPr>
      <w:rPr>
        <w:rFonts w:hint="default"/>
        <w:lang w:val="en-US" w:eastAsia="en-US" w:bidi="ar-SA"/>
      </w:rPr>
    </w:lvl>
    <w:lvl w:ilvl="2" w:tplc="8D3EEFD2">
      <w:numFmt w:val="bullet"/>
      <w:lvlText w:val="•"/>
      <w:lvlJc w:val="left"/>
      <w:pPr>
        <w:ind w:left="395" w:hanging="129"/>
      </w:pPr>
      <w:rPr>
        <w:rFonts w:hint="default"/>
        <w:lang w:val="en-US" w:eastAsia="en-US" w:bidi="ar-SA"/>
      </w:rPr>
    </w:lvl>
    <w:lvl w:ilvl="3" w:tplc="D8ACD7EA">
      <w:numFmt w:val="bullet"/>
      <w:lvlText w:val="•"/>
      <w:lvlJc w:val="left"/>
      <w:pPr>
        <w:ind w:left="483" w:hanging="129"/>
      </w:pPr>
      <w:rPr>
        <w:rFonts w:hint="default"/>
        <w:lang w:val="en-US" w:eastAsia="en-US" w:bidi="ar-SA"/>
      </w:rPr>
    </w:lvl>
    <w:lvl w:ilvl="4" w:tplc="D9B45A48">
      <w:numFmt w:val="bullet"/>
      <w:lvlText w:val="•"/>
      <w:lvlJc w:val="left"/>
      <w:pPr>
        <w:ind w:left="571" w:hanging="129"/>
      </w:pPr>
      <w:rPr>
        <w:rFonts w:hint="default"/>
        <w:lang w:val="en-US" w:eastAsia="en-US" w:bidi="ar-SA"/>
      </w:rPr>
    </w:lvl>
    <w:lvl w:ilvl="5" w:tplc="0A3E6DC0">
      <w:numFmt w:val="bullet"/>
      <w:lvlText w:val="•"/>
      <w:lvlJc w:val="left"/>
      <w:pPr>
        <w:ind w:left="659" w:hanging="129"/>
      </w:pPr>
      <w:rPr>
        <w:rFonts w:hint="default"/>
        <w:lang w:val="en-US" w:eastAsia="en-US" w:bidi="ar-SA"/>
      </w:rPr>
    </w:lvl>
    <w:lvl w:ilvl="6" w:tplc="CF6C1E88">
      <w:numFmt w:val="bullet"/>
      <w:lvlText w:val="•"/>
      <w:lvlJc w:val="left"/>
      <w:pPr>
        <w:ind w:left="747" w:hanging="129"/>
      </w:pPr>
      <w:rPr>
        <w:rFonts w:hint="default"/>
        <w:lang w:val="en-US" w:eastAsia="en-US" w:bidi="ar-SA"/>
      </w:rPr>
    </w:lvl>
    <w:lvl w:ilvl="7" w:tplc="A83E03C0">
      <w:numFmt w:val="bullet"/>
      <w:lvlText w:val="•"/>
      <w:lvlJc w:val="left"/>
      <w:pPr>
        <w:ind w:left="835" w:hanging="129"/>
      </w:pPr>
      <w:rPr>
        <w:rFonts w:hint="default"/>
        <w:lang w:val="en-US" w:eastAsia="en-US" w:bidi="ar-SA"/>
      </w:rPr>
    </w:lvl>
    <w:lvl w:ilvl="8" w:tplc="1E423D12">
      <w:numFmt w:val="bullet"/>
      <w:lvlText w:val="•"/>
      <w:lvlJc w:val="left"/>
      <w:pPr>
        <w:ind w:left="923" w:hanging="129"/>
      </w:pPr>
      <w:rPr>
        <w:rFonts w:hint="default"/>
        <w:lang w:val="en-US" w:eastAsia="en-US" w:bidi="ar-SA"/>
      </w:rPr>
    </w:lvl>
  </w:abstractNum>
  <w:abstractNum w:abstractNumId="28">
    <w:nsid w:val="537C7507"/>
    <w:multiLevelType w:val="hybridMultilevel"/>
    <w:tmpl w:val="9A4CC6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554C5C"/>
    <w:multiLevelType w:val="hybridMultilevel"/>
    <w:tmpl w:val="F0C8AF4C"/>
    <w:lvl w:ilvl="0" w:tplc="9D10DB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602CDD"/>
    <w:multiLevelType w:val="hybridMultilevel"/>
    <w:tmpl w:val="C7663B44"/>
    <w:lvl w:ilvl="0" w:tplc="C54217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E11EC7"/>
    <w:multiLevelType w:val="hybridMultilevel"/>
    <w:tmpl w:val="650CDFDE"/>
    <w:lvl w:ilvl="0" w:tplc="B6C4F0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2651726"/>
    <w:multiLevelType w:val="hybridMultilevel"/>
    <w:tmpl w:val="63042A2C"/>
    <w:lvl w:ilvl="0" w:tplc="6F1E48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F66809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BA6E49"/>
    <w:multiLevelType w:val="hybridMultilevel"/>
    <w:tmpl w:val="485EAF8C"/>
    <w:lvl w:ilvl="0" w:tplc="9C0AC7C4">
      <w:start w:val="1"/>
      <w:numFmt w:val="upperLetter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4">
    <w:nsid w:val="660D5C80"/>
    <w:multiLevelType w:val="hybridMultilevel"/>
    <w:tmpl w:val="38DEFF34"/>
    <w:lvl w:ilvl="0" w:tplc="218C58FC">
      <w:start w:val="1"/>
      <w:numFmt w:val="lowerRoman"/>
      <w:lvlText w:val="(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>
    <w:nsid w:val="6AFA39E8"/>
    <w:multiLevelType w:val="hybridMultilevel"/>
    <w:tmpl w:val="E416CB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530219"/>
    <w:multiLevelType w:val="hybridMultilevel"/>
    <w:tmpl w:val="060E8038"/>
    <w:lvl w:ilvl="0" w:tplc="839425F4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7">
    <w:nsid w:val="77FF3965"/>
    <w:multiLevelType w:val="hybridMultilevel"/>
    <w:tmpl w:val="BF56F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9F2B9A"/>
    <w:multiLevelType w:val="hybridMultilevel"/>
    <w:tmpl w:val="F758AD0E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757EDB36">
      <w:start w:val="1"/>
      <w:numFmt w:val="decimal"/>
      <w:lvlText w:val="%3."/>
      <w:lvlJc w:val="left"/>
      <w:pPr>
        <w:ind w:left="297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9">
    <w:nsid w:val="7BB9405C"/>
    <w:multiLevelType w:val="multilevel"/>
    <w:tmpl w:val="84261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>
    <w:nsid w:val="7DB437E0"/>
    <w:multiLevelType w:val="hybridMultilevel"/>
    <w:tmpl w:val="8514DB0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>
    <w:nsid w:val="7DBB365B"/>
    <w:multiLevelType w:val="hybridMultilevel"/>
    <w:tmpl w:val="B1FEDEC6"/>
    <w:lvl w:ilvl="0" w:tplc="49DE179A">
      <w:start w:val="1"/>
      <w:numFmt w:val="lowerLetter"/>
      <w:lvlText w:val="(%1)"/>
      <w:lvlJc w:val="left"/>
      <w:pPr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>
    <w:nsid w:val="7EAA1B8E"/>
    <w:multiLevelType w:val="hybridMultilevel"/>
    <w:tmpl w:val="BF1C3894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>
    <w:nsid w:val="7F38507B"/>
    <w:multiLevelType w:val="hybridMultilevel"/>
    <w:tmpl w:val="DBCE0B08"/>
    <w:lvl w:ilvl="0" w:tplc="2C6C714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9"/>
  </w:num>
  <w:num w:numId="2">
    <w:abstractNumId w:val="3"/>
  </w:num>
  <w:num w:numId="3">
    <w:abstractNumId w:val="5"/>
  </w:num>
  <w:num w:numId="4">
    <w:abstractNumId w:val="25"/>
  </w:num>
  <w:num w:numId="5">
    <w:abstractNumId w:val="12"/>
  </w:num>
  <w:num w:numId="6">
    <w:abstractNumId w:val="28"/>
  </w:num>
  <w:num w:numId="7">
    <w:abstractNumId w:val="29"/>
  </w:num>
  <w:num w:numId="8">
    <w:abstractNumId w:val="15"/>
  </w:num>
  <w:num w:numId="9">
    <w:abstractNumId w:val="34"/>
  </w:num>
  <w:num w:numId="10">
    <w:abstractNumId w:val="13"/>
  </w:num>
  <w:num w:numId="11">
    <w:abstractNumId w:val="11"/>
  </w:num>
  <w:num w:numId="12">
    <w:abstractNumId w:val="26"/>
  </w:num>
  <w:num w:numId="13">
    <w:abstractNumId w:val="24"/>
  </w:num>
  <w:num w:numId="14">
    <w:abstractNumId w:val="10"/>
  </w:num>
  <w:num w:numId="15">
    <w:abstractNumId w:val="30"/>
  </w:num>
  <w:num w:numId="16">
    <w:abstractNumId w:val="18"/>
  </w:num>
  <w:num w:numId="17">
    <w:abstractNumId w:val="43"/>
  </w:num>
  <w:num w:numId="18">
    <w:abstractNumId w:val="19"/>
  </w:num>
  <w:num w:numId="19">
    <w:abstractNumId w:val="16"/>
  </w:num>
  <w:num w:numId="20">
    <w:abstractNumId w:val="37"/>
  </w:num>
  <w:num w:numId="21">
    <w:abstractNumId w:val="35"/>
  </w:num>
  <w:num w:numId="22">
    <w:abstractNumId w:val="42"/>
  </w:num>
  <w:num w:numId="23">
    <w:abstractNumId w:val="41"/>
  </w:num>
  <w:num w:numId="24">
    <w:abstractNumId w:val="4"/>
  </w:num>
  <w:num w:numId="25">
    <w:abstractNumId w:val="32"/>
  </w:num>
  <w:num w:numId="26">
    <w:abstractNumId w:val="0"/>
  </w:num>
  <w:num w:numId="27">
    <w:abstractNumId w:val="31"/>
  </w:num>
  <w:num w:numId="28">
    <w:abstractNumId w:val="7"/>
  </w:num>
  <w:num w:numId="29">
    <w:abstractNumId w:val="22"/>
  </w:num>
  <w:num w:numId="30">
    <w:abstractNumId w:val="8"/>
  </w:num>
  <w:num w:numId="31">
    <w:abstractNumId w:val="1"/>
  </w:num>
  <w:num w:numId="32">
    <w:abstractNumId w:val="20"/>
  </w:num>
  <w:num w:numId="33">
    <w:abstractNumId w:val="36"/>
  </w:num>
  <w:num w:numId="34">
    <w:abstractNumId w:val="38"/>
  </w:num>
  <w:num w:numId="35">
    <w:abstractNumId w:val="21"/>
  </w:num>
  <w:num w:numId="36">
    <w:abstractNumId w:val="17"/>
  </w:num>
  <w:num w:numId="37">
    <w:abstractNumId w:val="14"/>
  </w:num>
  <w:num w:numId="38">
    <w:abstractNumId w:val="6"/>
  </w:num>
  <w:num w:numId="39">
    <w:abstractNumId w:val="23"/>
  </w:num>
  <w:num w:numId="40">
    <w:abstractNumId w:val="40"/>
  </w:num>
  <w:num w:numId="41">
    <w:abstractNumId w:val="33"/>
  </w:num>
  <w:num w:numId="42">
    <w:abstractNumId w:val="2"/>
  </w:num>
  <w:num w:numId="43">
    <w:abstractNumId w:val="9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DAC"/>
    <w:rsid w:val="000107D3"/>
    <w:rsid w:val="00031AFF"/>
    <w:rsid w:val="00042A7E"/>
    <w:rsid w:val="00051F53"/>
    <w:rsid w:val="00053EA3"/>
    <w:rsid w:val="000816A3"/>
    <w:rsid w:val="000816BB"/>
    <w:rsid w:val="00086CE6"/>
    <w:rsid w:val="000B2D68"/>
    <w:rsid w:val="000B428E"/>
    <w:rsid w:val="000D3970"/>
    <w:rsid w:val="000E3B46"/>
    <w:rsid w:val="001015E6"/>
    <w:rsid w:val="00104E10"/>
    <w:rsid w:val="00160288"/>
    <w:rsid w:val="00161F1E"/>
    <w:rsid w:val="00185323"/>
    <w:rsid w:val="00185CBA"/>
    <w:rsid w:val="001908A6"/>
    <w:rsid w:val="001A17E6"/>
    <w:rsid w:val="001A3768"/>
    <w:rsid w:val="001B43DA"/>
    <w:rsid w:val="001E4119"/>
    <w:rsid w:val="001F2F0A"/>
    <w:rsid w:val="001F7F94"/>
    <w:rsid w:val="00205512"/>
    <w:rsid w:val="002079F0"/>
    <w:rsid w:val="00211548"/>
    <w:rsid w:val="0023247E"/>
    <w:rsid w:val="00242421"/>
    <w:rsid w:val="0026730D"/>
    <w:rsid w:val="0026751B"/>
    <w:rsid w:val="00273A4C"/>
    <w:rsid w:val="00274DB7"/>
    <w:rsid w:val="00283689"/>
    <w:rsid w:val="002B2460"/>
    <w:rsid w:val="002E3099"/>
    <w:rsid w:val="002E602A"/>
    <w:rsid w:val="002F1358"/>
    <w:rsid w:val="002F48A4"/>
    <w:rsid w:val="002F6897"/>
    <w:rsid w:val="003231D0"/>
    <w:rsid w:val="00323D12"/>
    <w:rsid w:val="00327AEB"/>
    <w:rsid w:val="00331B0D"/>
    <w:rsid w:val="0035099B"/>
    <w:rsid w:val="00367E7D"/>
    <w:rsid w:val="00380470"/>
    <w:rsid w:val="003921EE"/>
    <w:rsid w:val="003B4587"/>
    <w:rsid w:val="003C13CF"/>
    <w:rsid w:val="003C7AA3"/>
    <w:rsid w:val="003E2782"/>
    <w:rsid w:val="003E4B85"/>
    <w:rsid w:val="003F1A34"/>
    <w:rsid w:val="00406409"/>
    <w:rsid w:val="00410270"/>
    <w:rsid w:val="004133B5"/>
    <w:rsid w:val="00420045"/>
    <w:rsid w:val="0042185A"/>
    <w:rsid w:val="004247A1"/>
    <w:rsid w:val="00451A1E"/>
    <w:rsid w:val="004613C0"/>
    <w:rsid w:val="00462044"/>
    <w:rsid w:val="004A3406"/>
    <w:rsid w:val="004D6FCB"/>
    <w:rsid w:val="004F1AA8"/>
    <w:rsid w:val="004F227F"/>
    <w:rsid w:val="004F39D1"/>
    <w:rsid w:val="005132E3"/>
    <w:rsid w:val="005336B7"/>
    <w:rsid w:val="00541206"/>
    <w:rsid w:val="00541CBE"/>
    <w:rsid w:val="00562D62"/>
    <w:rsid w:val="00571392"/>
    <w:rsid w:val="00575DC5"/>
    <w:rsid w:val="005916EC"/>
    <w:rsid w:val="005B50EE"/>
    <w:rsid w:val="005C748C"/>
    <w:rsid w:val="005F279D"/>
    <w:rsid w:val="0061202B"/>
    <w:rsid w:val="0061690E"/>
    <w:rsid w:val="00622693"/>
    <w:rsid w:val="00633DAC"/>
    <w:rsid w:val="00635750"/>
    <w:rsid w:val="006357AC"/>
    <w:rsid w:val="006368FB"/>
    <w:rsid w:val="00655898"/>
    <w:rsid w:val="00656307"/>
    <w:rsid w:val="00675B95"/>
    <w:rsid w:val="00676B6F"/>
    <w:rsid w:val="006800AD"/>
    <w:rsid w:val="006D5909"/>
    <w:rsid w:val="006E1233"/>
    <w:rsid w:val="006F1CE0"/>
    <w:rsid w:val="006F239E"/>
    <w:rsid w:val="00705601"/>
    <w:rsid w:val="0071778A"/>
    <w:rsid w:val="007210A8"/>
    <w:rsid w:val="00730E90"/>
    <w:rsid w:val="007357F6"/>
    <w:rsid w:val="00757FBB"/>
    <w:rsid w:val="00763D3F"/>
    <w:rsid w:val="007643EE"/>
    <w:rsid w:val="00764CA0"/>
    <w:rsid w:val="00773E71"/>
    <w:rsid w:val="007740DC"/>
    <w:rsid w:val="0078432A"/>
    <w:rsid w:val="00797C43"/>
    <w:rsid w:val="007A4205"/>
    <w:rsid w:val="007A6491"/>
    <w:rsid w:val="007B04DA"/>
    <w:rsid w:val="007B1AED"/>
    <w:rsid w:val="007B3F0F"/>
    <w:rsid w:val="007B5B3C"/>
    <w:rsid w:val="00800898"/>
    <w:rsid w:val="00804063"/>
    <w:rsid w:val="00815A3D"/>
    <w:rsid w:val="008274C9"/>
    <w:rsid w:val="00831CE4"/>
    <w:rsid w:val="00841454"/>
    <w:rsid w:val="00844227"/>
    <w:rsid w:val="0085062F"/>
    <w:rsid w:val="0088552C"/>
    <w:rsid w:val="0089078D"/>
    <w:rsid w:val="008A751D"/>
    <w:rsid w:val="008B753E"/>
    <w:rsid w:val="008C08C4"/>
    <w:rsid w:val="008D5D76"/>
    <w:rsid w:val="008E03C0"/>
    <w:rsid w:val="008E13EA"/>
    <w:rsid w:val="008F43CB"/>
    <w:rsid w:val="008F611D"/>
    <w:rsid w:val="008F6B1C"/>
    <w:rsid w:val="008F7B29"/>
    <w:rsid w:val="00902E98"/>
    <w:rsid w:val="00924081"/>
    <w:rsid w:val="00963148"/>
    <w:rsid w:val="00965373"/>
    <w:rsid w:val="00965BF1"/>
    <w:rsid w:val="009757C9"/>
    <w:rsid w:val="00975A58"/>
    <w:rsid w:val="009A696A"/>
    <w:rsid w:val="009B3461"/>
    <w:rsid w:val="009C1E61"/>
    <w:rsid w:val="009C2A33"/>
    <w:rsid w:val="009D75F9"/>
    <w:rsid w:val="009E2E01"/>
    <w:rsid w:val="00A01D91"/>
    <w:rsid w:val="00A04352"/>
    <w:rsid w:val="00A2604E"/>
    <w:rsid w:val="00A30B5C"/>
    <w:rsid w:val="00A558BE"/>
    <w:rsid w:val="00A573CA"/>
    <w:rsid w:val="00A75749"/>
    <w:rsid w:val="00A76D30"/>
    <w:rsid w:val="00A81AFE"/>
    <w:rsid w:val="00AB70E9"/>
    <w:rsid w:val="00AD1527"/>
    <w:rsid w:val="00B05FFF"/>
    <w:rsid w:val="00B16775"/>
    <w:rsid w:val="00B20506"/>
    <w:rsid w:val="00B32DCA"/>
    <w:rsid w:val="00B3309B"/>
    <w:rsid w:val="00B35B21"/>
    <w:rsid w:val="00B5232F"/>
    <w:rsid w:val="00B53165"/>
    <w:rsid w:val="00B563B5"/>
    <w:rsid w:val="00B62738"/>
    <w:rsid w:val="00B91FB5"/>
    <w:rsid w:val="00BB039E"/>
    <w:rsid w:val="00BB1994"/>
    <w:rsid w:val="00BD48EE"/>
    <w:rsid w:val="00BD6697"/>
    <w:rsid w:val="00BF45FD"/>
    <w:rsid w:val="00BF475D"/>
    <w:rsid w:val="00BF5900"/>
    <w:rsid w:val="00C42DD1"/>
    <w:rsid w:val="00C54504"/>
    <w:rsid w:val="00C6427D"/>
    <w:rsid w:val="00C7195F"/>
    <w:rsid w:val="00C7403D"/>
    <w:rsid w:val="00C75F14"/>
    <w:rsid w:val="00C8204A"/>
    <w:rsid w:val="00C825EC"/>
    <w:rsid w:val="00C9127E"/>
    <w:rsid w:val="00CA3F94"/>
    <w:rsid w:val="00CA401B"/>
    <w:rsid w:val="00CB1DCE"/>
    <w:rsid w:val="00CB4D82"/>
    <w:rsid w:val="00CB7A3C"/>
    <w:rsid w:val="00CC3BE9"/>
    <w:rsid w:val="00CC536D"/>
    <w:rsid w:val="00CC5E41"/>
    <w:rsid w:val="00CD2573"/>
    <w:rsid w:val="00CD3053"/>
    <w:rsid w:val="00D00E5A"/>
    <w:rsid w:val="00D13570"/>
    <w:rsid w:val="00D203AB"/>
    <w:rsid w:val="00D20542"/>
    <w:rsid w:val="00D2344D"/>
    <w:rsid w:val="00D27A23"/>
    <w:rsid w:val="00D31F46"/>
    <w:rsid w:val="00D630A6"/>
    <w:rsid w:val="00D65612"/>
    <w:rsid w:val="00D85A69"/>
    <w:rsid w:val="00D907EE"/>
    <w:rsid w:val="00DA3D39"/>
    <w:rsid w:val="00DA5093"/>
    <w:rsid w:val="00DA66FA"/>
    <w:rsid w:val="00DD0940"/>
    <w:rsid w:val="00DD7A81"/>
    <w:rsid w:val="00DF6077"/>
    <w:rsid w:val="00DF6F5B"/>
    <w:rsid w:val="00E03392"/>
    <w:rsid w:val="00E047B7"/>
    <w:rsid w:val="00E06702"/>
    <w:rsid w:val="00E43BC1"/>
    <w:rsid w:val="00E443AB"/>
    <w:rsid w:val="00E95B67"/>
    <w:rsid w:val="00EA3776"/>
    <w:rsid w:val="00EB20C5"/>
    <w:rsid w:val="00EB67E6"/>
    <w:rsid w:val="00EC04D5"/>
    <w:rsid w:val="00EC513C"/>
    <w:rsid w:val="00EE6377"/>
    <w:rsid w:val="00EF3D51"/>
    <w:rsid w:val="00F02EC9"/>
    <w:rsid w:val="00F13E9C"/>
    <w:rsid w:val="00F14095"/>
    <w:rsid w:val="00F25B01"/>
    <w:rsid w:val="00F27C89"/>
    <w:rsid w:val="00F62C4C"/>
    <w:rsid w:val="00F70EEF"/>
    <w:rsid w:val="00F75EA4"/>
    <w:rsid w:val="00F80457"/>
    <w:rsid w:val="00F869C7"/>
    <w:rsid w:val="00F96BDB"/>
    <w:rsid w:val="00FA6516"/>
    <w:rsid w:val="00FB55B7"/>
    <w:rsid w:val="00FD10A4"/>
    <w:rsid w:val="00FD6DE4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368F67"/>
  <w15:docId w15:val="{6808A547-B76E-48E1-B146-5DDD1643C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DAC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8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E90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E90"/>
    <w:rPr>
      <w:rFonts w:eastAsia="MS Mincho"/>
    </w:rPr>
  </w:style>
  <w:style w:type="paragraph" w:customStyle="1" w:styleId="TableParagraph">
    <w:name w:val="Table Paragraph"/>
    <w:basedOn w:val="Normal"/>
    <w:uiPriority w:val="1"/>
    <w:qFormat/>
    <w:rsid w:val="00C7403D"/>
    <w:pPr>
      <w:widowControl w:val="0"/>
      <w:autoSpaceDE w:val="0"/>
      <w:autoSpaceDN w:val="0"/>
      <w:spacing w:after="0" w:line="240" w:lineRule="auto"/>
      <w:ind w:left="89"/>
    </w:pPr>
    <w:rPr>
      <w:rFonts w:ascii="Cambria" w:eastAsia="Cambria" w:hAnsi="Cambria" w:cs="Cambria"/>
    </w:rPr>
  </w:style>
  <w:style w:type="numbering" w:customStyle="1" w:styleId="NoList1">
    <w:name w:val="No List1"/>
    <w:next w:val="NoList"/>
    <w:uiPriority w:val="99"/>
    <w:semiHidden/>
    <w:unhideWhenUsed/>
    <w:rsid w:val="004613C0"/>
  </w:style>
  <w:style w:type="paragraph" w:styleId="NoSpacing">
    <w:name w:val="No Spacing"/>
    <w:uiPriority w:val="1"/>
    <w:qFormat/>
    <w:rsid w:val="004613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233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63418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3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0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DC6F87160F4AE49BD54A544ACD9A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609</Nr_x002e__x0020_akti>
    <Data_x0020_e_x0020_Krijimit xmlns="0e656187-b300-4fb0-8bf4-3a50f872073c">2023-01-16T13:27:57Z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2023-01-15T23:00:00Z</Date_x0020_protokolli>
    <Titulli xmlns="0e656187-b300-4fb0-8bf4-3a50f872073c">Për disa shtesa dhe ndryshime në urdhrin nr. 139/1, datë 7.4.2017 "Për substancat aktive farmakologjike dhe klasifikimin e tyre në lidhje me kufijtë maksimal të mbetjeve në produktet ushqimore me origjinë shtazore"</Titulli>
    <Modifikuesi xmlns="0e656187-b300-4fb0-8bf4-3a50f872073c">nevila.samarxhi</Modifikuesi>
    <Nr_x002e__x0020_prot_x0020_QBZ xmlns="0e656187-b300-4fb0-8bf4-3a50f872073c">64/1</Nr_x002e__x0020_prot_x0020_QBZ>
    <Data_x0020_e_x0020_Modifikimit xmlns="0e656187-b300-4fb0-8bf4-3a50f872073c">2023-01-16T14:07:41Z</Data_x0020_e_x0020_Modifikimit>
    <Dekretuar xmlns="0e656187-b300-4fb0-8bf4-3a50f872073c">false</Dekretuar>
    <Data xmlns="0e656187-b300-4fb0-8bf4-3a50f872073c">2022-12-27T23:00:00Z</Data>
    <Nr_x002e__x0020_protokolli_x0020_i_x0020_aktit xmlns="0e656187-b300-4fb0-8bf4-3a50f872073c">6627/1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DC6F87160F4AE49BD54A544ACD9A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E76BC-A6B6-4EB5-A78E-C861C09B16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80AEF6-4F51-47F5-91D0-5BB1643B6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6E6B25C-BEDD-427F-9BB8-38CCEA71BD5A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FC88375-43A3-484F-801B-206E013126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908F09-D0C0-44BE-AC87-9DAF843753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BEC966-0217-43C2-BE54-A1CFE280C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3379</Words>
  <Characters>19263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Blerina Luke</dc:creator>
  <cp:lastModifiedBy>Jorina Kryeziu</cp:lastModifiedBy>
  <cp:revision>49</cp:revision>
  <cp:lastPrinted>2022-12-15T13:58:00Z</cp:lastPrinted>
  <dcterms:created xsi:type="dcterms:W3CDTF">2022-12-19T14:35:00Z</dcterms:created>
  <dcterms:modified xsi:type="dcterms:W3CDTF">2023-01-17T10:31:00Z</dcterms:modified>
</cp:coreProperties>
</file>