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28BD2" w14:textId="77777777" w:rsidR="003977FB" w:rsidRPr="00234364" w:rsidRDefault="003977FB" w:rsidP="003977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436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6E28BD3" w14:textId="77777777" w:rsidR="003977FB" w:rsidRPr="00234364" w:rsidRDefault="003977FB" w:rsidP="003977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4364">
        <w:rPr>
          <w:rFonts w:ascii="Garamond" w:hAnsi="Garamond"/>
          <w:b/>
          <w:sz w:val="24"/>
          <w:szCs w:val="24"/>
          <w:lang w:val="sq-AL"/>
        </w:rPr>
        <w:t>Nr. 13, datë 19.1.2023</w:t>
      </w:r>
    </w:p>
    <w:p w14:paraId="26E28BD4" w14:textId="77777777" w:rsidR="003977FB" w:rsidRPr="00234364" w:rsidRDefault="003977FB" w:rsidP="003977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E28BD5" w14:textId="45A01C4D" w:rsidR="003977FB" w:rsidRPr="00234364" w:rsidRDefault="00234364" w:rsidP="003977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4364">
        <w:rPr>
          <w:rFonts w:ascii="Garamond" w:hAnsi="Garamond"/>
          <w:b/>
          <w:sz w:val="24"/>
          <w:szCs w:val="24"/>
          <w:lang w:val="sq-AL"/>
        </w:rPr>
        <w:t>PËR</w:t>
      </w:r>
      <w:r w:rsidR="00F36EBC">
        <w:rPr>
          <w:rFonts w:ascii="Garamond" w:hAnsi="Garamond"/>
          <w:b/>
          <w:sz w:val="24"/>
          <w:szCs w:val="24"/>
          <w:lang w:val="sq-AL"/>
        </w:rPr>
        <w:t xml:space="preserve"> DELEGIM</w:t>
      </w:r>
      <w:r w:rsidR="003977FB" w:rsidRPr="00234364">
        <w:rPr>
          <w:rFonts w:ascii="Garamond" w:hAnsi="Garamond"/>
          <w:b/>
          <w:sz w:val="24"/>
          <w:szCs w:val="24"/>
          <w:lang w:val="sq-AL"/>
        </w:rPr>
        <w:t xml:space="preserve"> KOMPETENCASH</w:t>
      </w:r>
    </w:p>
    <w:p w14:paraId="26E28BD6" w14:textId="77777777" w:rsidR="003977FB" w:rsidRPr="00234364" w:rsidRDefault="003977FB" w:rsidP="003977F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E28BD7" w14:textId="6BD8E8DA" w:rsidR="003977FB" w:rsidRPr="00234364" w:rsidRDefault="003977FB" w:rsidP="003977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4364">
        <w:rPr>
          <w:rFonts w:ascii="Garamond" w:hAnsi="Garamond"/>
          <w:sz w:val="24"/>
          <w:szCs w:val="24"/>
          <w:lang w:val="sq-AL"/>
        </w:rPr>
        <w:t>Në mbështetje të pikës 4, të nenit 102 të Kushtetutës të Republikës së Shqipërisë, të ligjit nr. 9000, datë 30.</w:t>
      </w:r>
      <w:r w:rsidR="00700758" w:rsidRPr="00234364">
        <w:rPr>
          <w:rFonts w:ascii="Garamond" w:hAnsi="Garamond"/>
          <w:sz w:val="24"/>
          <w:szCs w:val="24"/>
          <w:lang w:val="sq-AL"/>
        </w:rPr>
        <w:t>1.2003</w:t>
      </w:r>
      <w:r w:rsidR="001051D0">
        <w:rPr>
          <w:rFonts w:ascii="Garamond" w:hAnsi="Garamond"/>
          <w:sz w:val="24"/>
          <w:szCs w:val="24"/>
          <w:lang w:val="sq-AL"/>
        </w:rPr>
        <w:t>,</w:t>
      </w:r>
      <w:r w:rsidR="00700758" w:rsidRPr="00234364">
        <w:rPr>
          <w:rFonts w:ascii="Garamond" w:hAnsi="Garamond"/>
          <w:sz w:val="24"/>
          <w:szCs w:val="24"/>
          <w:lang w:val="sq-AL"/>
        </w:rPr>
        <w:t xml:space="preserve"> “Për organizimin dhe fun</w:t>
      </w:r>
      <w:r w:rsidRPr="00234364">
        <w:rPr>
          <w:rFonts w:ascii="Garamond" w:hAnsi="Garamond"/>
          <w:sz w:val="24"/>
          <w:szCs w:val="24"/>
          <w:lang w:val="sq-AL"/>
        </w:rPr>
        <w:t>k</w:t>
      </w:r>
      <w:r w:rsidR="00700758" w:rsidRPr="00234364">
        <w:rPr>
          <w:rFonts w:ascii="Garamond" w:hAnsi="Garamond"/>
          <w:sz w:val="24"/>
          <w:szCs w:val="24"/>
          <w:lang w:val="sq-AL"/>
        </w:rPr>
        <w:t>s</w:t>
      </w:r>
      <w:r w:rsidRPr="00234364">
        <w:rPr>
          <w:rFonts w:ascii="Garamond" w:hAnsi="Garamond"/>
          <w:sz w:val="24"/>
          <w:szCs w:val="24"/>
          <w:lang w:val="sq-AL"/>
        </w:rPr>
        <w:t>ionimin e Këshillit të Ministrave”</w:t>
      </w:r>
      <w:r w:rsidR="00234364">
        <w:rPr>
          <w:rFonts w:ascii="Garamond" w:hAnsi="Garamond"/>
          <w:sz w:val="24"/>
          <w:szCs w:val="24"/>
          <w:lang w:val="sq-AL"/>
        </w:rPr>
        <w:t>,</w:t>
      </w:r>
      <w:r w:rsidRPr="00234364">
        <w:rPr>
          <w:rFonts w:ascii="Garamond" w:hAnsi="Garamond"/>
          <w:sz w:val="24"/>
          <w:szCs w:val="24"/>
          <w:lang w:val="sq-AL"/>
        </w:rPr>
        <w:t xml:space="preserve"> të neneve 28, 29, të </w:t>
      </w:r>
      <w:r w:rsidR="00234364">
        <w:rPr>
          <w:rFonts w:ascii="Garamond" w:hAnsi="Garamond"/>
          <w:sz w:val="24"/>
          <w:szCs w:val="24"/>
          <w:lang w:val="sq-AL"/>
        </w:rPr>
        <w:t>l</w:t>
      </w:r>
      <w:r w:rsidRPr="00234364">
        <w:rPr>
          <w:rFonts w:ascii="Garamond" w:hAnsi="Garamond"/>
          <w:sz w:val="24"/>
          <w:szCs w:val="24"/>
          <w:lang w:val="sq-AL"/>
        </w:rPr>
        <w:t>igjit nr. 44/2015, “Kodi i Procedurave Administrativ</w:t>
      </w:r>
      <w:r w:rsidR="00234364">
        <w:rPr>
          <w:rFonts w:ascii="Garamond" w:hAnsi="Garamond"/>
          <w:sz w:val="24"/>
          <w:szCs w:val="24"/>
          <w:lang w:val="sq-AL"/>
        </w:rPr>
        <w:t>e të Republikës së Shqipërisë”,</w:t>
      </w:r>
      <w:r w:rsidRPr="00234364">
        <w:rPr>
          <w:rFonts w:ascii="Garamond" w:hAnsi="Garamond"/>
          <w:sz w:val="24"/>
          <w:szCs w:val="24"/>
          <w:lang w:val="sq-AL"/>
        </w:rPr>
        <w:t xml:space="preserve"> të nenit 11</w:t>
      </w:r>
      <w:r w:rsidR="00234364">
        <w:rPr>
          <w:rFonts w:ascii="Garamond" w:hAnsi="Garamond"/>
          <w:sz w:val="24"/>
          <w:szCs w:val="24"/>
          <w:lang w:val="sq-AL"/>
        </w:rPr>
        <w:t>,</w:t>
      </w:r>
      <w:r w:rsidRPr="00234364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700758" w:rsidRPr="00234364">
        <w:rPr>
          <w:rFonts w:ascii="Garamond" w:hAnsi="Garamond"/>
          <w:sz w:val="24"/>
          <w:szCs w:val="24"/>
          <w:lang w:val="sq-AL"/>
        </w:rPr>
        <w:t xml:space="preserve"> </w:t>
      </w:r>
      <w:r w:rsidRPr="00234364">
        <w:rPr>
          <w:rFonts w:ascii="Garamond" w:hAnsi="Garamond"/>
          <w:sz w:val="24"/>
          <w:szCs w:val="24"/>
          <w:lang w:val="sq-AL"/>
        </w:rPr>
        <w:t>90/2012, “Për organizimin dhe funksionimin e administratës shtetërore”,</w:t>
      </w:r>
    </w:p>
    <w:p w14:paraId="26E28BD8" w14:textId="77777777" w:rsidR="003977FB" w:rsidRPr="00234364" w:rsidRDefault="003977FB" w:rsidP="003977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E28BD9" w14:textId="77777777" w:rsidR="003977FB" w:rsidRPr="00234364" w:rsidRDefault="003977FB" w:rsidP="003977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34364">
        <w:rPr>
          <w:rFonts w:ascii="Garamond" w:hAnsi="Garamond"/>
          <w:sz w:val="24"/>
          <w:szCs w:val="24"/>
          <w:lang w:val="sq-AL"/>
        </w:rPr>
        <w:t>URDHËROJ</w:t>
      </w:r>
      <w:r w:rsidR="00700758" w:rsidRPr="00234364">
        <w:rPr>
          <w:rFonts w:ascii="Garamond" w:hAnsi="Garamond"/>
          <w:sz w:val="24"/>
          <w:szCs w:val="24"/>
          <w:lang w:val="sq-AL"/>
        </w:rPr>
        <w:t>:</w:t>
      </w:r>
    </w:p>
    <w:p w14:paraId="26E28BDA" w14:textId="77777777" w:rsidR="003977FB" w:rsidRPr="00234364" w:rsidRDefault="003977FB" w:rsidP="003977F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E28BDB" w14:textId="77777777" w:rsidR="003977FB" w:rsidRPr="00234364" w:rsidRDefault="003977FB" w:rsidP="003977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4364">
        <w:rPr>
          <w:rFonts w:ascii="Garamond" w:hAnsi="Garamond"/>
          <w:sz w:val="24"/>
          <w:szCs w:val="24"/>
          <w:lang w:val="sq-AL"/>
        </w:rPr>
        <w:t>1. Delegimin e kompetencave të titullarit të Ministrisë së Bujqësisë dhe Zhvillimit Rural zëvendësministrit të Ministrisë së Bujqë</w:t>
      </w:r>
      <w:r w:rsidR="00700758" w:rsidRPr="00234364">
        <w:rPr>
          <w:rFonts w:ascii="Garamond" w:hAnsi="Garamond"/>
          <w:sz w:val="24"/>
          <w:szCs w:val="24"/>
          <w:lang w:val="sq-AL"/>
        </w:rPr>
        <w:t>s</w:t>
      </w:r>
      <w:r w:rsidRPr="00234364">
        <w:rPr>
          <w:rFonts w:ascii="Garamond" w:hAnsi="Garamond"/>
          <w:sz w:val="24"/>
          <w:szCs w:val="24"/>
          <w:lang w:val="sq-AL"/>
        </w:rPr>
        <w:t>isë dhe Zhvillimit Rural, z. Dhimitër Kote nga data 20.1.2023 deri më datën 22.1.2023</w:t>
      </w:r>
    </w:p>
    <w:p w14:paraId="26E28BDC" w14:textId="5619D7F6" w:rsidR="003977FB" w:rsidRPr="00234364" w:rsidRDefault="003977FB" w:rsidP="003977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4364">
        <w:rPr>
          <w:rFonts w:ascii="Garamond" w:hAnsi="Garamond"/>
          <w:sz w:val="24"/>
          <w:szCs w:val="24"/>
          <w:lang w:val="sq-AL"/>
        </w:rPr>
        <w:t>2. Në ushtrim të kompetencave të titullarit të Ministrisë së Bujqësisë d</w:t>
      </w:r>
      <w:r w:rsidR="00700758" w:rsidRPr="00234364">
        <w:rPr>
          <w:rFonts w:ascii="Garamond" w:hAnsi="Garamond"/>
          <w:sz w:val="24"/>
          <w:szCs w:val="24"/>
          <w:lang w:val="sq-AL"/>
        </w:rPr>
        <w:t>h</w:t>
      </w:r>
      <w:r w:rsidRPr="00234364">
        <w:rPr>
          <w:rFonts w:ascii="Garamond" w:hAnsi="Garamond"/>
          <w:sz w:val="24"/>
          <w:szCs w:val="24"/>
          <w:lang w:val="sq-AL"/>
        </w:rPr>
        <w:t xml:space="preserve">e Zhvillimit Rural, </w:t>
      </w:r>
      <w:r w:rsidR="00ED210E">
        <w:rPr>
          <w:rFonts w:ascii="Garamond" w:hAnsi="Garamond"/>
          <w:sz w:val="24"/>
          <w:szCs w:val="24"/>
          <w:lang w:val="sq-AL"/>
        </w:rPr>
        <w:t>si</w:t>
      </w:r>
      <w:bookmarkStart w:id="0" w:name="_GoBack"/>
      <w:bookmarkEnd w:id="0"/>
      <w:r w:rsidRPr="00234364">
        <w:rPr>
          <w:rFonts w:ascii="Garamond" w:hAnsi="Garamond"/>
          <w:sz w:val="24"/>
          <w:szCs w:val="24"/>
          <w:lang w:val="sq-AL"/>
        </w:rPr>
        <w:t>pas pikës 1 të këtij urdhri</w:t>
      </w:r>
      <w:r w:rsidR="00700758" w:rsidRPr="00234364">
        <w:rPr>
          <w:rFonts w:ascii="Garamond" w:hAnsi="Garamond"/>
          <w:sz w:val="24"/>
          <w:szCs w:val="24"/>
          <w:lang w:val="sq-AL"/>
        </w:rPr>
        <w:t>,</w:t>
      </w:r>
      <w:r w:rsidRPr="00234364">
        <w:rPr>
          <w:rFonts w:ascii="Garamond" w:hAnsi="Garamond"/>
          <w:sz w:val="24"/>
          <w:szCs w:val="24"/>
          <w:lang w:val="sq-AL"/>
        </w:rPr>
        <w:t xml:space="preserve"> zëvendësministri ushtron këto përgjegjësi kryesore</w:t>
      </w:r>
      <w:r w:rsidR="000D5144">
        <w:rPr>
          <w:rFonts w:ascii="Garamond" w:hAnsi="Garamond"/>
          <w:sz w:val="24"/>
          <w:szCs w:val="24"/>
          <w:lang w:val="sq-AL"/>
        </w:rPr>
        <w:t>:</w:t>
      </w:r>
    </w:p>
    <w:p w14:paraId="26E28BDD" w14:textId="5F211194" w:rsidR="003977FB" w:rsidRPr="00234364" w:rsidRDefault="003977FB" w:rsidP="003977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4364">
        <w:rPr>
          <w:rFonts w:ascii="Garamond" w:hAnsi="Garamond"/>
          <w:sz w:val="24"/>
          <w:szCs w:val="24"/>
          <w:lang w:val="sq-AL"/>
        </w:rPr>
        <w:t xml:space="preserve">a) </w:t>
      </w:r>
      <w:r w:rsidR="00234364">
        <w:rPr>
          <w:rFonts w:ascii="Garamond" w:hAnsi="Garamond"/>
          <w:sz w:val="24"/>
          <w:szCs w:val="24"/>
          <w:lang w:val="sq-AL"/>
        </w:rPr>
        <w:t>t</w:t>
      </w:r>
      <w:r w:rsidRPr="00234364">
        <w:rPr>
          <w:rFonts w:ascii="Garamond" w:hAnsi="Garamond"/>
          <w:sz w:val="24"/>
          <w:szCs w:val="24"/>
          <w:lang w:val="sq-AL"/>
        </w:rPr>
        <w:t>rajton dhe nënshkru</w:t>
      </w:r>
      <w:r w:rsidR="00700758" w:rsidRPr="00234364">
        <w:rPr>
          <w:rFonts w:ascii="Garamond" w:hAnsi="Garamond"/>
          <w:sz w:val="24"/>
          <w:szCs w:val="24"/>
          <w:lang w:val="sq-AL"/>
        </w:rPr>
        <w:t xml:space="preserve">an përgjigjet zyrtare drejtuar </w:t>
      </w:r>
      <w:r w:rsidRPr="00234364">
        <w:rPr>
          <w:rFonts w:ascii="Garamond" w:hAnsi="Garamond"/>
          <w:sz w:val="24"/>
          <w:szCs w:val="24"/>
          <w:lang w:val="sq-AL"/>
        </w:rPr>
        <w:t>institucioneve shtetërore, personave fizik</w:t>
      </w:r>
      <w:r w:rsidR="00947DA8">
        <w:rPr>
          <w:rFonts w:ascii="Garamond" w:hAnsi="Garamond"/>
          <w:sz w:val="24"/>
          <w:szCs w:val="24"/>
          <w:lang w:val="sq-AL"/>
        </w:rPr>
        <w:t>ë</w:t>
      </w:r>
      <w:r w:rsidRPr="00234364">
        <w:rPr>
          <w:rFonts w:ascii="Garamond" w:hAnsi="Garamond"/>
          <w:sz w:val="24"/>
          <w:szCs w:val="24"/>
          <w:lang w:val="sq-AL"/>
        </w:rPr>
        <w:t xml:space="preserve"> ose juridik</w:t>
      </w:r>
      <w:r w:rsidR="00947DA8">
        <w:rPr>
          <w:rFonts w:ascii="Garamond" w:hAnsi="Garamond"/>
          <w:sz w:val="24"/>
          <w:szCs w:val="24"/>
          <w:lang w:val="sq-AL"/>
        </w:rPr>
        <w:t>ë</w:t>
      </w:r>
      <w:r w:rsidRPr="00234364">
        <w:rPr>
          <w:rFonts w:ascii="Garamond" w:hAnsi="Garamond"/>
          <w:sz w:val="24"/>
          <w:szCs w:val="24"/>
          <w:lang w:val="sq-AL"/>
        </w:rPr>
        <w:t>, publik</w:t>
      </w:r>
      <w:r w:rsidR="00700758" w:rsidRPr="00234364">
        <w:rPr>
          <w:rFonts w:ascii="Garamond" w:hAnsi="Garamond"/>
          <w:sz w:val="24"/>
          <w:szCs w:val="24"/>
          <w:lang w:val="sq-AL"/>
        </w:rPr>
        <w:t>ë</w:t>
      </w:r>
      <w:r w:rsidRPr="00234364">
        <w:rPr>
          <w:rFonts w:ascii="Garamond" w:hAnsi="Garamond"/>
          <w:sz w:val="24"/>
          <w:szCs w:val="24"/>
          <w:lang w:val="sq-AL"/>
        </w:rPr>
        <w:t xml:space="preserve"> ose privat</w:t>
      </w:r>
      <w:r w:rsidR="00947DA8">
        <w:rPr>
          <w:rFonts w:ascii="Garamond" w:hAnsi="Garamond"/>
          <w:sz w:val="24"/>
          <w:szCs w:val="24"/>
          <w:lang w:val="sq-AL"/>
        </w:rPr>
        <w:t>ë</w:t>
      </w:r>
      <w:r w:rsidRPr="00234364">
        <w:rPr>
          <w:rFonts w:ascii="Garamond" w:hAnsi="Garamond"/>
          <w:sz w:val="24"/>
          <w:szCs w:val="24"/>
          <w:lang w:val="sq-AL"/>
        </w:rPr>
        <w:t xml:space="preserve">, </w:t>
      </w:r>
      <w:r w:rsidR="00234364" w:rsidRPr="00234364">
        <w:rPr>
          <w:rFonts w:ascii="Garamond" w:hAnsi="Garamond"/>
          <w:sz w:val="24"/>
          <w:szCs w:val="24"/>
          <w:lang w:val="sq-AL"/>
        </w:rPr>
        <w:t>për</w:t>
      </w:r>
      <w:r w:rsidRPr="00234364">
        <w:rPr>
          <w:rFonts w:ascii="Garamond" w:hAnsi="Garamond"/>
          <w:sz w:val="24"/>
          <w:szCs w:val="24"/>
          <w:lang w:val="sq-AL"/>
        </w:rPr>
        <w:t xml:space="preserve"> të gjitha çështjet që janë </w:t>
      </w:r>
      <w:r w:rsidR="00947DA8">
        <w:rPr>
          <w:rFonts w:ascii="Garamond" w:hAnsi="Garamond"/>
          <w:sz w:val="24"/>
          <w:szCs w:val="24"/>
          <w:lang w:val="sq-AL"/>
        </w:rPr>
        <w:t>b</w:t>
      </w:r>
      <w:r w:rsidRPr="00234364">
        <w:rPr>
          <w:rFonts w:ascii="Garamond" w:hAnsi="Garamond"/>
          <w:sz w:val="24"/>
          <w:szCs w:val="24"/>
          <w:lang w:val="sq-AL"/>
        </w:rPr>
        <w:t>renda fushës së veprimtaris</w:t>
      </w:r>
      <w:r w:rsidR="00700758" w:rsidRPr="00234364">
        <w:rPr>
          <w:rFonts w:ascii="Garamond" w:hAnsi="Garamond"/>
          <w:sz w:val="24"/>
          <w:szCs w:val="24"/>
          <w:lang w:val="sq-AL"/>
        </w:rPr>
        <w:t>ë</w:t>
      </w:r>
      <w:r w:rsidRPr="00234364">
        <w:rPr>
          <w:rFonts w:ascii="Garamond" w:hAnsi="Garamond"/>
          <w:sz w:val="24"/>
          <w:szCs w:val="24"/>
          <w:lang w:val="sq-AL"/>
        </w:rPr>
        <w:t xml:space="preserve"> së Ministrisë së Bujqësisë dhe Zhvillimit Rural dhe që lidhen me ushtrimin e funksionit të drejtimit administrativ të institucionit, përveç kompetencave të </w:t>
      </w:r>
      <w:r w:rsidR="000D5144">
        <w:rPr>
          <w:rFonts w:ascii="Garamond" w:hAnsi="Garamond"/>
          <w:sz w:val="24"/>
          <w:szCs w:val="24"/>
          <w:lang w:val="sq-AL"/>
        </w:rPr>
        <w:t>t</w:t>
      </w:r>
      <w:r w:rsidRPr="00234364">
        <w:rPr>
          <w:rFonts w:ascii="Garamond" w:hAnsi="Garamond"/>
          <w:sz w:val="24"/>
          <w:szCs w:val="24"/>
          <w:lang w:val="sq-AL"/>
        </w:rPr>
        <w:t>itullarit të Autoritetit Kontraktor</w:t>
      </w:r>
      <w:r w:rsidR="000D5144">
        <w:rPr>
          <w:rFonts w:ascii="Garamond" w:hAnsi="Garamond"/>
          <w:sz w:val="24"/>
          <w:szCs w:val="24"/>
          <w:lang w:val="sq-AL"/>
        </w:rPr>
        <w:t>;</w:t>
      </w:r>
    </w:p>
    <w:p w14:paraId="26E28BDE" w14:textId="77FCDB57" w:rsidR="003977FB" w:rsidRPr="00234364" w:rsidRDefault="003977FB" w:rsidP="003977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4364">
        <w:rPr>
          <w:rFonts w:ascii="Garamond" w:hAnsi="Garamond"/>
          <w:sz w:val="24"/>
          <w:szCs w:val="24"/>
          <w:lang w:val="sq-AL"/>
        </w:rPr>
        <w:t xml:space="preserve">b) </w:t>
      </w:r>
      <w:r w:rsidR="00234364">
        <w:rPr>
          <w:rFonts w:ascii="Garamond" w:hAnsi="Garamond"/>
          <w:sz w:val="24"/>
          <w:szCs w:val="24"/>
          <w:lang w:val="sq-AL"/>
        </w:rPr>
        <w:t>n</w:t>
      </w:r>
      <w:r w:rsidRPr="00234364">
        <w:rPr>
          <w:rFonts w:ascii="Garamond" w:hAnsi="Garamond"/>
          <w:sz w:val="24"/>
          <w:szCs w:val="24"/>
          <w:lang w:val="sq-AL"/>
        </w:rPr>
        <w:t xml:space="preserve">djek dhe kontrollon veprimtarinë e nëpunësve të aparatit të </w:t>
      </w:r>
      <w:r w:rsidR="00234364" w:rsidRPr="00234364">
        <w:rPr>
          <w:rFonts w:ascii="Garamond" w:hAnsi="Garamond"/>
          <w:sz w:val="24"/>
          <w:szCs w:val="24"/>
          <w:lang w:val="sq-AL"/>
        </w:rPr>
        <w:t>Ministrisë</w:t>
      </w:r>
      <w:r w:rsidRPr="00234364">
        <w:rPr>
          <w:rFonts w:ascii="Garamond" w:hAnsi="Garamond"/>
          <w:sz w:val="24"/>
          <w:szCs w:val="24"/>
          <w:lang w:val="sq-AL"/>
        </w:rPr>
        <w:t xml:space="preserve"> së Bujqësisë dhe Zhvillimit Rural, si dhe institucioneve të varësisë së Ministrisë së Bujqësisë dhe Zhvillimit Rural</w:t>
      </w:r>
      <w:r w:rsidR="000D5144">
        <w:rPr>
          <w:rFonts w:ascii="Garamond" w:hAnsi="Garamond"/>
          <w:sz w:val="24"/>
          <w:szCs w:val="24"/>
          <w:lang w:val="sq-AL"/>
        </w:rPr>
        <w:t>;</w:t>
      </w:r>
    </w:p>
    <w:p w14:paraId="26E28BDF" w14:textId="535B8263" w:rsidR="003977FB" w:rsidRPr="00234364" w:rsidRDefault="003977FB" w:rsidP="003977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4364">
        <w:rPr>
          <w:rFonts w:ascii="Garamond" w:hAnsi="Garamond"/>
          <w:sz w:val="24"/>
          <w:szCs w:val="24"/>
          <w:lang w:val="sq-AL"/>
        </w:rPr>
        <w:t xml:space="preserve">c) </w:t>
      </w:r>
      <w:r w:rsidR="00234364">
        <w:rPr>
          <w:rFonts w:ascii="Garamond" w:hAnsi="Garamond"/>
          <w:sz w:val="24"/>
          <w:szCs w:val="24"/>
          <w:lang w:val="sq-AL"/>
        </w:rPr>
        <w:t>b</w:t>
      </w:r>
      <w:r w:rsidRPr="00234364">
        <w:rPr>
          <w:rFonts w:ascii="Garamond" w:hAnsi="Garamond"/>
          <w:sz w:val="24"/>
          <w:szCs w:val="24"/>
          <w:lang w:val="sq-AL"/>
        </w:rPr>
        <w:t xml:space="preserve">ën ndarjen dhe mbikëqyr realizimin e detyrave nga nëpunësit e Ministrisë së Bujqësisë dhe Zhvillimit Rural, në funksion të drejtimit dhe administrimit të përditshëm të veprimtarisë se </w:t>
      </w:r>
      <w:r w:rsidR="00234364" w:rsidRPr="00234364">
        <w:rPr>
          <w:rFonts w:ascii="Garamond" w:hAnsi="Garamond"/>
          <w:sz w:val="24"/>
          <w:szCs w:val="24"/>
          <w:lang w:val="sq-AL"/>
        </w:rPr>
        <w:t>Ministrisë</w:t>
      </w:r>
      <w:r w:rsidRPr="00234364">
        <w:rPr>
          <w:rFonts w:ascii="Garamond" w:hAnsi="Garamond"/>
          <w:sz w:val="24"/>
          <w:szCs w:val="24"/>
          <w:lang w:val="sq-AL"/>
        </w:rPr>
        <w:t xml:space="preserve"> s</w:t>
      </w:r>
      <w:r w:rsidR="00234364" w:rsidRPr="00234364">
        <w:rPr>
          <w:rFonts w:ascii="Garamond" w:hAnsi="Garamond"/>
          <w:sz w:val="24"/>
          <w:szCs w:val="24"/>
          <w:lang w:val="sq-AL"/>
        </w:rPr>
        <w:t>ë</w:t>
      </w:r>
      <w:r w:rsidRPr="00234364">
        <w:rPr>
          <w:rFonts w:ascii="Garamond" w:hAnsi="Garamond"/>
          <w:sz w:val="24"/>
          <w:szCs w:val="24"/>
          <w:lang w:val="sq-AL"/>
        </w:rPr>
        <w:t xml:space="preserve"> </w:t>
      </w:r>
      <w:r w:rsidR="00234364" w:rsidRPr="00234364">
        <w:rPr>
          <w:rFonts w:ascii="Garamond" w:hAnsi="Garamond"/>
          <w:sz w:val="24"/>
          <w:szCs w:val="24"/>
          <w:lang w:val="sq-AL"/>
        </w:rPr>
        <w:t>Bujqësisë</w:t>
      </w:r>
      <w:r w:rsidRPr="00234364">
        <w:rPr>
          <w:rFonts w:ascii="Garamond" w:hAnsi="Garamond"/>
          <w:sz w:val="24"/>
          <w:szCs w:val="24"/>
          <w:lang w:val="sq-AL"/>
        </w:rPr>
        <w:t xml:space="preserve"> dhe Zhvillimit Rural.</w:t>
      </w:r>
    </w:p>
    <w:p w14:paraId="26E28BE0" w14:textId="7CB83ED2" w:rsidR="003977FB" w:rsidRPr="00234364" w:rsidRDefault="003977FB" w:rsidP="003977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4364">
        <w:rPr>
          <w:rFonts w:ascii="Garamond" w:hAnsi="Garamond"/>
          <w:sz w:val="24"/>
          <w:szCs w:val="24"/>
          <w:lang w:val="sq-AL"/>
        </w:rPr>
        <w:t xml:space="preserve">4. Në ushtrimin e kompetencave sipas këtij urdhri, zëvendësministri ndihmohet dhe mbështetet nga </w:t>
      </w:r>
      <w:r w:rsidR="00AB5458" w:rsidRPr="00234364">
        <w:rPr>
          <w:rFonts w:ascii="Garamond" w:hAnsi="Garamond"/>
          <w:sz w:val="24"/>
          <w:szCs w:val="24"/>
          <w:lang w:val="sq-AL"/>
        </w:rPr>
        <w:t xml:space="preserve">Sekretari </w:t>
      </w:r>
      <w:r w:rsidRPr="00234364">
        <w:rPr>
          <w:rFonts w:ascii="Garamond" w:hAnsi="Garamond"/>
          <w:sz w:val="24"/>
          <w:szCs w:val="24"/>
          <w:lang w:val="sq-AL"/>
        </w:rPr>
        <w:t>i Përgjithshëm i Ministrisë së Bujqësisë dhe Zhvillimit Rural ose pe</w:t>
      </w:r>
      <w:r w:rsidR="00234364">
        <w:rPr>
          <w:rFonts w:ascii="Garamond" w:hAnsi="Garamond"/>
          <w:sz w:val="24"/>
          <w:szCs w:val="24"/>
          <w:lang w:val="sq-AL"/>
        </w:rPr>
        <w:t>r</w:t>
      </w:r>
      <w:r w:rsidRPr="00234364">
        <w:rPr>
          <w:rFonts w:ascii="Garamond" w:hAnsi="Garamond"/>
          <w:sz w:val="24"/>
          <w:szCs w:val="24"/>
          <w:lang w:val="sq-AL"/>
        </w:rPr>
        <w:t>sonit që ushtron detyrat e tij në rast mungese. Zëvendësministri ndalohet të nëndelegojë te një organ i tretë kompetencat e përfituara përmes këtij akti delegimi.</w:t>
      </w:r>
    </w:p>
    <w:p w14:paraId="26E28BE1" w14:textId="77777777" w:rsidR="003977FB" w:rsidRPr="00234364" w:rsidRDefault="003977FB" w:rsidP="003977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4364">
        <w:rPr>
          <w:rFonts w:ascii="Garamond" w:hAnsi="Garamond"/>
          <w:sz w:val="24"/>
          <w:szCs w:val="24"/>
          <w:lang w:val="sq-AL"/>
        </w:rPr>
        <w:t>5. Për zbatimin e këtij urdhri ngarkohet zëvendësministri i Ministrisë së Bujqësisë dhe Zhvillimit Rural, z. Dhimitër Kote.</w:t>
      </w:r>
    </w:p>
    <w:p w14:paraId="26E28BE2" w14:textId="3D2485EF" w:rsidR="003977FB" w:rsidRPr="00234364" w:rsidRDefault="003977FB" w:rsidP="003977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4364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234364" w:rsidRPr="00234364">
        <w:rPr>
          <w:rFonts w:ascii="Garamond" w:hAnsi="Garamond"/>
          <w:sz w:val="24"/>
          <w:szCs w:val="24"/>
          <w:lang w:val="sq-AL"/>
        </w:rPr>
        <w:t>menjëherë</w:t>
      </w:r>
      <w:r w:rsidRPr="00234364">
        <w:rPr>
          <w:rFonts w:ascii="Garamond" w:hAnsi="Garamond"/>
          <w:sz w:val="24"/>
          <w:szCs w:val="24"/>
          <w:lang w:val="sq-AL"/>
        </w:rPr>
        <w:t xml:space="preserve"> dhe botohet në Fletoren Zyrtare.</w:t>
      </w:r>
    </w:p>
    <w:p w14:paraId="26E28BE3" w14:textId="77777777" w:rsidR="003977FB" w:rsidRPr="00234364" w:rsidRDefault="003977FB" w:rsidP="003977F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E28BE4" w14:textId="77777777" w:rsidR="003977FB" w:rsidRPr="00234364" w:rsidRDefault="003977FB" w:rsidP="003977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34364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26E28BE5" w14:textId="77777777" w:rsidR="00EC7C0A" w:rsidRPr="00234364" w:rsidRDefault="003977FB" w:rsidP="003977F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34364">
        <w:rPr>
          <w:rFonts w:ascii="Garamond" w:hAnsi="Garamond"/>
          <w:b/>
          <w:sz w:val="24"/>
          <w:szCs w:val="24"/>
          <w:lang w:val="sq-AL"/>
        </w:rPr>
        <w:t>Frida Krifca</w:t>
      </w:r>
    </w:p>
    <w:sectPr w:rsidR="00EC7C0A" w:rsidRPr="00234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7FB"/>
    <w:rsid w:val="000D5144"/>
    <w:rsid w:val="001051D0"/>
    <w:rsid w:val="002246CA"/>
    <w:rsid w:val="00234364"/>
    <w:rsid w:val="003977FB"/>
    <w:rsid w:val="00397B37"/>
    <w:rsid w:val="003B5FF4"/>
    <w:rsid w:val="003D33B0"/>
    <w:rsid w:val="00700758"/>
    <w:rsid w:val="00947DA8"/>
    <w:rsid w:val="00AB5458"/>
    <w:rsid w:val="00BC01B9"/>
    <w:rsid w:val="00CF4CDF"/>
    <w:rsid w:val="00E87BF9"/>
    <w:rsid w:val="00EC7C0A"/>
    <w:rsid w:val="00ED210E"/>
    <w:rsid w:val="00F3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28BD2"/>
  <w15:docId w15:val="{1298D6E7-AF81-4085-BB1D-6C888B8C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5EF94A096042AD8F250FB1E65885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2023-01-23T12:34:26Z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2023-01-19T23:00:00Z</Date_x0020_protokolli>
    <Titulli xmlns="0e656187-b300-4fb0-8bf4-3a50f872073c">Për delegimin e kompetencave</Titulli>
    <Modifikuesi xmlns="0e656187-b300-4fb0-8bf4-3a50f872073c">jorina.kryeziu</Modifikuesi>
    <Nr_x002e__x0020_prot_x0020_QBZ xmlns="0e656187-b300-4fb0-8bf4-3a50f872073c">115/1</Nr_x002e__x0020_prot_x0020_QBZ>
    <Data_x0020_e_x0020_Modifikimit xmlns="0e656187-b300-4fb0-8bf4-3a50f872073c">2023-01-24T09:37:06Z</Data_x0020_e_x0020_Modifikimit>
    <Dekretuar xmlns="0e656187-b300-4fb0-8bf4-3a50f872073c">false</Dekretuar>
    <Data xmlns="0e656187-b300-4fb0-8bf4-3a50f872073c">2023-01-18T23:00:00Z</Data>
    <Nr_x002e__x0020_protokolli_x0020_i_x0020_aktit xmlns="0e656187-b300-4fb0-8bf4-3a50f872073c">411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5EF94A096042AD8F250FB1E65885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917FC-DC78-4571-9B93-AF00F2C62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F5130-915C-4764-849D-7FB1770C7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E8BAAAC-9FF7-4086-AEB3-E08FEBAC1DD6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9BF2D43-4D70-4AC9-A8E7-221C400EE6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FCB9B3-D9A2-4E7D-AECB-91966C6BE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2D3658-6895-41AF-8683-93834C1EB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Suada Daci</dc:creator>
  <cp:lastModifiedBy>Entela Suli</cp:lastModifiedBy>
  <cp:revision>12</cp:revision>
  <dcterms:created xsi:type="dcterms:W3CDTF">2023-01-23T13:24:00Z</dcterms:created>
  <dcterms:modified xsi:type="dcterms:W3CDTF">2023-01-24T10:30:00Z</dcterms:modified>
</cp:coreProperties>
</file>