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E5E3C8" w14:textId="77777777" w:rsidR="0030200D" w:rsidRPr="0030200D" w:rsidRDefault="0030200D" w:rsidP="0030200D">
      <w:pPr>
        <w:tabs>
          <w:tab w:val="right" w:leader="underscore" w:pos="63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0200D">
        <w:rPr>
          <w:rFonts w:ascii="Garamond" w:hAnsi="Garamond" w:cs="Times New Roman"/>
          <w:b/>
          <w:bCs/>
          <w:sz w:val="24"/>
          <w:szCs w:val="24"/>
          <w:lang w:val="sq-AL"/>
        </w:rPr>
        <w:t>URDHËR</w:t>
      </w:r>
    </w:p>
    <w:p w14:paraId="0CE091B0" w14:textId="6526E3B9" w:rsidR="0030200D" w:rsidRDefault="0030200D" w:rsidP="0030200D">
      <w:pPr>
        <w:tabs>
          <w:tab w:val="right" w:leader="underscore" w:pos="63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0200D">
        <w:rPr>
          <w:rFonts w:ascii="Garamond" w:hAnsi="Garamond" w:cs="Times New Roman"/>
          <w:b/>
          <w:bCs/>
          <w:sz w:val="24"/>
          <w:szCs w:val="24"/>
          <w:lang w:val="sq-AL"/>
        </w:rPr>
        <w:t>Nr</w:t>
      </w:r>
      <w:r w:rsidR="002D4B87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  <w:r w:rsidRPr="0030200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213</w:t>
      </w:r>
      <w:r w:rsidR="002D4B8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>d</w:t>
      </w:r>
      <w:r w:rsidRPr="0030200D">
        <w:rPr>
          <w:rFonts w:ascii="Garamond" w:hAnsi="Garamond" w:cs="Times New Roman"/>
          <w:b/>
          <w:bCs/>
          <w:sz w:val="24"/>
          <w:szCs w:val="24"/>
          <w:lang w:val="sq-AL"/>
        </w:rPr>
        <w:t>atë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7.4.2023</w:t>
      </w:r>
    </w:p>
    <w:p w14:paraId="397161F8" w14:textId="77777777" w:rsidR="0030200D" w:rsidRPr="0030200D" w:rsidRDefault="0030200D" w:rsidP="0030200D">
      <w:pPr>
        <w:tabs>
          <w:tab w:val="right" w:leader="underscore" w:pos="63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DC84235" w14:textId="76898807" w:rsidR="0030200D" w:rsidRPr="0030200D" w:rsidRDefault="0030200D" w:rsidP="003020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0200D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567AA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30200D">
        <w:rPr>
          <w:rFonts w:ascii="Garamond" w:hAnsi="Garamond" w:cs="Times New Roman"/>
          <w:b/>
          <w:bCs/>
          <w:sz w:val="24"/>
          <w:szCs w:val="24"/>
          <w:lang w:val="sq-AL"/>
        </w:rPr>
        <w:t>NDALIMIN E PESHKIMIT NË LIQENET E OHRIT, PRESPËS, FIERZËS,</w:t>
      </w:r>
    </w:p>
    <w:p w14:paraId="16A0C04D" w14:textId="77777777" w:rsidR="0030200D" w:rsidRPr="0030200D" w:rsidRDefault="0030200D" w:rsidP="003020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0200D">
        <w:rPr>
          <w:rFonts w:ascii="Garamond" w:hAnsi="Garamond" w:cs="Times New Roman"/>
          <w:b/>
          <w:bCs/>
          <w:sz w:val="24"/>
          <w:szCs w:val="24"/>
          <w:lang w:val="sq-AL"/>
        </w:rPr>
        <w:t>ULZËS DHE SHKOPETIT</w:t>
      </w:r>
    </w:p>
    <w:p w14:paraId="2FFE03AB" w14:textId="77777777" w:rsidR="0030200D" w:rsidRPr="0030200D" w:rsidRDefault="0030200D" w:rsidP="003020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EDF8BB7" w14:textId="166D0C36" w:rsidR="0030200D" w:rsidRPr="0030200D" w:rsidRDefault="0030200D" w:rsidP="0030200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30200D">
        <w:rPr>
          <w:rFonts w:ascii="Garamond" w:hAnsi="Garamond" w:cs="Times New Roman"/>
          <w:sz w:val="24"/>
          <w:szCs w:val="24"/>
          <w:lang w:val="sq-AL"/>
        </w:rPr>
        <w:t xml:space="preserve">Në mbështetje të pikës 4, të nenit 102 të Kushtetutës, pikës 1, të nenit 13, të </w:t>
      </w:r>
      <w:r w:rsidR="00567AA3" w:rsidRPr="0030200D">
        <w:rPr>
          <w:rFonts w:ascii="Garamond" w:hAnsi="Garamond" w:cs="Times New Roman"/>
          <w:sz w:val="24"/>
          <w:szCs w:val="24"/>
          <w:lang w:val="sq-AL"/>
        </w:rPr>
        <w:t>ligjit n</w:t>
      </w:r>
      <w:r w:rsidRPr="0030200D">
        <w:rPr>
          <w:rFonts w:ascii="Garamond" w:hAnsi="Garamond" w:cs="Times New Roman"/>
          <w:sz w:val="24"/>
          <w:szCs w:val="24"/>
          <w:lang w:val="sq-AL"/>
        </w:rPr>
        <w:t>r. 64/2012, datë 31.5.2012 “Për peshkimin”, i ndryshuar,</w:t>
      </w:r>
    </w:p>
    <w:p w14:paraId="20FFC818" w14:textId="77777777" w:rsidR="0030200D" w:rsidRPr="0030200D" w:rsidRDefault="0030200D" w:rsidP="0030200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FAC07AE" w14:textId="77777777" w:rsidR="0030200D" w:rsidRPr="0030200D" w:rsidRDefault="0030200D" w:rsidP="003020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0200D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55AF5236" w14:textId="77777777" w:rsidR="0030200D" w:rsidRPr="0030200D" w:rsidRDefault="0030200D" w:rsidP="003020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1F1BDB4" w14:textId="67BC7907" w:rsidR="0030200D" w:rsidRPr="0030200D" w:rsidRDefault="0030200D" w:rsidP="0030200D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00D">
        <w:rPr>
          <w:rFonts w:ascii="Garamond" w:hAnsi="Garamond" w:cs="Times New Roman"/>
          <w:sz w:val="24"/>
          <w:szCs w:val="24"/>
          <w:lang w:val="sq-AL"/>
        </w:rPr>
        <w:t>1.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0200D">
        <w:rPr>
          <w:rFonts w:ascii="Garamond" w:hAnsi="Garamond" w:cs="Times New Roman"/>
          <w:sz w:val="24"/>
          <w:szCs w:val="24"/>
          <w:lang w:val="sq-AL"/>
        </w:rPr>
        <w:t>Ndalimin e peshkimit me çfarëdolloj mjeti dhe metode gjuetie, si dhe mbajtjen në bord, tranzitimin në barkë, zbarkimin të të gjitha llojeve të peshqve në liqenet e Ohrit (me përjashtim të koranit), Prespës, Fierzës, Ulzës e Shkopetit dhe</w:t>
      </w:r>
      <w:r w:rsidR="00093DFB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30200D">
        <w:rPr>
          <w:rFonts w:ascii="Garamond" w:hAnsi="Garamond" w:cs="Times New Roman"/>
          <w:sz w:val="24"/>
          <w:szCs w:val="24"/>
          <w:lang w:val="sq-AL"/>
        </w:rPr>
        <w:t xml:space="preserve"> konkretisht:</w:t>
      </w:r>
    </w:p>
    <w:p w14:paraId="7207854B" w14:textId="451B190B" w:rsidR="0030200D" w:rsidRPr="0030200D" w:rsidRDefault="0030200D" w:rsidP="003020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- </w:t>
      </w:r>
      <w:r w:rsidRPr="0030200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për gjuhcën (cironka) 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>-</w:t>
      </w:r>
      <w:r w:rsidRPr="0030200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Alburnus Albidus Alborella, </w:t>
      </w:r>
      <w:r w:rsidRPr="0030200D">
        <w:rPr>
          <w:rFonts w:ascii="Garamond" w:hAnsi="Garamond" w:cs="Times New Roman"/>
          <w:sz w:val="24"/>
          <w:szCs w:val="24"/>
          <w:lang w:val="sq-AL"/>
        </w:rPr>
        <w:t>prej 20 prillit deri më 20 korrik 2023, në li</w:t>
      </w:r>
      <w:r w:rsidR="00093DFB">
        <w:rPr>
          <w:rFonts w:ascii="Garamond" w:hAnsi="Garamond" w:cs="Times New Roman"/>
          <w:sz w:val="24"/>
          <w:szCs w:val="24"/>
          <w:lang w:val="sq-AL"/>
        </w:rPr>
        <w:t>q</w:t>
      </w:r>
      <w:r w:rsidRPr="0030200D">
        <w:rPr>
          <w:rFonts w:ascii="Garamond" w:hAnsi="Garamond" w:cs="Times New Roman"/>
          <w:sz w:val="24"/>
          <w:szCs w:val="24"/>
          <w:lang w:val="sq-AL"/>
        </w:rPr>
        <w:t>enin e Ohrit dhe prej 20 prillit deri më 31 korrik 2023, për liqenet e Prespës, Fierzës, Ulzës e Shkopetit;</w:t>
      </w:r>
    </w:p>
    <w:p w14:paraId="25918575" w14:textId="77777777" w:rsidR="0030200D" w:rsidRPr="0030200D" w:rsidRDefault="0030200D" w:rsidP="003020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- </w:t>
      </w:r>
      <w:r w:rsidRPr="0030200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për krapin </w:t>
      </w:r>
      <w:r>
        <w:rPr>
          <w:rFonts w:ascii="Garamond" w:hAnsi="Garamond" w:cs="Times New Roman"/>
          <w:i/>
          <w:iCs/>
          <w:sz w:val="24"/>
          <w:szCs w:val="24"/>
          <w:lang w:val="sq-AL"/>
        </w:rPr>
        <w:t>-</w:t>
      </w:r>
      <w:r w:rsidRPr="0030200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Cyprynus Carpio, </w:t>
      </w:r>
      <w:r w:rsidRPr="0030200D">
        <w:rPr>
          <w:rFonts w:ascii="Garamond" w:hAnsi="Garamond" w:cs="Times New Roman"/>
          <w:sz w:val="24"/>
          <w:szCs w:val="24"/>
          <w:lang w:val="sq-AL"/>
        </w:rPr>
        <w:t>prej 20 prillit deri më 20 korrik 2023, në liqenin e Ohrit dhe prej 25 prillit deri më 25 maj 2023, për liqenet e Prespës, Fierzës, Ulzës e Shkopetit.</w:t>
      </w:r>
    </w:p>
    <w:p w14:paraId="5AB9B30B" w14:textId="505F012A" w:rsidR="0030200D" w:rsidRPr="0030200D" w:rsidRDefault="0030200D" w:rsidP="0030200D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00D">
        <w:rPr>
          <w:rFonts w:ascii="Garamond" w:hAnsi="Garamond" w:cs="Times New Roman"/>
          <w:sz w:val="24"/>
          <w:szCs w:val="24"/>
          <w:lang w:val="sq-AL"/>
        </w:rPr>
        <w:t>2.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0200D">
        <w:rPr>
          <w:rFonts w:ascii="Garamond" w:hAnsi="Garamond" w:cs="Times New Roman"/>
          <w:sz w:val="24"/>
          <w:szCs w:val="24"/>
          <w:lang w:val="sq-AL"/>
        </w:rPr>
        <w:t>Për periudhën 20.7.2023 deri më 20.8.2023, ndalimin e peshkimit me rrjeta në fashën bregliqenore prej 300 ml nga bregu për liqenin e Ohrit dhe për periudhën 25.4.2023 deri më 25.6.2023, ndalimin e peshkimit me rrjeta në fashën bre</w:t>
      </w:r>
      <w:r w:rsidR="00093DFB">
        <w:rPr>
          <w:rFonts w:ascii="Garamond" w:hAnsi="Garamond" w:cs="Times New Roman"/>
          <w:sz w:val="24"/>
          <w:szCs w:val="24"/>
          <w:lang w:val="sq-AL"/>
        </w:rPr>
        <w:t>q</w:t>
      </w:r>
      <w:r w:rsidRPr="0030200D">
        <w:rPr>
          <w:rFonts w:ascii="Garamond" w:hAnsi="Garamond" w:cs="Times New Roman"/>
          <w:sz w:val="24"/>
          <w:szCs w:val="24"/>
          <w:lang w:val="sq-AL"/>
        </w:rPr>
        <w:t>liqenore prej 150 ml nga bregu për li</w:t>
      </w:r>
      <w:r w:rsidR="00093DFB">
        <w:rPr>
          <w:rFonts w:ascii="Garamond" w:hAnsi="Garamond" w:cs="Times New Roman"/>
          <w:sz w:val="24"/>
          <w:szCs w:val="24"/>
          <w:lang w:val="sq-AL"/>
        </w:rPr>
        <w:t>q</w:t>
      </w:r>
      <w:r w:rsidRPr="0030200D">
        <w:rPr>
          <w:rFonts w:ascii="Garamond" w:hAnsi="Garamond" w:cs="Times New Roman"/>
          <w:sz w:val="24"/>
          <w:szCs w:val="24"/>
          <w:lang w:val="sq-AL"/>
        </w:rPr>
        <w:t>enet e Prespës, Fierzës, Ulzës e Shkopetit.</w:t>
      </w:r>
    </w:p>
    <w:p w14:paraId="21168929" w14:textId="77777777" w:rsidR="0030200D" w:rsidRPr="0030200D" w:rsidRDefault="0030200D" w:rsidP="0030200D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00D">
        <w:rPr>
          <w:rFonts w:ascii="Garamond" w:hAnsi="Garamond" w:cs="Times New Roman"/>
          <w:sz w:val="24"/>
          <w:szCs w:val="24"/>
          <w:lang w:val="sq-AL"/>
        </w:rPr>
        <w:t>3.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0200D">
        <w:rPr>
          <w:rFonts w:ascii="Garamond" w:hAnsi="Garamond" w:cs="Times New Roman"/>
          <w:sz w:val="24"/>
          <w:szCs w:val="24"/>
          <w:lang w:val="sq-AL"/>
        </w:rPr>
        <w:t>Vendbazimi i varkave të peshkimit do të jetë në pikat e caktuara nga OMP-të përkatëse.</w:t>
      </w:r>
    </w:p>
    <w:p w14:paraId="7898AD67" w14:textId="77777777" w:rsidR="0030200D" w:rsidRPr="0030200D" w:rsidRDefault="0030200D" w:rsidP="0030200D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00D">
        <w:rPr>
          <w:rFonts w:ascii="Garamond" w:hAnsi="Garamond" w:cs="Times New Roman"/>
          <w:sz w:val="24"/>
          <w:szCs w:val="24"/>
          <w:lang w:val="sq-AL"/>
        </w:rPr>
        <w:t>4.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0200D">
        <w:rPr>
          <w:rFonts w:ascii="Garamond" w:hAnsi="Garamond" w:cs="Times New Roman"/>
          <w:sz w:val="24"/>
          <w:szCs w:val="24"/>
          <w:lang w:val="sq-AL"/>
        </w:rPr>
        <w:t>Për zbatimin e këtij urdhri, të hartohet një Plan i Përbashkët Operativ Veprimi nga Drejtoria e Shërbimeve të Peshkimit dhe Akuakulturës, në koordinim me OMP-të përkatëse që ushtrojnë aktivitet peshkimi në këto liqene.</w:t>
      </w:r>
    </w:p>
    <w:p w14:paraId="14413B83" w14:textId="77777777" w:rsidR="0030200D" w:rsidRPr="0030200D" w:rsidRDefault="0030200D" w:rsidP="0030200D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30200D">
        <w:rPr>
          <w:rFonts w:ascii="Garamond" w:hAnsi="Garamond" w:cs="Times New Roman"/>
          <w:sz w:val="24"/>
          <w:szCs w:val="24"/>
          <w:lang w:val="sq-AL"/>
        </w:rPr>
        <w:t>5.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0200D">
        <w:rPr>
          <w:rFonts w:ascii="Garamond" w:hAnsi="Garamond" w:cs="Times New Roman"/>
          <w:sz w:val="24"/>
          <w:szCs w:val="24"/>
          <w:lang w:val="sq-AL"/>
        </w:rPr>
        <w:t>OMP-të të marrin të gjitha masat e zhvendosjes së objekteve, ku peshqit kanë lëshuar vezët, në rastet e rënies së nivelit të ujit në këto liqene.</w:t>
      </w:r>
    </w:p>
    <w:p w14:paraId="2594C411" w14:textId="77777777" w:rsidR="0030200D" w:rsidRPr="0030200D" w:rsidRDefault="0030200D" w:rsidP="0030200D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0200D">
        <w:rPr>
          <w:rFonts w:ascii="Garamond" w:hAnsi="Garamond" w:cs="Times New Roman"/>
          <w:sz w:val="24"/>
          <w:szCs w:val="24"/>
          <w:lang w:val="sq-AL"/>
        </w:rPr>
        <w:t>6.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0200D">
        <w:rPr>
          <w:rFonts w:ascii="Garamond" w:hAnsi="Garamond" w:cs="Times New Roman"/>
          <w:sz w:val="24"/>
          <w:szCs w:val="24"/>
          <w:lang w:val="sq-AL"/>
        </w:rPr>
        <w:t>Për zbatimin e këtij urdhri, ngarkohen Drejtoria e Politikave dhe Programeve të Peshkimit dhe Akuakulturës, Drejtoria e Shërbimeve të Peshkimit dhe Akuakulturës, Organizatat e Menaxhimit të Peshkimit të liqeneve të Ohrit, Prespës, Fierzës, Ulzës e Shkopetit, Drejtoritë Rajonale të AKU-së, duke bashkëpunuar me strukturat e vetëqeverisjes vendore, Drejtorinë e Policisë së Rendit dhe atë Kufitare të qarqeve përkatëse dhe me policitë bashkiake përkatëse.</w:t>
      </w:r>
    </w:p>
    <w:p w14:paraId="573291D9" w14:textId="77777777" w:rsidR="0030200D" w:rsidRDefault="0030200D" w:rsidP="0030200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30200D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4A120B39" w14:textId="77777777" w:rsidR="0030200D" w:rsidRDefault="0030200D" w:rsidP="003020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314557EF" w14:textId="77777777" w:rsidR="0030200D" w:rsidRPr="002D4B87" w:rsidRDefault="0030200D" w:rsidP="003020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2D4B87">
        <w:rPr>
          <w:rFonts w:ascii="Garamond" w:hAnsi="Garamond" w:cs="Times New Roman"/>
          <w:sz w:val="24"/>
          <w:szCs w:val="24"/>
          <w:lang w:val="sq-AL"/>
        </w:rPr>
        <w:t xml:space="preserve">MINISTËR I BUJQËSISË DHE ZHVILLIMIT RURAL </w:t>
      </w:r>
    </w:p>
    <w:p w14:paraId="4C4B3794" w14:textId="77777777" w:rsidR="0030200D" w:rsidRPr="002D4B87" w:rsidRDefault="0030200D" w:rsidP="003020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2D4B87">
        <w:rPr>
          <w:rFonts w:ascii="Garamond" w:hAnsi="Garamond" w:cs="Times New Roman"/>
          <w:b/>
          <w:sz w:val="24"/>
          <w:szCs w:val="24"/>
          <w:lang w:val="sq-AL"/>
        </w:rPr>
        <w:t>Frida Krifca</w:t>
      </w:r>
    </w:p>
    <w:p w14:paraId="7C9FF4BD" w14:textId="77777777" w:rsidR="005F5040" w:rsidRPr="0030200D" w:rsidRDefault="005F5040" w:rsidP="003020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F5040" w:rsidRPr="0030200D" w:rsidSect="0030200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3DF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C7B8D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4B87"/>
    <w:rsid w:val="002D71C7"/>
    <w:rsid w:val="002E2CDE"/>
    <w:rsid w:val="0030200D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47221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AA3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425E0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F78"/>
    <w:rsid w:val="00B33946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DF1CF6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1128"/>
    <w:rsid w:val="00ED307F"/>
    <w:rsid w:val="00ED57FF"/>
    <w:rsid w:val="00EE4477"/>
    <w:rsid w:val="00EF1574"/>
    <w:rsid w:val="00EF5D20"/>
    <w:rsid w:val="00F51CB4"/>
    <w:rsid w:val="00F67838"/>
    <w:rsid w:val="00FA564C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091B0"/>
  <w15:docId w15:val="{8224EBB1-3CDD-4AAB-A301-2ADCCB33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2023-04-13T11:34:40Z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2023-04-12T22:00:00Z</Date_x0020_protokolli>
    <Titulli xmlns="0e656187-b300-4fb0-8bf4-3a50f872073c">Për ndalimin e peshkimit në Liqenet e Ohrit, Prespës, Fierzës, Ulzës dhe Shkopetit</Titulli>
    <Modifikuesi xmlns="0e656187-b300-4fb0-8bf4-3a50f872073c">nevila.samarxhi</Modifikuesi>
    <Nr_x002e__x0020_prot_x0020_QBZ xmlns="0e656187-b300-4fb0-8bf4-3a50f872073c">566/1</Nr_x002e__x0020_prot_x0020_QBZ>
    <Data_x0020_e_x0020_Modifikimit xmlns="0e656187-b300-4fb0-8bf4-3a50f872073c">2023-04-14T11:21:36Z</Data_x0020_e_x0020_Modifikimit>
    <Dekretuar xmlns="0e656187-b300-4fb0-8bf4-3a50f872073c">false</Dekretuar>
    <Data xmlns="0e656187-b300-4fb0-8bf4-3a50f872073c">2023-04-06T22:00:00Z</Data>
    <Nr_x002e__x0020_protokolli_x0020_i_x0020_aktit xmlns="0e656187-b300-4fb0-8bf4-3a50f872073c">2122/2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0F10B7930D404FAE1F04263747FC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0F10B7930D404FAE1F04263747FC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7D1A9-6BE6-415F-8B14-8AA688D3AD03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5378314-FB13-4F6B-9EAF-F6BE1F087D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603CFE-560E-4793-A729-A9F63E61F6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E1E962-82E2-4134-9494-FEF70AF76F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D8DA45-222D-4883-918F-A2392365E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0B1444-853B-403E-8FC6-395BC8017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Liqenet e Ohrit, Prespës, Fierzës, Ulzës dhe Shkopetit</vt:lpstr>
    </vt:vector>
  </TitlesOfParts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Liqenet e Ohrit, Prespës, Fierzës, Ulzës dhe Shkopetit</dc:title>
  <dc:creator>Entela Suli</dc:creator>
  <cp:lastModifiedBy>Jorina Kryeziu</cp:lastModifiedBy>
  <cp:revision>6</cp:revision>
  <dcterms:created xsi:type="dcterms:W3CDTF">2023-04-13T11:37:00Z</dcterms:created>
  <dcterms:modified xsi:type="dcterms:W3CDTF">2023-04-18T14:17:00Z</dcterms:modified>
</cp:coreProperties>
</file>