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235C7" w14:textId="77777777" w:rsidR="00EB2797" w:rsidRPr="00FC5953" w:rsidRDefault="00EB2797" w:rsidP="00C52EAF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</w:pPr>
      <w:r w:rsidRPr="00FC5953"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  <w:t>URDHËR</w:t>
      </w:r>
    </w:p>
    <w:p w14:paraId="34D235C8" w14:textId="77777777" w:rsidR="00EB2797" w:rsidRPr="00FC5953" w:rsidRDefault="00EB2797" w:rsidP="00C52EAF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</w:pPr>
      <w:r w:rsidRPr="00FC5953"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  <w:t xml:space="preserve">Nr. </w:t>
      </w:r>
      <w:r w:rsidR="00253CF8" w:rsidRPr="00FC5953"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  <w:t>227, datë 13.4</w:t>
      </w:r>
      <w:r w:rsidRPr="00FC5953"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  <w:t>.2023</w:t>
      </w:r>
    </w:p>
    <w:p w14:paraId="34D235C9" w14:textId="77777777" w:rsidR="00EB2797" w:rsidRPr="00FC5953" w:rsidRDefault="00EB2797" w:rsidP="00C52EAF">
      <w:pPr>
        <w:spacing w:after="0" w:line="240" w:lineRule="auto"/>
        <w:ind w:firstLine="284"/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</w:pPr>
    </w:p>
    <w:p w14:paraId="34D235CA" w14:textId="77777777" w:rsidR="00EB2797" w:rsidRPr="00FC5953" w:rsidRDefault="00EB2797" w:rsidP="00C52EAF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</w:pPr>
      <w:r w:rsidRPr="00FC5953"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  <w:t>PËR</w:t>
      </w:r>
      <w:r w:rsidR="00253CF8" w:rsidRPr="00FC5953"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7A42B2" w:rsidRPr="00FC5953"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  <w:t>KUFIJTË E TOLERANCËS</w:t>
      </w:r>
    </w:p>
    <w:p w14:paraId="34D235CB" w14:textId="77777777" w:rsidR="00EB2797" w:rsidRPr="00FC5953" w:rsidRDefault="00EB2797" w:rsidP="00C52EAF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</w:pPr>
    </w:p>
    <w:p w14:paraId="34D235CC" w14:textId="08AC0FE7" w:rsidR="00EB2797" w:rsidRPr="00FC5953" w:rsidRDefault="00EB2797" w:rsidP="00C52EAF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FC5953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>Në zbatim të nenit 102, pika 4 të Kushtetu</w:t>
      </w:r>
      <w:r w:rsidR="007A42B2" w:rsidRPr="00FC5953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>tës të Republikës së Shqipërisë</w:t>
      </w:r>
      <w:r w:rsidRPr="00FC5953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>, si d</w:t>
      </w:r>
      <w:r w:rsidR="007A42B2" w:rsidRPr="00FC5953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 xml:space="preserve">he të pikës 4, të nenit 18, të </w:t>
      </w:r>
      <w:r w:rsidR="000C3DED" w:rsidRPr="00FC5953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>k</w:t>
      </w:r>
      <w:r w:rsidR="007A42B2" w:rsidRPr="00FC5953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 xml:space="preserve">reut IV, të </w:t>
      </w:r>
      <w:r w:rsidR="000C3DED" w:rsidRPr="00FC5953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>l</w:t>
      </w:r>
      <w:r w:rsidR="00204D42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>i</w:t>
      </w:r>
      <w:r w:rsidR="007A42B2" w:rsidRPr="00FC5953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 xml:space="preserve">gjit </w:t>
      </w:r>
      <w:r w:rsidR="000C3DED" w:rsidRPr="00FC5953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>n</w:t>
      </w:r>
      <w:r w:rsidRPr="00FC5953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>r. 17/2020</w:t>
      </w:r>
      <w:r w:rsidR="0033763E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>,</w:t>
      </w:r>
      <w:r w:rsidRPr="00FC5953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 xml:space="preserve"> “Për produktet plehëruese”, ministri i Bujqësisë dhe Zhvillimit Rural,</w:t>
      </w:r>
    </w:p>
    <w:p w14:paraId="34D235CD" w14:textId="77777777" w:rsidR="00EB2797" w:rsidRPr="00FC5953" w:rsidRDefault="00EB2797" w:rsidP="00C52EAF">
      <w:pPr>
        <w:spacing w:after="0" w:line="240" w:lineRule="auto"/>
        <w:ind w:firstLine="284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34D235CE" w14:textId="77777777" w:rsidR="00EB2797" w:rsidRPr="00FC5953" w:rsidRDefault="00EB2797" w:rsidP="00C52EA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URDHËROJ:</w:t>
      </w:r>
    </w:p>
    <w:p w14:paraId="34D235CF" w14:textId="77777777" w:rsidR="00EB2797" w:rsidRPr="00FC5953" w:rsidRDefault="00EB2797" w:rsidP="00C52EAF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4D235D0" w14:textId="77777777" w:rsidR="007A42B2" w:rsidRPr="00FC5953" w:rsidRDefault="00253CF8" w:rsidP="00C52EA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EB2797"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Miratimin e kufijve të tolerancës për produktet plehëruese, sipas aneksit bashk</w:t>
      </w:r>
      <w:r w:rsidR="006F122E"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ë</w:t>
      </w:r>
      <w:r w:rsidR="007A42B2"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lidhur këtij urdh</w:t>
      </w:r>
      <w:r w:rsidR="00EB2797"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ri.</w:t>
      </w:r>
    </w:p>
    <w:p w14:paraId="34D235D1" w14:textId="1FA658CB" w:rsidR="00EB2797" w:rsidRPr="00FC5953" w:rsidRDefault="00253CF8" w:rsidP="00C52EA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2.</w:t>
      </w:r>
      <w:r w:rsidR="000C3DED"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EB2797"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Për zbatimin e këtij urdhri, ngarkohen Qendra e Transferimit të Teknologjive Bujqës</w:t>
      </w:r>
      <w:r w:rsidR="007A42B2"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ore, Fushë-</w:t>
      </w:r>
      <w:r w:rsidR="00EB2797"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Krujë dhe Autoriteti Kombëtar i Ushqimit.</w:t>
      </w:r>
    </w:p>
    <w:p w14:paraId="34D235D2" w14:textId="77777777" w:rsidR="00EB2797" w:rsidRPr="00FC5953" w:rsidRDefault="00EB2797" w:rsidP="00C52EA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Ky urdhër hyn në fuqi </w:t>
      </w:r>
      <w:r w:rsidR="00253CF8"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15 (pesëmbëdhjetë) ditë</w:t>
      </w:r>
      <w:r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53CF8"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pas botimit</w:t>
      </w:r>
      <w:r w:rsidRPr="00FC595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në Fletoren Zyrtare.</w:t>
      </w:r>
    </w:p>
    <w:p w14:paraId="34D235D3" w14:textId="77777777" w:rsidR="00EB2797" w:rsidRPr="00FC5953" w:rsidRDefault="00EB2797" w:rsidP="00C52EA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4D235D4" w14:textId="77777777" w:rsidR="00EB2797" w:rsidRPr="00FC5953" w:rsidRDefault="00253CF8" w:rsidP="00C52EA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FC5953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>MINISTËR I BUJQËSISË DHE ZHVILLIMIT RURAL</w:t>
      </w:r>
    </w:p>
    <w:p w14:paraId="34D235D5" w14:textId="77777777" w:rsidR="00EB2797" w:rsidRPr="00FC5953" w:rsidRDefault="005B14CC" w:rsidP="00C52EA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</w:pPr>
      <w:r w:rsidRPr="00FC5953"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  <w:t xml:space="preserve">  </w:t>
      </w:r>
      <w:r w:rsidR="00253CF8" w:rsidRPr="00FC5953">
        <w:rPr>
          <w:rFonts w:ascii="Garamond" w:eastAsia="MS Mincho" w:hAnsi="Garamond" w:cs="Times New Roman"/>
          <w:b/>
          <w:color w:val="000000" w:themeColor="text1"/>
          <w:sz w:val="24"/>
          <w:szCs w:val="24"/>
          <w:lang w:val="sq-AL"/>
        </w:rPr>
        <w:t>Frida Krifca</w:t>
      </w:r>
    </w:p>
    <w:p w14:paraId="34D235D6" w14:textId="77777777" w:rsidR="00EB2797" w:rsidRPr="00FC5953" w:rsidRDefault="00EB2797" w:rsidP="00C52EAF">
      <w:pPr>
        <w:tabs>
          <w:tab w:val="left" w:pos="90"/>
          <w:tab w:val="left" w:pos="351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34D235D8" w14:textId="4D937D94" w:rsidR="00EB2797" w:rsidRPr="00FC5953" w:rsidRDefault="007A42B2" w:rsidP="00C52EAF">
      <w:pPr>
        <w:tabs>
          <w:tab w:val="left" w:pos="90"/>
          <w:tab w:val="left" w:pos="351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0" w:name="_Hlk87384035"/>
      <w:r w:rsidRP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ANEKS</w:t>
      </w:r>
    </w:p>
    <w:p w14:paraId="34D235DA" w14:textId="3318AA16" w:rsidR="00EB2797" w:rsidRPr="00FC5953" w:rsidRDefault="007A42B2" w:rsidP="00C52EAF">
      <w:pPr>
        <w:tabs>
          <w:tab w:val="left" w:pos="90"/>
          <w:tab w:val="left" w:pos="351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RREGULLAT E TOL</w:t>
      </w:r>
      <w:r w:rsid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P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RANCAVE</w:t>
      </w:r>
    </w:p>
    <w:p w14:paraId="34D235DB" w14:textId="77777777" w:rsidR="00EB2797" w:rsidRPr="00FC5953" w:rsidRDefault="00EB2797" w:rsidP="00C52EAF">
      <w:pPr>
        <w:tabs>
          <w:tab w:val="left" w:pos="90"/>
          <w:tab w:val="left" w:pos="351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34D235DC" w14:textId="77777777" w:rsidR="00EB2797" w:rsidRPr="00FC5953" w:rsidRDefault="007A42B2" w:rsidP="00C52EAF">
      <w:pPr>
        <w:tabs>
          <w:tab w:val="left" w:pos="90"/>
          <w:tab w:val="left" w:pos="351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Përmbajta e deklaruar e lënd</w:t>
      </w:r>
      <w:r w:rsidR="00253CF8" w:rsidRP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2797" w:rsidRP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ushqyese ose karakteristikat e një produkti plehërues mund të devijojnë nga vlerat aktuale vetëm në përputhje me tolerancat e përcaktuara.</w:t>
      </w:r>
    </w:p>
    <w:p w14:paraId="34D235DD" w14:textId="77777777" w:rsidR="00EB2797" w:rsidRPr="00FC5953" w:rsidRDefault="00EB2797" w:rsidP="00C52EAF">
      <w:pPr>
        <w:tabs>
          <w:tab w:val="left" w:pos="90"/>
          <w:tab w:val="left" w:pos="351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Tolerancat e lejuara në lidhje me parametrat e deklaruar në këtë p</w:t>
      </w:r>
      <w:r w:rsidR="007A42B2" w:rsidRP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jesë janë vlera negative dhe poz</w:t>
      </w:r>
      <w:r w:rsidRP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itive.</w:t>
      </w:r>
    </w:p>
    <w:p w14:paraId="34D235DE" w14:textId="77777777" w:rsidR="00EB2797" w:rsidRPr="00FC5953" w:rsidRDefault="00EB2797" w:rsidP="00C52EAF">
      <w:pPr>
        <w:tabs>
          <w:tab w:val="left" w:pos="90"/>
          <w:tab w:val="left" w:pos="351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Përmbajtja aktuale e një komponenti në një produkt plehërues për të cilin përmbajtja maksimale dhe minimale është përcaktuar, nuk mund të jetë më e ulët se përmbajtja minimale, ose të kalojë përmbajtjen maksimale.</w:t>
      </w:r>
    </w:p>
    <w:p w14:paraId="34D235DF" w14:textId="66ECF939" w:rsidR="00EB2797" w:rsidRPr="00FC5953" w:rsidRDefault="00EB2797" w:rsidP="00C52EAF">
      <w:pPr>
        <w:tabs>
          <w:tab w:val="left" w:pos="90"/>
          <w:tab w:val="left" w:pos="351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sa i përket përmbajtjes së deklaruar të elementeve u</w:t>
      </w:r>
      <w:r w:rsidR="0035116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shqyese në llojet e ndryshme të </w:t>
      </w:r>
      <w:r w:rsidRPr="00FC595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produkteve plehëruese të listuara, tolerancat e zbatueshme janë si më poshtë:</w:t>
      </w:r>
    </w:p>
    <w:p w14:paraId="34D235E0" w14:textId="77777777" w:rsidR="00EB2797" w:rsidRPr="00FC5953" w:rsidRDefault="00EB2797" w:rsidP="00C52EAF">
      <w:pPr>
        <w:tabs>
          <w:tab w:val="left" w:pos="90"/>
          <w:tab w:val="left" w:pos="3510"/>
        </w:tabs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42B2" w:rsidRPr="00FC5953" w14:paraId="34D235E2" w14:textId="77777777" w:rsidTr="00253CF8">
        <w:tc>
          <w:tcPr>
            <w:tcW w:w="9350" w:type="dxa"/>
            <w:gridSpan w:val="2"/>
            <w:vAlign w:val="center"/>
          </w:tcPr>
          <w:bookmarkEnd w:id="0"/>
          <w:p w14:paraId="34D235E1" w14:textId="77777777" w:rsidR="00EB2797" w:rsidRPr="00FC5953" w:rsidRDefault="00253CF8" w:rsidP="00C52EAF">
            <w:pPr>
              <w:pStyle w:val="ListParagraph"/>
              <w:ind w:left="0"/>
              <w:jc w:val="center"/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</w:pPr>
            <w:r w:rsidRPr="00021E5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</w:t>
            </w:r>
            <w:r w:rsidRPr="00724272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. </w:t>
            </w:r>
            <w:r w:rsidR="00EB2797" w:rsidRPr="00724272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PRODUKTE PLEHËRUESE ORGANIKE</w:t>
            </w:r>
          </w:p>
        </w:tc>
      </w:tr>
      <w:tr w:rsidR="007A42B2" w:rsidRPr="00FC5953" w14:paraId="34D235E5" w14:textId="77777777" w:rsidTr="006F122E">
        <w:tc>
          <w:tcPr>
            <w:tcW w:w="4675" w:type="dxa"/>
          </w:tcPr>
          <w:p w14:paraId="34D235E3" w14:textId="77777777" w:rsidR="00EB2797" w:rsidRPr="00021E55" w:rsidRDefault="00EB2797" w:rsidP="00C52EAF">
            <w:pPr>
              <w:jc w:val="both"/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021E55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Format e lëndës ushqyese të deklaruar dhe parametrat e tjerë të deklaruar</w:t>
            </w:r>
          </w:p>
        </w:tc>
        <w:tc>
          <w:tcPr>
            <w:tcW w:w="4675" w:type="dxa"/>
          </w:tcPr>
          <w:p w14:paraId="34D235E4" w14:textId="77777777" w:rsidR="00EB2797" w:rsidRPr="00021E55" w:rsidRDefault="00EB2797" w:rsidP="00C52EAF">
            <w:pPr>
              <w:jc w:val="both"/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021E55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Toleranca e lejuar për përmbajtjen e deklaruar të lëndëve ushqyese dhe parametrat e tjerë të deklaruar</w:t>
            </w:r>
          </w:p>
        </w:tc>
      </w:tr>
      <w:tr w:rsidR="007A42B2" w:rsidRPr="00FC5953" w14:paraId="34D235E8" w14:textId="77777777" w:rsidTr="006F122E">
        <w:tc>
          <w:tcPr>
            <w:tcW w:w="4675" w:type="dxa"/>
          </w:tcPr>
          <w:p w14:paraId="34D235E6" w14:textId="77777777" w:rsidR="00590175" w:rsidRPr="00FC5953" w:rsidRDefault="00590175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Karboni organik (Corg)</w:t>
            </w:r>
          </w:p>
        </w:tc>
        <w:tc>
          <w:tcPr>
            <w:tcW w:w="4675" w:type="dxa"/>
          </w:tcPr>
          <w:p w14:paraId="34D235E7" w14:textId="153BC03E" w:rsidR="0059017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2,0 njësi  përqindjeje në </w:t>
            </w:r>
            <w:r w:rsidR="007A42B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vlerë absolute.</w:t>
            </w:r>
          </w:p>
        </w:tc>
      </w:tr>
      <w:tr w:rsidR="007A42B2" w:rsidRPr="00FC5953" w14:paraId="34D235EB" w14:textId="77777777" w:rsidTr="006F122E">
        <w:tc>
          <w:tcPr>
            <w:tcW w:w="4675" w:type="dxa"/>
          </w:tcPr>
          <w:p w14:paraId="34D235E9" w14:textId="77777777" w:rsidR="00590175" w:rsidRPr="00FC5953" w:rsidRDefault="00590175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Përmbajtja e lëndës së thatë</w:t>
            </w:r>
          </w:p>
        </w:tc>
        <w:tc>
          <w:tcPr>
            <w:tcW w:w="4675" w:type="dxa"/>
          </w:tcPr>
          <w:p w14:paraId="34D235EA" w14:textId="3E569873" w:rsidR="0059017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5,0 njësi përqindje në vlere absolute</w:t>
            </w:r>
          </w:p>
        </w:tc>
      </w:tr>
      <w:tr w:rsidR="007A42B2" w:rsidRPr="00FC5953" w14:paraId="34D235EE" w14:textId="77777777" w:rsidTr="006F122E">
        <w:tc>
          <w:tcPr>
            <w:tcW w:w="4675" w:type="dxa"/>
          </w:tcPr>
          <w:p w14:paraId="34D235EC" w14:textId="77777777" w:rsidR="00590175" w:rsidRPr="00FC5953" w:rsidRDefault="00590175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Azoti total (N)</w:t>
            </w:r>
          </w:p>
        </w:tc>
        <w:tc>
          <w:tcPr>
            <w:tcW w:w="4675" w:type="dxa"/>
          </w:tcPr>
          <w:p w14:paraId="34D235ED" w14:textId="32491062" w:rsidR="0059017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1,0 njësi  përqindjeje në </w:t>
            </w:r>
            <w:r w:rsidR="007A42B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vlerë absolute.</w:t>
            </w:r>
          </w:p>
        </w:tc>
      </w:tr>
      <w:tr w:rsidR="007A42B2" w:rsidRPr="00FC5953" w14:paraId="34D235F1" w14:textId="77777777" w:rsidTr="006F122E">
        <w:tc>
          <w:tcPr>
            <w:tcW w:w="4675" w:type="dxa"/>
          </w:tcPr>
          <w:p w14:paraId="34D235EF" w14:textId="77777777" w:rsidR="00590175" w:rsidRPr="00FC5953" w:rsidRDefault="00590175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Azoti organik (Norg)</w:t>
            </w:r>
          </w:p>
        </w:tc>
        <w:tc>
          <w:tcPr>
            <w:tcW w:w="4675" w:type="dxa"/>
          </w:tcPr>
          <w:p w14:paraId="34D235F0" w14:textId="1E86973C" w:rsidR="0059017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</w:t>
            </w:r>
            <w:r w:rsidR="007A42B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prej 1,0 njësi  përqindjeje në vlerë absolute.</w:t>
            </w:r>
          </w:p>
        </w:tc>
      </w:tr>
      <w:tr w:rsidR="007A42B2" w:rsidRPr="00FC5953" w14:paraId="34D235F4" w14:textId="77777777" w:rsidTr="006F122E">
        <w:tc>
          <w:tcPr>
            <w:tcW w:w="4675" w:type="dxa"/>
          </w:tcPr>
          <w:p w14:paraId="34D235F2" w14:textId="77777777" w:rsidR="00590175" w:rsidRPr="00FC5953" w:rsidRDefault="00590175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Pentoksidi total i fosforit (P</w:t>
            </w:r>
            <w:r w:rsidRPr="00582517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</w:t>
            </w:r>
            <w:r w:rsidRPr="00582517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5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)</w:t>
            </w:r>
          </w:p>
        </w:tc>
        <w:tc>
          <w:tcPr>
            <w:tcW w:w="4675" w:type="dxa"/>
          </w:tcPr>
          <w:p w14:paraId="34D235F3" w14:textId="2CCCF868" w:rsidR="0059017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1,0 njësi  përqindjeje në </w:t>
            </w:r>
            <w:r w:rsidR="007A42B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vlerë absolute.</w:t>
            </w:r>
          </w:p>
        </w:tc>
      </w:tr>
      <w:tr w:rsidR="007A42B2" w:rsidRPr="00FC5953" w14:paraId="34D235F7" w14:textId="77777777" w:rsidTr="006F122E">
        <w:tc>
          <w:tcPr>
            <w:tcW w:w="4675" w:type="dxa"/>
          </w:tcPr>
          <w:p w14:paraId="34D235F5" w14:textId="77777777" w:rsidR="00590175" w:rsidRPr="00FC5953" w:rsidRDefault="00590175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Oksidi total i kaliumit (K</w:t>
            </w:r>
            <w:r w:rsidRPr="00582517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O)</w:t>
            </w:r>
          </w:p>
        </w:tc>
        <w:tc>
          <w:tcPr>
            <w:tcW w:w="4675" w:type="dxa"/>
          </w:tcPr>
          <w:p w14:paraId="34D235F6" w14:textId="34477874" w:rsidR="0059017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</w:t>
            </w:r>
            <w:r w:rsidR="007A42B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1,0 njësi  përqindjeje në vlerë absolute.</w:t>
            </w:r>
          </w:p>
        </w:tc>
      </w:tr>
      <w:tr w:rsidR="007A42B2" w:rsidRPr="00FC5953" w14:paraId="34D235FB" w14:textId="77777777" w:rsidTr="00021E55">
        <w:trPr>
          <w:trHeight w:val="53"/>
        </w:trPr>
        <w:tc>
          <w:tcPr>
            <w:tcW w:w="4675" w:type="dxa"/>
          </w:tcPr>
          <w:p w14:paraId="34D235F8" w14:textId="77777777" w:rsidR="00590175" w:rsidRPr="00FC5953" w:rsidRDefault="00590175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Oksid i magnezit total dhe i tretshëm në ujë</w:t>
            </w:r>
          </w:p>
          <w:p w14:paraId="34D235F9" w14:textId="77777777" w:rsidR="00590175" w:rsidRPr="00FC5953" w:rsidRDefault="00590175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(MgO), oksid kalciumi (CaO), squfuri trioks ide (SO</w:t>
            </w:r>
            <w:r w:rsidRPr="00582517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3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) ose oksid natriumi (Na</w:t>
            </w:r>
            <w:r w:rsidRPr="00582517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O)</w:t>
            </w:r>
          </w:p>
        </w:tc>
        <w:tc>
          <w:tcPr>
            <w:tcW w:w="4675" w:type="dxa"/>
          </w:tcPr>
          <w:p w14:paraId="34D235FA" w14:textId="479FAD22" w:rsidR="0059017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e përmbajtjes së deklaruar të këtyre lëndëve ushqyese deri në një maksimum prej 1,5 njësi  përqindjeje në </w:t>
            </w:r>
            <w:r w:rsidR="007A42B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vlerë absolute.</w:t>
            </w:r>
          </w:p>
        </w:tc>
      </w:tr>
      <w:tr w:rsidR="007A42B2" w:rsidRPr="00FC5953" w14:paraId="34D235FF" w14:textId="77777777" w:rsidTr="00021E55">
        <w:trPr>
          <w:trHeight w:val="53"/>
        </w:trPr>
        <w:tc>
          <w:tcPr>
            <w:tcW w:w="4675" w:type="dxa"/>
          </w:tcPr>
          <w:p w14:paraId="34D235FC" w14:textId="0DA5FACC" w:rsidR="00590175" w:rsidRPr="00FC5953" w:rsidRDefault="00590175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Raporti </w:t>
            </w:r>
            <w:r w:rsidR="006C34F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k</w:t>
            </w:r>
            <w:bookmarkStart w:id="1" w:name="_GoBack"/>
            <w:bookmarkEnd w:id="1"/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arbon organik (Corg)/azoti total (N)</w:t>
            </w:r>
          </w:p>
          <w:p w14:paraId="34D235FD" w14:textId="77777777" w:rsidR="00590175" w:rsidRPr="00FC5953" w:rsidRDefault="00590175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34D235FE" w14:textId="4E7A1301" w:rsidR="0059017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2,0 njësi  përqindjeje në </w:t>
            </w:r>
            <w:r w:rsidR="007A42B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vlerë absolute.</w:t>
            </w:r>
          </w:p>
        </w:tc>
      </w:tr>
      <w:tr w:rsidR="00590175" w:rsidRPr="00FC5953" w14:paraId="34D23602" w14:textId="77777777" w:rsidTr="00021E55">
        <w:trPr>
          <w:trHeight w:val="53"/>
        </w:trPr>
        <w:tc>
          <w:tcPr>
            <w:tcW w:w="4675" w:type="dxa"/>
          </w:tcPr>
          <w:p w14:paraId="34D23600" w14:textId="77777777" w:rsidR="00590175" w:rsidRPr="00FC5953" w:rsidRDefault="00253CF8" w:rsidP="00C52EAF">
            <w:pPr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</w:pPr>
            <w:r w:rsidRPr="00021E55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Sasia</w:t>
            </w:r>
            <w:r w:rsidR="00590175" w:rsidRPr="00FC5953"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4675" w:type="dxa"/>
          </w:tcPr>
          <w:p w14:paraId="34D23601" w14:textId="48937D37" w:rsidR="0059017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1,5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</w:t>
            </w:r>
            <w:r w:rsidR="007A42B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</w:tbl>
    <w:p w14:paraId="34D23604" w14:textId="77777777" w:rsidR="00590175" w:rsidRPr="00FC5953" w:rsidRDefault="00590175" w:rsidP="00C52EAF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u w:val="single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42B2" w:rsidRPr="00FC5953" w14:paraId="34D23606" w14:textId="77777777" w:rsidTr="00253CF8">
        <w:tc>
          <w:tcPr>
            <w:tcW w:w="9350" w:type="dxa"/>
            <w:gridSpan w:val="2"/>
            <w:vAlign w:val="center"/>
          </w:tcPr>
          <w:p w14:paraId="34D23605" w14:textId="1E57FC10" w:rsidR="00B236B7" w:rsidRPr="00724272" w:rsidRDefault="00253CF8" w:rsidP="00C52EAF">
            <w:pPr>
              <w:pStyle w:val="ListParagraph"/>
              <w:ind w:left="0"/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724272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lastRenderedPageBreak/>
              <w:t xml:space="preserve">2. </w:t>
            </w:r>
            <w:r w:rsidR="00B236B7" w:rsidRPr="00724272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PRODU</w:t>
            </w:r>
            <w:r w:rsidR="007A42B2" w:rsidRPr="00724272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KTE PLEHËRUESE ORGANO–MINERAR</w:t>
            </w:r>
          </w:p>
        </w:tc>
      </w:tr>
      <w:tr w:rsidR="007A42B2" w:rsidRPr="00FC5953" w14:paraId="34D23609" w14:textId="77777777" w:rsidTr="00590175">
        <w:tc>
          <w:tcPr>
            <w:tcW w:w="4675" w:type="dxa"/>
          </w:tcPr>
          <w:p w14:paraId="34D23607" w14:textId="77777777" w:rsidR="00B236B7" w:rsidRPr="00021E55" w:rsidRDefault="00B236B7" w:rsidP="00C52EAF">
            <w:pPr>
              <w:jc w:val="both"/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021E55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Format e lëndës ushqyese të deklaruar dhe parametrat e tjerë të deklaruar</w:t>
            </w:r>
          </w:p>
        </w:tc>
        <w:tc>
          <w:tcPr>
            <w:tcW w:w="4675" w:type="dxa"/>
          </w:tcPr>
          <w:p w14:paraId="34D23608" w14:textId="77777777" w:rsidR="00B236B7" w:rsidRPr="00021E55" w:rsidRDefault="00B236B7" w:rsidP="00C52EAF">
            <w:pPr>
              <w:jc w:val="both"/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021E55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Toleranca e lejuar për përmbajtjen e deklaruar të makro</w:t>
            </w:r>
            <w:r w:rsidR="00213B0C" w:rsidRPr="00021E55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ushqyesve</w:t>
            </w:r>
            <w:r w:rsidRPr="00021E55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 xml:space="preserve"> dhe parametrave të tjerë të deklaruar</w:t>
            </w:r>
          </w:p>
        </w:tc>
      </w:tr>
      <w:tr w:rsidR="007A42B2" w:rsidRPr="00FC5953" w14:paraId="34D2360C" w14:textId="77777777" w:rsidTr="00590175">
        <w:tc>
          <w:tcPr>
            <w:tcW w:w="4675" w:type="dxa"/>
          </w:tcPr>
          <w:p w14:paraId="34D2360A" w14:textId="77777777" w:rsidR="00590175" w:rsidRPr="00FC5953" w:rsidRDefault="0059017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Karboni organik (Corg)</w:t>
            </w:r>
          </w:p>
        </w:tc>
        <w:tc>
          <w:tcPr>
            <w:tcW w:w="4675" w:type="dxa"/>
          </w:tcPr>
          <w:p w14:paraId="34D2360B" w14:textId="379A6FD7" w:rsidR="0059017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2,0 njësi  përqindjeje në </w:t>
            </w:r>
            <w:r w:rsidR="007A42B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vlerë absolute.</w:t>
            </w:r>
          </w:p>
        </w:tc>
      </w:tr>
      <w:tr w:rsidR="007A42B2" w:rsidRPr="00FC5953" w14:paraId="34D2360F" w14:textId="77777777" w:rsidTr="00590175">
        <w:tc>
          <w:tcPr>
            <w:tcW w:w="4675" w:type="dxa"/>
          </w:tcPr>
          <w:p w14:paraId="34D2360D" w14:textId="77777777" w:rsidR="00590175" w:rsidRPr="00FC5953" w:rsidRDefault="0059017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Përmbajtja e lëndës së thatë</w:t>
            </w:r>
          </w:p>
        </w:tc>
        <w:tc>
          <w:tcPr>
            <w:tcW w:w="4675" w:type="dxa"/>
          </w:tcPr>
          <w:p w14:paraId="34D2360E" w14:textId="243418AA" w:rsidR="0059017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5,0 njësi  përqindje në vlere absolute</w:t>
            </w:r>
          </w:p>
        </w:tc>
      </w:tr>
      <w:tr w:rsidR="007A42B2" w:rsidRPr="00FC5953" w14:paraId="34D23612" w14:textId="77777777" w:rsidTr="00590175">
        <w:tc>
          <w:tcPr>
            <w:tcW w:w="4675" w:type="dxa"/>
          </w:tcPr>
          <w:p w14:paraId="34D23610" w14:textId="77777777" w:rsidR="00590175" w:rsidRPr="00FC5953" w:rsidRDefault="0059017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Format e deklaruara të azotit inorganik (N)</w:t>
            </w:r>
          </w:p>
        </w:tc>
        <w:tc>
          <w:tcPr>
            <w:tcW w:w="4675" w:type="dxa"/>
          </w:tcPr>
          <w:p w14:paraId="34D23611" w14:textId="6DC53A84" w:rsidR="0059017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2,0 njësi  përqindjeje në </w:t>
            </w:r>
            <w:r w:rsidR="007A42B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vlerë absolute.</w:t>
            </w:r>
          </w:p>
        </w:tc>
      </w:tr>
      <w:tr w:rsidR="007A42B2" w:rsidRPr="00FC5953" w14:paraId="34D23615" w14:textId="77777777" w:rsidTr="00590175">
        <w:tc>
          <w:tcPr>
            <w:tcW w:w="4675" w:type="dxa"/>
          </w:tcPr>
          <w:p w14:paraId="34D23613" w14:textId="77777777" w:rsidR="00590175" w:rsidRPr="00FC5953" w:rsidRDefault="00590175" w:rsidP="00C52EAF">
            <w:pPr>
              <w:tabs>
                <w:tab w:val="left" w:pos="1230"/>
              </w:tabs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Azoti organik (Norg)</w:t>
            </w:r>
          </w:p>
        </w:tc>
        <w:tc>
          <w:tcPr>
            <w:tcW w:w="4675" w:type="dxa"/>
          </w:tcPr>
          <w:p w14:paraId="34D23614" w14:textId="659CFF2C" w:rsidR="00D95EA6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1,0 njësi  përqindjeje në</w:t>
            </w:r>
            <w:r w:rsidR="007A42B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vlerë absolute.</w:t>
            </w:r>
            <w:r w:rsidR="0059017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7A42B2" w:rsidRPr="00FC5953" w14:paraId="34D23619" w14:textId="77777777" w:rsidTr="00590175">
        <w:tc>
          <w:tcPr>
            <w:tcW w:w="4675" w:type="dxa"/>
          </w:tcPr>
          <w:p w14:paraId="34D23616" w14:textId="77777777" w:rsidR="00D95EA6" w:rsidRPr="00FC5953" w:rsidRDefault="00D95EA6" w:rsidP="00C52EAF">
            <w:pPr>
              <w:tabs>
                <w:tab w:val="left" w:pos="1230"/>
              </w:tabs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Format e lëndës ushqyese të dekla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ruar dhe të tjera të deklaruara, 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parametrave</w:t>
            </w:r>
          </w:p>
        </w:tc>
        <w:tc>
          <w:tcPr>
            <w:tcW w:w="4675" w:type="dxa"/>
          </w:tcPr>
          <w:p w14:paraId="34D23618" w14:textId="7BE70DD0" w:rsidR="00D95EA6" w:rsidRPr="00FC5953" w:rsidRDefault="00D95EA6" w:rsidP="00DD5FCE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Toleranca e lejuar për përmbajtjen e deklaruar të makro</w:t>
            </w:r>
            <w:r w:rsidR="00213B0C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ushqyesve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dhe të tjera të deklaruara</w:t>
            </w:r>
            <w:r w:rsidR="00DD5FC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arametrave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1C" w14:textId="77777777" w:rsidTr="00590175">
        <w:tc>
          <w:tcPr>
            <w:tcW w:w="4675" w:type="dxa"/>
          </w:tcPr>
          <w:p w14:paraId="34D2361A" w14:textId="77777777" w:rsidR="00D95EA6" w:rsidRPr="00FC5953" w:rsidRDefault="00D95EA6" w:rsidP="00C52EAF">
            <w:pPr>
              <w:tabs>
                <w:tab w:val="left" w:pos="1230"/>
              </w:tabs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Format e deklaruara të pentoksidit të fosforit (P</w:t>
            </w:r>
            <w:r w:rsidRPr="00021E55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</w:t>
            </w:r>
            <w:r w:rsidRPr="00021E55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5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)</w:t>
            </w:r>
          </w:p>
        </w:tc>
        <w:tc>
          <w:tcPr>
            <w:tcW w:w="4675" w:type="dxa"/>
          </w:tcPr>
          <w:p w14:paraId="34D2361B" w14:textId="48F0AD23" w:rsidR="00D95EA6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D95EA6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D95EA6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1,5 njësi  përqindjeje në 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vlerë absolute.</w:t>
            </w:r>
          </w:p>
        </w:tc>
      </w:tr>
      <w:tr w:rsidR="007A42B2" w:rsidRPr="00FC5953" w14:paraId="34D2361F" w14:textId="77777777" w:rsidTr="00590175">
        <w:tc>
          <w:tcPr>
            <w:tcW w:w="4675" w:type="dxa"/>
          </w:tcPr>
          <w:p w14:paraId="34D2361D" w14:textId="77777777" w:rsidR="00D95EA6" w:rsidRPr="00FC5953" w:rsidRDefault="00D95EA6" w:rsidP="00C52EAF">
            <w:pPr>
              <w:tabs>
                <w:tab w:val="left" w:pos="1230"/>
              </w:tabs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Format e deklaruara të oksidit të kaliumit (K</w:t>
            </w:r>
            <w:r w:rsidRPr="006C34F5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O)</w:t>
            </w:r>
          </w:p>
        </w:tc>
        <w:tc>
          <w:tcPr>
            <w:tcW w:w="4675" w:type="dxa"/>
          </w:tcPr>
          <w:p w14:paraId="34D2361E" w14:textId="2A7C6929" w:rsidR="00D95EA6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D95EA6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D95EA6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1,5 njësi  përqindjeje në 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vlerë absolute.</w:t>
            </w:r>
          </w:p>
        </w:tc>
      </w:tr>
      <w:tr w:rsidR="007A42B2" w:rsidRPr="00FC5953" w14:paraId="34D23622" w14:textId="77777777" w:rsidTr="00590175">
        <w:tc>
          <w:tcPr>
            <w:tcW w:w="4675" w:type="dxa"/>
          </w:tcPr>
          <w:p w14:paraId="34D23620" w14:textId="77777777" w:rsidR="00D95EA6" w:rsidRPr="00FC5953" w:rsidRDefault="00D95EA6" w:rsidP="00C52EAF">
            <w:pPr>
              <w:tabs>
                <w:tab w:val="left" w:pos="1230"/>
              </w:tabs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Oksid i magnezit total dhe i tretshëm në ujë (MgO), oksid kalciumi (CaO), trioksid squfuri (SO</w:t>
            </w:r>
            <w:r w:rsidRPr="00021E55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3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)</w:t>
            </w:r>
          </w:p>
        </w:tc>
        <w:tc>
          <w:tcPr>
            <w:tcW w:w="4675" w:type="dxa"/>
          </w:tcPr>
          <w:p w14:paraId="34D23621" w14:textId="4DEB60FF" w:rsidR="00D95EA6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D95EA6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D95EA6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e përmbajtjes së deklaruar të këtyre lëndëve ushqyese deri në një maksimum prej 1,0 njësi  përqindjeje në 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vlerë absolute.</w:t>
            </w:r>
          </w:p>
        </w:tc>
      </w:tr>
      <w:tr w:rsidR="007A42B2" w:rsidRPr="00FC5953" w14:paraId="34D23626" w14:textId="77777777" w:rsidTr="00590175">
        <w:tc>
          <w:tcPr>
            <w:tcW w:w="4675" w:type="dxa"/>
          </w:tcPr>
          <w:p w14:paraId="34D23623" w14:textId="77777777" w:rsidR="00D95EA6" w:rsidRPr="00FC5953" w:rsidRDefault="00D95EA6" w:rsidP="00C52EAF">
            <w:pPr>
              <w:tabs>
                <w:tab w:val="left" w:pos="1230"/>
              </w:tabs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Oksid natriumi total dhe i tretshëm në ujë (Na</w:t>
            </w:r>
            <w:r w:rsidRPr="00021E55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O)</w:t>
            </w:r>
          </w:p>
        </w:tc>
        <w:tc>
          <w:tcPr>
            <w:tcW w:w="4675" w:type="dxa"/>
          </w:tcPr>
          <w:p w14:paraId="34D23625" w14:textId="41B8FC82" w:rsidR="00D95EA6" w:rsidRPr="00FC5953" w:rsidRDefault="004C7023" w:rsidP="00DD5FCE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D95EA6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D95EA6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e përmbajtjes së deklaruar deri në një maksimum prej 0,9 njësi përqindjeje në terma</w:t>
            </w:r>
            <w:r w:rsidR="00DD5FC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absolut</w:t>
            </w:r>
            <w:r w:rsidR="00DD5FC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ë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BE7AEA" w:rsidRPr="00FC5953" w14:paraId="34D23629" w14:textId="77777777" w:rsidTr="00590175">
        <w:tc>
          <w:tcPr>
            <w:tcW w:w="4675" w:type="dxa"/>
          </w:tcPr>
          <w:p w14:paraId="34D23627" w14:textId="77777777" w:rsidR="00D95EA6" w:rsidRPr="00FC5953" w:rsidRDefault="00253CF8" w:rsidP="00C52EAF">
            <w:pPr>
              <w:tabs>
                <w:tab w:val="left" w:pos="1230"/>
              </w:tabs>
              <w:jc w:val="both"/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Sasia</w:t>
            </w:r>
            <w:r w:rsidR="00D95EA6" w:rsidRPr="00FC5953"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4675" w:type="dxa"/>
          </w:tcPr>
          <w:p w14:paraId="34D23628" w14:textId="7A8CC82F" w:rsidR="00D95EA6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D95EA6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1,5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D95EA6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</w:tbl>
    <w:p w14:paraId="34D2362A" w14:textId="77777777" w:rsidR="00D95EA6" w:rsidRPr="00FC5953" w:rsidRDefault="00D95EA6" w:rsidP="00C52EAF">
      <w:pPr>
        <w:spacing w:after="0" w:line="240" w:lineRule="auto"/>
        <w:ind w:firstLine="284"/>
        <w:rPr>
          <w:rFonts w:ascii="Garamond" w:hAnsi="Garamond" w:cs="Times New Roman"/>
          <w:b/>
          <w:i/>
          <w:color w:val="000000" w:themeColor="text1"/>
          <w:sz w:val="24"/>
          <w:szCs w:val="24"/>
          <w:u w:val="single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53CF8" w:rsidRPr="00FC5953" w14:paraId="34D2362D" w14:textId="77777777" w:rsidTr="00253CF8">
        <w:tc>
          <w:tcPr>
            <w:tcW w:w="4788" w:type="dxa"/>
          </w:tcPr>
          <w:p w14:paraId="34D2362B" w14:textId="77777777" w:rsidR="00253CF8" w:rsidRPr="00FC5953" w:rsidRDefault="00253CF8" w:rsidP="00C52EAF">
            <w:pPr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  <w:t>Mikroelementët</w:t>
            </w:r>
          </w:p>
        </w:tc>
        <w:tc>
          <w:tcPr>
            <w:tcW w:w="4788" w:type="dxa"/>
          </w:tcPr>
          <w:p w14:paraId="34D2362C" w14:textId="77777777" w:rsidR="00253CF8" w:rsidRPr="00FC5953" w:rsidRDefault="00253CF8" w:rsidP="00C52EAF">
            <w:pPr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  <w:t>Tolerancat e lejuara për përmbajtjen e deklaruar</w:t>
            </w:r>
          </w:p>
        </w:tc>
      </w:tr>
      <w:tr w:rsidR="00253CF8" w:rsidRPr="00FC5953" w14:paraId="34D23630" w14:textId="77777777" w:rsidTr="00253CF8">
        <w:tc>
          <w:tcPr>
            <w:tcW w:w="4788" w:type="dxa"/>
          </w:tcPr>
          <w:p w14:paraId="34D2362E" w14:textId="1F9B231F" w:rsidR="00253CF8" w:rsidRPr="00FC5953" w:rsidRDefault="00253CF8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Përqendrimi nën ose i barabartë me 2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</w:p>
        </w:tc>
        <w:tc>
          <w:tcPr>
            <w:tcW w:w="4788" w:type="dxa"/>
          </w:tcPr>
          <w:p w14:paraId="34D2362F" w14:textId="7C1A0116" w:rsidR="00253CF8" w:rsidRPr="00FC5953" w:rsidRDefault="00253CF8" w:rsidP="00C52EAF">
            <w:pPr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e vlerës së deklaruar</w:t>
            </w:r>
          </w:p>
        </w:tc>
      </w:tr>
      <w:tr w:rsidR="00253CF8" w:rsidRPr="00FC5953" w14:paraId="34D23633" w14:textId="77777777" w:rsidTr="00253CF8">
        <w:tc>
          <w:tcPr>
            <w:tcW w:w="4788" w:type="dxa"/>
          </w:tcPr>
          <w:p w14:paraId="34D23631" w14:textId="5B9DB0C6" w:rsidR="00253CF8" w:rsidRPr="00FC5953" w:rsidRDefault="00253CF8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Përqendrimi më shumë se 2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466038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dhe më poshtë ose I barabartë me 10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</w:p>
        </w:tc>
        <w:tc>
          <w:tcPr>
            <w:tcW w:w="4788" w:type="dxa"/>
          </w:tcPr>
          <w:p w14:paraId="34D23632" w14:textId="7680D10D" w:rsidR="00253CF8" w:rsidRPr="00FC5953" w:rsidRDefault="00466038" w:rsidP="00C52EAF">
            <w:pPr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e vlerës së deklaruar deri në maksimum 1,0 njësi përqindje në vlerë absolute</w:t>
            </w:r>
          </w:p>
        </w:tc>
      </w:tr>
      <w:tr w:rsidR="00253CF8" w:rsidRPr="00FC5953" w14:paraId="34D23636" w14:textId="77777777" w:rsidTr="00253CF8">
        <w:tc>
          <w:tcPr>
            <w:tcW w:w="4788" w:type="dxa"/>
          </w:tcPr>
          <w:p w14:paraId="34D23634" w14:textId="38C25DE3" w:rsidR="00253CF8" w:rsidRPr="00FC5953" w:rsidRDefault="00466038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Përqendrimi më shumë se 10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</w:p>
        </w:tc>
        <w:tc>
          <w:tcPr>
            <w:tcW w:w="4788" w:type="dxa"/>
          </w:tcPr>
          <w:p w14:paraId="34D23635" w14:textId="49219456" w:rsidR="00253CF8" w:rsidRPr="00FC5953" w:rsidRDefault="004C7023" w:rsidP="00C52EAF">
            <w:pPr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466038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1,0 njësi përqindje në vlerë absolute</w:t>
            </w:r>
          </w:p>
        </w:tc>
      </w:tr>
    </w:tbl>
    <w:p w14:paraId="34D23637" w14:textId="77777777" w:rsidR="00BE7AEA" w:rsidRPr="00FC5953" w:rsidRDefault="00BE7AEA" w:rsidP="00C52EAF">
      <w:pPr>
        <w:spacing w:after="0" w:line="240" w:lineRule="auto"/>
        <w:ind w:firstLine="284"/>
        <w:rPr>
          <w:rFonts w:ascii="Garamond" w:hAnsi="Garamond" w:cs="Times New Roman"/>
          <w:b/>
          <w:i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42B2" w:rsidRPr="00FC5953" w14:paraId="34D23639" w14:textId="77777777" w:rsidTr="000C3DED">
        <w:tc>
          <w:tcPr>
            <w:tcW w:w="9350" w:type="dxa"/>
            <w:gridSpan w:val="2"/>
          </w:tcPr>
          <w:p w14:paraId="34D23638" w14:textId="77777777" w:rsidR="004E2B13" w:rsidRPr="003E25E5" w:rsidRDefault="00466038" w:rsidP="00C52EAF">
            <w:pPr>
              <w:pStyle w:val="ListParagraph"/>
              <w:ind w:left="0"/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3</w:t>
            </w:r>
            <w:r w:rsidR="00253CF8"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. </w:t>
            </w:r>
            <w:r w:rsidR="004E2B13"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PRODUKTE PLEHËRUES INORGANIKË</w:t>
            </w:r>
          </w:p>
        </w:tc>
      </w:tr>
      <w:tr w:rsidR="007A42B2" w:rsidRPr="00FC5953" w14:paraId="34D2363C" w14:textId="77777777" w:rsidTr="002D4739">
        <w:tc>
          <w:tcPr>
            <w:tcW w:w="4675" w:type="dxa"/>
          </w:tcPr>
          <w:p w14:paraId="34D2363A" w14:textId="77777777" w:rsidR="004E2B13" w:rsidRPr="00DD5FCE" w:rsidRDefault="004E2B13" w:rsidP="00C52EAF">
            <w:pPr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DD5FCE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Format e lëndës ushqyese të deklaruar dhe të tjera të deklaruara parametrave</w:t>
            </w:r>
          </w:p>
        </w:tc>
        <w:tc>
          <w:tcPr>
            <w:tcW w:w="4675" w:type="dxa"/>
          </w:tcPr>
          <w:p w14:paraId="34D2363B" w14:textId="77777777" w:rsidR="004E2B13" w:rsidRPr="00DD5FCE" w:rsidRDefault="004E2B13" w:rsidP="00C52EAF">
            <w:pPr>
              <w:jc w:val="both"/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DD5FCE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 xml:space="preserve">Toleranca e lejuar për përmbajtjen e deklaruar të </w:t>
            </w:r>
            <w:r w:rsidR="00466038" w:rsidRPr="00DD5FCE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 xml:space="preserve">elementëve ushqyes kryesorë </w:t>
            </w:r>
            <w:r w:rsidRPr="00DD5FCE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 xml:space="preserve">dhe parametrave të tjera </w:t>
            </w:r>
          </w:p>
        </w:tc>
      </w:tr>
      <w:tr w:rsidR="007A42B2" w:rsidRPr="00FC5953" w14:paraId="34D23640" w14:textId="77777777" w:rsidTr="002D4739">
        <w:tc>
          <w:tcPr>
            <w:tcW w:w="4675" w:type="dxa"/>
          </w:tcPr>
          <w:p w14:paraId="34D2363D" w14:textId="77777777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Format e deklaruara të azotit (N)</w:t>
            </w:r>
          </w:p>
          <w:p w14:paraId="34D2363E" w14:textId="77777777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34D2363F" w14:textId="66B9F891" w:rsidR="002D4739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1,5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43" w14:textId="77777777" w:rsidTr="002D4739">
        <w:tc>
          <w:tcPr>
            <w:tcW w:w="4675" w:type="dxa"/>
          </w:tcPr>
          <w:p w14:paraId="34D23641" w14:textId="77777777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Format e deklaruara të pentoksidit të fosforit     (P</w:t>
            </w:r>
            <w:r w:rsidRPr="00DD5FCE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</w:t>
            </w:r>
            <w:r w:rsidRPr="00DD5FCE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5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)</w:t>
            </w:r>
          </w:p>
        </w:tc>
        <w:tc>
          <w:tcPr>
            <w:tcW w:w="4675" w:type="dxa"/>
          </w:tcPr>
          <w:p w14:paraId="34D23642" w14:textId="17D4D252" w:rsidR="002D4739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1,5 njësi  përqindjeje në terma absolutë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47" w14:textId="77777777" w:rsidTr="002D4739">
        <w:tc>
          <w:tcPr>
            <w:tcW w:w="4675" w:type="dxa"/>
          </w:tcPr>
          <w:p w14:paraId="34D23644" w14:textId="77777777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Format e deklaruara të oksidit të kaliumit (K</w:t>
            </w:r>
            <w:r w:rsidRPr="00DD5FCE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O)</w:t>
            </w:r>
          </w:p>
          <w:p w14:paraId="34D23645" w14:textId="77777777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34D23646" w14:textId="2FAA4189" w:rsidR="002D4739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1,5 njës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i  përqindjeje në vlerë absolute.</w:t>
            </w:r>
          </w:p>
        </w:tc>
      </w:tr>
      <w:tr w:rsidR="007A42B2" w:rsidRPr="00FC5953" w14:paraId="34D2364A" w14:textId="77777777" w:rsidTr="002D4739">
        <w:tc>
          <w:tcPr>
            <w:tcW w:w="4675" w:type="dxa"/>
          </w:tcPr>
          <w:p w14:paraId="34D23648" w14:textId="77777777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Format e deklaruara të azotit (N), pentoksidit të fosforit (P</w:t>
            </w:r>
            <w:r w:rsidRPr="00DD5FCE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</w:t>
            </w:r>
            <w:r w:rsidRPr="00DD5FCE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5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) ose oksidit të kaliumit (K</w:t>
            </w:r>
            <w:r w:rsidRPr="00DD5FCE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O) në plehrat binare</w:t>
            </w:r>
          </w:p>
        </w:tc>
        <w:tc>
          <w:tcPr>
            <w:tcW w:w="4675" w:type="dxa"/>
          </w:tcPr>
          <w:p w14:paraId="34D23649" w14:textId="05DEF4AC" w:rsidR="002D4739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1,5 njësi  përqindjeje në vlerë absolute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4D" w14:textId="77777777" w:rsidTr="002D4739">
        <w:tc>
          <w:tcPr>
            <w:tcW w:w="4675" w:type="dxa"/>
          </w:tcPr>
          <w:p w14:paraId="34D2364B" w14:textId="77777777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Format e deklaruara të azotit (N), pentoksidit të fosforit (P</w:t>
            </w:r>
            <w:r w:rsidRPr="00DD5FCE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</w:t>
            </w:r>
            <w:r w:rsidRPr="00DD5FCE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5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) ose oksidit të kaliumit (K</w:t>
            </w:r>
            <w:r w:rsidRPr="006C34F5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O) në plehrat terciare</w:t>
            </w:r>
          </w:p>
        </w:tc>
        <w:tc>
          <w:tcPr>
            <w:tcW w:w="4675" w:type="dxa"/>
          </w:tcPr>
          <w:p w14:paraId="34D2364C" w14:textId="6D87783D" w:rsidR="002D4739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1,9 njësi  përqindjeje në vlerë absolute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50" w14:textId="77777777" w:rsidTr="002D4739">
        <w:tc>
          <w:tcPr>
            <w:tcW w:w="4675" w:type="dxa"/>
          </w:tcPr>
          <w:p w14:paraId="34D2364E" w14:textId="77777777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Oksid i magnezit total dhe i tretshëm në ujë (MgO), oksid kalciumi (CaO), trioksid squfuri (SO</w:t>
            </w:r>
            <w:r w:rsidRPr="00DD5FCE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3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)</w:t>
            </w:r>
          </w:p>
        </w:tc>
        <w:tc>
          <w:tcPr>
            <w:tcW w:w="4675" w:type="dxa"/>
          </w:tcPr>
          <w:p w14:paraId="34D2364F" w14:textId="44EEFEEA" w:rsidR="002D4739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e përmbajtjes së deklaruar të këtyre lëndëve ushqyese deri në një maksimum prej 1,0 njës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i  përqindjeje në vlerë absolute.</w:t>
            </w:r>
          </w:p>
        </w:tc>
      </w:tr>
      <w:tr w:rsidR="007A42B2" w:rsidRPr="00FC5953" w14:paraId="34D23653" w14:textId="77777777" w:rsidTr="002D4739">
        <w:tc>
          <w:tcPr>
            <w:tcW w:w="4675" w:type="dxa"/>
          </w:tcPr>
          <w:p w14:paraId="34D23651" w14:textId="77777777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Format e lëndës ushqyese të dekla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ruar dhe të tjera të deklaruara, 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parametrave</w:t>
            </w:r>
          </w:p>
        </w:tc>
        <w:tc>
          <w:tcPr>
            <w:tcW w:w="4675" w:type="dxa"/>
          </w:tcPr>
          <w:p w14:paraId="34D23652" w14:textId="77777777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Toleranca e lejuar për përmbajtjen e deklaruar të makro</w:t>
            </w:r>
            <w:r w:rsidR="00661A63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ushqyesve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dhe të tjera të deklaruara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, 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parametrave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56" w14:textId="77777777" w:rsidTr="002D4739">
        <w:tc>
          <w:tcPr>
            <w:tcW w:w="4675" w:type="dxa"/>
          </w:tcPr>
          <w:p w14:paraId="34D23654" w14:textId="6501ED7E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Oksidi i natriumit total dhe i tretshëm në ujë (Na</w:t>
            </w:r>
            <w:r w:rsidRPr="00DD5FCE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O) – 25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e përmbajtjes së deklaruar deri në maksimum 0,9 njësi  përqindje në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vlerë absolute</w:t>
            </w:r>
          </w:p>
        </w:tc>
        <w:tc>
          <w:tcPr>
            <w:tcW w:w="4675" w:type="dxa"/>
          </w:tcPr>
          <w:p w14:paraId="34D23655" w14:textId="3BD1DB36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+ 50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e përmbajtjes së deklaruar deri në maksimum 1,8 njësi  përqindje në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vlerë absolute.</w:t>
            </w:r>
          </w:p>
        </w:tc>
      </w:tr>
      <w:tr w:rsidR="007A42B2" w:rsidRPr="00FC5953" w14:paraId="34D23659" w14:textId="77777777" w:rsidTr="002D4739">
        <w:tc>
          <w:tcPr>
            <w:tcW w:w="4675" w:type="dxa"/>
          </w:tcPr>
          <w:p w14:paraId="34D23657" w14:textId="77777777" w:rsidR="002D4739" w:rsidRPr="00FC5953" w:rsidRDefault="002D4739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Granulometria</w:t>
            </w:r>
          </w:p>
        </w:tc>
        <w:tc>
          <w:tcPr>
            <w:tcW w:w="4675" w:type="dxa"/>
          </w:tcPr>
          <w:p w14:paraId="34D23658" w14:textId="2E4E5182" w:rsidR="002D4739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përqindjes së deklaruar të materialit që kalon njësitë specifike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BE7AEA" w:rsidRPr="00FC5953" w14:paraId="34D2365C" w14:textId="77777777" w:rsidTr="002D4739">
        <w:tc>
          <w:tcPr>
            <w:tcW w:w="4675" w:type="dxa"/>
          </w:tcPr>
          <w:p w14:paraId="34D2365A" w14:textId="77777777" w:rsidR="002D4739" w:rsidRPr="00FC5953" w:rsidRDefault="00466038" w:rsidP="00C52EAF">
            <w:pPr>
              <w:jc w:val="both"/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  <w:t>Sasia</w:t>
            </w:r>
          </w:p>
        </w:tc>
        <w:tc>
          <w:tcPr>
            <w:tcW w:w="4675" w:type="dxa"/>
          </w:tcPr>
          <w:p w14:paraId="34D2365B" w14:textId="5DA8A401" w:rsidR="002D4739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2D4739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</w:tbl>
    <w:p w14:paraId="34D2365D" w14:textId="77777777" w:rsidR="00370165" w:rsidRPr="00FC5953" w:rsidRDefault="00370165" w:rsidP="00C52EAF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u w:val="single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A5600" w:rsidRPr="00FC5953" w14:paraId="34D23660" w14:textId="77777777" w:rsidTr="000C3DED">
        <w:tc>
          <w:tcPr>
            <w:tcW w:w="4675" w:type="dxa"/>
          </w:tcPr>
          <w:p w14:paraId="34D2365E" w14:textId="508CB5E0" w:rsidR="00FA5600" w:rsidRPr="00FC5953" w:rsidRDefault="00FA5600" w:rsidP="00C52EAF">
            <w:pPr>
              <w:rPr>
                <w:rFonts w:ascii="Garamond" w:hAnsi="Garamond" w:cs="Times New Roman"/>
                <w:b/>
                <w:color w:val="000000" w:themeColor="text1"/>
                <w:sz w:val="20"/>
                <w:lang w:val="sq-AL"/>
              </w:rPr>
            </w:pPr>
            <w:r w:rsidRPr="00FC5953">
              <w:rPr>
                <w:rFonts w:ascii="Garamond" w:hAnsi="Garamond" w:cs="Times New Roman"/>
                <w:b/>
                <w:color w:val="000000" w:themeColor="text1"/>
                <w:sz w:val="20"/>
                <w:lang w:val="sq-AL"/>
              </w:rPr>
              <w:t>Mikroelement</w:t>
            </w:r>
            <w:r w:rsidR="0053012B">
              <w:rPr>
                <w:rFonts w:ascii="Garamond" w:hAnsi="Garamond" w:cs="Times New Roman"/>
                <w:b/>
                <w:color w:val="000000" w:themeColor="text1"/>
                <w:sz w:val="20"/>
                <w:lang w:val="sq-AL"/>
              </w:rPr>
              <w:t>e</w:t>
            </w:r>
            <w:r w:rsidRPr="00FC5953">
              <w:rPr>
                <w:rFonts w:ascii="Garamond" w:hAnsi="Garamond" w:cs="Times New Roman"/>
                <w:b/>
                <w:color w:val="000000" w:themeColor="text1"/>
                <w:sz w:val="20"/>
                <w:lang w:val="sq-AL"/>
              </w:rPr>
              <w:t>t</w:t>
            </w:r>
          </w:p>
        </w:tc>
        <w:tc>
          <w:tcPr>
            <w:tcW w:w="4675" w:type="dxa"/>
          </w:tcPr>
          <w:p w14:paraId="34D2365F" w14:textId="77777777" w:rsidR="00FA5600" w:rsidRPr="00FC5953" w:rsidRDefault="00FA5600" w:rsidP="00C52EAF">
            <w:pPr>
              <w:rPr>
                <w:rFonts w:ascii="Garamond" w:hAnsi="Garamond" w:cs="Times New Roman"/>
                <w:b/>
                <w:color w:val="000000" w:themeColor="text1"/>
                <w:sz w:val="20"/>
                <w:lang w:val="sq-AL"/>
              </w:rPr>
            </w:pPr>
            <w:r w:rsidRPr="00FC5953">
              <w:rPr>
                <w:rFonts w:ascii="Garamond" w:hAnsi="Garamond" w:cs="Times New Roman"/>
                <w:b/>
                <w:color w:val="000000" w:themeColor="text1"/>
                <w:sz w:val="20"/>
                <w:lang w:val="sq-AL"/>
              </w:rPr>
              <w:t>Tolerancat e lejuara për përmbajtjen e deklaruar</w:t>
            </w:r>
          </w:p>
        </w:tc>
      </w:tr>
      <w:tr w:rsidR="00FA5600" w:rsidRPr="00FC5953" w14:paraId="34D23663" w14:textId="77777777" w:rsidTr="000C3DED">
        <w:tc>
          <w:tcPr>
            <w:tcW w:w="4675" w:type="dxa"/>
          </w:tcPr>
          <w:p w14:paraId="34D23661" w14:textId="514654A5" w:rsidR="00FA5600" w:rsidRPr="00FC5953" w:rsidRDefault="0053012B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Përqendrimi</w:t>
            </w:r>
            <w:r w:rsidR="00FA5600"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 xml:space="preserve"> nën ose i barabartë me 2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%</w:t>
            </w:r>
          </w:p>
        </w:tc>
        <w:tc>
          <w:tcPr>
            <w:tcW w:w="4675" w:type="dxa"/>
          </w:tcPr>
          <w:p w14:paraId="34D23662" w14:textId="43C8DADF" w:rsidR="00FA5600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±</w:t>
            </w:r>
            <w:r w:rsidR="00FA5600"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%</w:t>
            </w:r>
            <w:r w:rsidR="00FA5600"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 xml:space="preserve"> e vlerës së deklaruar.</w:t>
            </w:r>
          </w:p>
        </w:tc>
      </w:tr>
      <w:tr w:rsidR="00FA5600" w:rsidRPr="00FC5953" w14:paraId="34D23666" w14:textId="77777777" w:rsidTr="000C3DED">
        <w:tc>
          <w:tcPr>
            <w:tcW w:w="4675" w:type="dxa"/>
          </w:tcPr>
          <w:p w14:paraId="34D23664" w14:textId="44F663A4" w:rsidR="00FA5600" w:rsidRPr="00FC5953" w:rsidRDefault="0053012B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Përqendrimi</w:t>
            </w:r>
            <w:r w:rsidR="00FA5600"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 xml:space="preserve"> më shumë se 2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%</w:t>
            </w:r>
            <w:r w:rsidR="00FA5600"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 xml:space="preserve"> dhe më poshtë ose i barabartë me 10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%</w:t>
            </w:r>
          </w:p>
        </w:tc>
        <w:tc>
          <w:tcPr>
            <w:tcW w:w="4675" w:type="dxa"/>
          </w:tcPr>
          <w:p w14:paraId="34D23665" w14:textId="023A898B" w:rsidR="00FA5600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±</w:t>
            </w:r>
            <w:r w:rsidR="00FA5600"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%</w:t>
            </w:r>
            <w:r w:rsidR="00FA5600"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 xml:space="preserve"> e vlerës së deklaruar deri në maksimum 1,0 njësi  përqindje në vlerë absolute.</w:t>
            </w:r>
          </w:p>
        </w:tc>
      </w:tr>
      <w:tr w:rsidR="00FA5600" w:rsidRPr="00FC5953" w14:paraId="34D23669" w14:textId="77777777" w:rsidTr="000C3DED">
        <w:tc>
          <w:tcPr>
            <w:tcW w:w="4675" w:type="dxa"/>
          </w:tcPr>
          <w:p w14:paraId="34D23667" w14:textId="150E3A83" w:rsidR="00FA5600" w:rsidRPr="00FC5953" w:rsidRDefault="0053012B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Përqendrimi</w:t>
            </w:r>
            <w:r w:rsidR="00FA5600"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 xml:space="preserve"> më shumë se 10%</w:t>
            </w:r>
          </w:p>
        </w:tc>
        <w:tc>
          <w:tcPr>
            <w:tcW w:w="4675" w:type="dxa"/>
          </w:tcPr>
          <w:p w14:paraId="34D23668" w14:textId="1C2ED909" w:rsidR="00FA5600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±</w:t>
            </w:r>
            <w:r w:rsidR="00FA5600"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1,0 njësi përqindje në vlerë absolute.</w:t>
            </w:r>
          </w:p>
        </w:tc>
      </w:tr>
      <w:tr w:rsidR="00FA5600" w:rsidRPr="00FC5953" w14:paraId="34D2366C" w14:textId="77777777" w:rsidTr="000C3DED">
        <w:tc>
          <w:tcPr>
            <w:tcW w:w="4675" w:type="dxa"/>
          </w:tcPr>
          <w:p w14:paraId="34D2366A" w14:textId="77777777" w:rsidR="00FA5600" w:rsidRPr="00FC5953" w:rsidRDefault="00FA5600" w:rsidP="00C52EAF">
            <w:pPr>
              <w:jc w:val="both"/>
              <w:rPr>
                <w:rFonts w:ascii="Garamond" w:hAnsi="Garamond" w:cs="Times New Roman"/>
                <w:b/>
                <w:color w:val="000000" w:themeColor="text1"/>
                <w:sz w:val="20"/>
                <w:lang w:val="sq-AL"/>
              </w:rPr>
            </w:pPr>
            <w:r w:rsidRPr="00FC5953">
              <w:rPr>
                <w:rFonts w:ascii="Garamond" w:hAnsi="Garamond" w:cs="Times New Roman"/>
                <w:b/>
                <w:color w:val="000000" w:themeColor="text1"/>
                <w:sz w:val="20"/>
                <w:lang w:val="sq-AL"/>
              </w:rPr>
              <w:lastRenderedPageBreak/>
              <w:t>Sasia</w:t>
            </w:r>
          </w:p>
        </w:tc>
        <w:tc>
          <w:tcPr>
            <w:tcW w:w="4675" w:type="dxa"/>
          </w:tcPr>
          <w:p w14:paraId="34D2366B" w14:textId="22A49296" w:rsidR="00FA5600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±</w:t>
            </w:r>
            <w:r w:rsidR="00FA5600"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>%</w:t>
            </w:r>
            <w:r w:rsidR="00FA5600" w:rsidRPr="00FC5953">
              <w:rPr>
                <w:rFonts w:ascii="Garamond" w:hAnsi="Garamond" w:cs="Times New Roman"/>
                <w:color w:val="000000" w:themeColor="text1"/>
                <w:sz w:val="20"/>
                <w:lang w:val="sq-AL"/>
              </w:rPr>
              <w:t xml:space="preserve"> devijimi relativ i vlerës së deklaruar.</w:t>
            </w:r>
          </w:p>
        </w:tc>
      </w:tr>
    </w:tbl>
    <w:p w14:paraId="34D2366D" w14:textId="77777777" w:rsidR="00466038" w:rsidRPr="00FC5953" w:rsidRDefault="00466038" w:rsidP="00C52EAF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u w:val="single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42B2" w:rsidRPr="00FC5953" w14:paraId="34D2366F" w14:textId="77777777" w:rsidTr="000C3DED">
        <w:tc>
          <w:tcPr>
            <w:tcW w:w="9350" w:type="dxa"/>
            <w:gridSpan w:val="2"/>
          </w:tcPr>
          <w:p w14:paraId="34D2366E" w14:textId="77777777" w:rsidR="00BB0824" w:rsidRPr="003E25E5" w:rsidRDefault="00FA5600" w:rsidP="00C52EAF">
            <w:pPr>
              <w:pStyle w:val="ListParagraph"/>
              <w:ind w:left="0"/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4</w:t>
            </w:r>
            <w:r w:rsidR="00253CF8"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. </w:t>
            </w:r>
            <w:r w:rsidR="00BB0824"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KORREKTUESIT</w:t>
            </w:r>
          </w:p>
        </w:tc>
      </w:tr>
      <w:tr w:rsidR="007A42B2" w:rsidRPr="00FC5953" w14:paraId="34D23672" w14:textId="77777777" w:rsidTr="00FA5600">
        <w:tc>
          <w:tcPr>
            <w:tcW w:w="4675" w:type="dxa"/>
            <w:vAlign w:val="center"/>
          </w:tcPr>
          <w:p w14:paraId="34D23670" w14:textId="77777777" w:rsidR="002B0234" w:rsidRPr="00DD5FCE" w:rsidRDefault="002B0234" w:rsidP="008F2F30">
            <w:pPr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DD5FCE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Format e lëndës ushqyese të deklaruar dhe parametrat e tjerë të deklaruar</w:t>
            </w:r>
          </w:p>
        </w:tc>
        <w:tc>
          <w:tcPr>
            <w:tcW w:w="4675" w:type="dxa"/>
            <w:vAlign w:val="center"/>
          </w:tcPr>
          <w:p w14:paraId="34D23671" w14:textId="77777777" w:rsidR="002B0234" w:rsidRPr="00DD5FCE" w:rsidRDefault="002B0234" w:rsidP="00C52EAF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DD5FCE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Tolerancat e lejuara për parametrin e deklaruar</w:t>
            </w:r>
          </w:p>
        </w:tc>
      </w:tr>
      <w:tr w:rsidR="007A42B2" w:rsidRPr="00FC5953" w14:paraId="34D23675" w14:textId="77777777" w:rsidTr="00370165">
        <w:tc>
          <w:tcPr>
            <w:tcW w:w="4675" w:type="dxa"/>
          </w:tcPr>
          <w:p w14:paraId="34D23673" w14:textId="77777777" w:rsidR="00370165" w:rsidRPr="00FC5953" w:rsidRDefault="0037016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Vlera neutralizuese</w:t>
            </w:r>
          </w:p>
        </w:tc>
        <w:tc>
          <w:tcPr>
            <w:tcW w:w="4675" w:type="dxa"/>
          </w:tcPr>
          <w:p w14:paraId="34D23674" w14:textId="54F4E53C" w:rsidR="0037016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3</w:t>
            </w:r>
          </w:p>
        </w:tc>
      </w:tr>
      <w:tr w:rsidR="007A42B2" w:rsidRPr="00FC5953" w14:paraId="34D23678" w14:textId="77777777" w:rsidTr="00370165">
        <w:tc>
          <w:tcPr>
            <w:tcW w:w="4675" w:type="dxa"/>
          </w:tcPr>
          <w:p w14:paraId="34D23676" w14:textId="77777777" w:rsidR="00370165" w:rsidRPr="00FC5953" w:rsidRDefault="0037016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Granulometria</w:t>
            </w:r>
          </w:p>
        </w:tc>
        <w:tc>
          <w:tcPr>
            <w:tcW w:w="4675" w:type="dxa"/>
          </w:tcPr>
          <w:p w14:paraId="34D23677" w14:textId="0B74111B" w:rsidR="0037016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përqindjes së deklaruar të materialit që kalon njësitë specifike.</w:t>
            </w:r>
          </w:p>
        </w:tc>
      </w:tr>
      <w:tr w:rsidR="007A42B2" w:rsidRPr="00FC5953" w14:paraId="34D2367B" w14:textId="77777777" w:rsidTr="00370165">
        <w:tc>
          <w:tcPr>
            <w:tcW w:w="4675" w:type="dxa"/>
          </w:tcPr>
          <w:p w14:paraId="34D23679" w14:textId="77777777" w:rsidR="00370165" w:rsidRPr="00FC5953" w:rsidRDefault="0037016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Oksidi total i kalciumit (CaO)</w:t>
            </w:r>
          </w:p>
        </w:tc>
        <w:tc>
          <w:tcPr>
            <w:tcW w:w="4675" w:type="dxa"/>
          </w:tcPr>
          <w:p w14:paraId="34D2367A" w14:textId="4CEFFEC4" w:rsidR="0037016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3,0 njësi përqindje në vlerë absolute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7E" w14:textId="77777777" w:rsidTr="00370165">
        <w:tc>
          <w:tcPr>
            <w:tcW w:w="4675" w:type="dxa"/>
          </w:tcPr>
          <w:p w14:paraId="34D2367C" w14:textId="77777777" w:rsidR="00370165" w:rsidRPr="00FC5953" w:rsidRDefault="00370165" w:rsidP="00C52EAF">
            <w:pPr>
              <w:tabs>
                <w:tab w:val="left" w:pos="1650"/>
              </w:tabs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Oksidi total i magnezit (MgO)</w:t>
            </w:r>
          </w:p>
        </w:tc>
        <w:tc>
          <w:tcPr>
            <w:tcW w:w="4675" w:type="dxa"/>
          </w:tcPr>
          <w:p w14:paraId="34D2367D" w14:textId="77777777" w:rsidR="00370165" w:rsidRPr="00FC5953" w:rsidRDefault="0037016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</w:tr>
      <w:tr w:rsidR="007A42B2" w:rsidRPr="00FC5953" w14:paraId="34D23682" w14:textId="77777777" w:rsidTr="008F2F30">
        <w:trPr>
          <w:trHeight w:val="53"/>
        </w:trPr>
        <w:tc>
          <w:tcPr>
            <w:tcW w:w="4675" w:type="dxa"/>
          </w:tcPr>
          <w:p w14:paraId="34D23680" w14:textId="5BEFCDDD" w:rsidR="00370165" w:rsidRPr="00FC5953" w:rsidRDefault="003E25E5" w:rsidP="008F2F30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Përqendrimi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nën 8%</w:t>
            </w:r>
          </w:p>
        </w:tc>
        <w:tc>
          <w:tcPr>
            <w:tcW w:w="4675" w:type="dxa"/>
          </w:tcPr>
          <w:p w14:paraId="34D23681" w14:textId="6B5B6013" w:rsidR="0037016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1,0 njësi përqindje në terma absolut</w:t>
            </w:r>
            <w:r w:rsidR="00D10D8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ë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85" w14:textId="77777777" w:rsidTr="00370165">
        <w:tc>
          <w:tcPr>
            <w:tcW w:w="4675" w:type="dxa"/>
          </w:tcPr>
          <w:p w14:paraId="34D23683" w14:textId="00B58AD9" w:rsidR="00370165" w:rsidRPr="00FC5953" w:rsidRDefault="003E25E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Përqendrimi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midis 8 dhe 16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</w:p>
        </w:tc>
        <w:tc>
          <w:tcPr>
            <w:tcW w:w="4675" w:type="dxa"/>
          </w:tcPr>
          <w:p w14:paraId="34D23684" w14:textId="0B36A569" w:rsidR="0037016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2,0 njësi përqindje në terma absolut</w:t>
            </w:r>
            <w:r w:rsidR="00D10D8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ë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88" w14:textId="77777777" w:rsidTr="00370165">
        <w:tc>
          <w:tcPr>
            <w:tcW w:w="4675" w:type="dxa"/>
          </w:tcPr>
          <w:p w14:paraId="34D23686" w14:textId="38F72044" w:rsidR="00370165" w:rsidRPr="00FC5953" w:rsidRDefault="003E25E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Përqendrimi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mbi ose i barabartë me 16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</w:p>
        </w:tc>
        <w:tc>
          <w:tcPr>
            <w:tcW w:w="4675" w:type="dxa"/>
          </w:tcPr>
          <w:p w14:paraId="34D23687" w14:textId="03F5C9BB" w:rsidR="0037016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3,0 njësi  përqindje në terma absolut</w:t>
            </w:r>
            <w:r w:rsidR="00D10D8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ë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8B" w14:textId="77777777" w:rsidTr="00370165">
        <w:tc>
          <w:tcPr>
            <w:tcW w:w="4675" w:type="dxa"/>
          </w:tcPr>
          <w:p w14:paraId="34D23689" w14:textId="77777777" w:rsidR="00370165" w:rsidRPr="00FC5953" w:rsidRDefault="0037016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Reaktivitetet </w:t>
            </w:r>
            <w:r w:rsidRPr="00E545D0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(testi i acidit klorhidrik dhe testi i inkubacionit)</w:t>
            </w:r>
          </w:p>
        </w:tc>
        <w:tc>
          <w:tcPr>
            <w:tcW w:w="4675" w:type="dxa"/>
          </w:tcPr>
          <w:p w14:paraId="34D2368A" w14:textId="2593CD03" w:rsidR="0037016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5,0 n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jësi përqindje në terma absolut</w:t>
            </w:r>
            <w:r w:rsidR="00D10D82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ë</w:t>
            </w:r>
            <w:r w:rsidR="00D10D82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BE7AEA" w:rsidRPr="00FC5953" w14:paraId="34D2368E" w14:textId="77777777" w:rsidTr="00370165">
        <w:tc>
          <w:tcPr>
            <w:tcW w:w="4675" w:type="dxa"/>
          </w:tcPr>
          <w:p w14:paraId="34D2368C" w14:textId="77777777" w:rsidR="00370165" w:rsidRPr="00FC5953" w:rsidRDefault="00FA5600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Sasia</w:t>
            </w:r>
          </w:p>
        </w:tc>
        <w:tc>
          <w:tcPr>
            <w:tcW w:w="4675" w:type="dxa"/>
          </w:tcPr>
          <w:p w14:paraId="34D2368D" w14:textId="4FDD1749" w:rsidR="0037016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370165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</w:tbl>
    <w:p w14:paraId="34D2368F" w14:textId="77777777" w:rsidR="00370165" w:rsidRPr="00FC5953" w:rsidRDefault="00370165" w:rsidP="00C52EAF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u w:val="single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42B2" w:rsidRPr="00FC5953" w14:paraId="34D23691" w14:textId="77777777" w:rsidTr="000C3DED">
        <w:tc>
          <w:tcPr>
            <w:tcW w:w="9350" w:type="dxa"/>
            <w:gridSpan w:val="2"/>
          </w:tcPr>
          <w:p w14:paraId="34D23690" w14:textId="77777777" w:rsidR="0029388B" w:rsidRPr="0053012B" w:rsidRDefault="00FA5600" w:rsidP="00C52EAF">
            <w:pPr>
              <w:pStyle w:val="ListParagraph"/>
              <w:ind w:left="0"/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53012B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</w:t>
            </w:r>
            <w:r w:rsidR="00253CF8" w:rsidRPr="0053012B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. </w:t>
            </w:r>
            <w:r w:rsidR="0029388B" w:rsidRPr="0053012B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PËRMIRËSUESIT E TOKËS</w:t>
            </w:r>
          </w:p>
        </w:tc>
      </w:tr>
      <w:tr w:rsidR="007A42B2" w:rsidRPr="00FC5953" w14:paraId="34D23694" w14:textId="77777777" w:rsidTr="00FA5600">
        <w:tc>
          <w:tcPr>
            <w:tcW w:w="4675" w:type="dxa"/>
            <w:vAlign w:val="center"/>
          </w:tcPr>
          <w:p w14:paraId="34D23692" w14:textId="77777777" w:rsidR="0029388B" w:rsidRPr="008F2F30" w:rsidRDefault="0029388B" w:rsidP="008F2F30">
            <w:pPr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8F2F30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Format e lëndës ushqyese të deklaruar dhe parametrat e tjerë të deklaruar</w:t>
            </w:r>
          </w:p>
        </w:tc>
        <w:tc>
          <w:tcPr>
            <w:tcW w:w="4675" w:type="dxa"/>
            <w:vAlign w:val="center"/>
          </w:tcPr>
          <w:p w14:paraId="34D23693" w14:textId="77777777" w:rsidR="0029388B" w:rsidRPr="008F2F30" w:rsidRDefault="0029388B" w:rsidP="008F2F30">
            <w:pPr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8F2F30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Tolerancat e lejuara për parametrin e deklaruar</w:t>
            </w:r>
          </w:p>
        </w:tc>
      </w:tr>
      <w:tr w:rsidR="007A42B2" w:rsidRPr="00FC5953" w14:paraId="34D23697" w14:textId="77777777" w:rsidTr="00370165">
        <w:tc>
          <w:tcPr>
            <w:tcW w:w="4675" w:type="dxa"/>
          </w:tcPr>
          <w:p w14:paraId="34D23695" w14:textId="77777777" w:rsidR="00370165" w:rsidRPr="00FC5953" w:rsidRDefault="00BE77F4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pH</w:t>
            </w:r>
          </w:p>
        </w:tc>
        <w:tc>
          <w:tcPr>
            <w:tcW w:w="4675" w:type="dxa"/>
          </w:tcPr>
          <w:p w14:paraId="34D23696" w14:textId="137DBE63" w:rsidR="0037016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1,0 e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9A" w14:textId="77777777" w:rsidTr="00370165">
        <w:tc>
          <w:tcPr>
            <w:tcW w:w="4675" w:type="dxa"/>
          </w:tcPr>
          <w:p w14:paraId="34D23698" w14:textId="77777777" w:rsidR="00370165" w:rsidRPr="00FC5953" w:rsidRDefault="00BE77F4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Karboni organik (Corg)</w:t>
            </w:r>
          </w:p>
        </w:tc>
        <w:tc>
          <w:tcPr>
            <w:tcW w:w="4675" w:type="dxa"/>
          </w:tcPr>
          <w:p w14:paraId="34D23699" w14:textId="72EA0BE3" w:rsidR="0037016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1,0 një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si përqindjeje në njësi absolute.</w:t>
            </w:r>
          </w:p>
        </w:tc>
      </w:tr>
      <w:tr w:rsidR="007A42B2" w:rsidRPr="00FC5953" w14:paraId="34D2369D" w14:textId="77777777" w:rsidTr="00370165">
        <w:tc>
          <w:tcPr>
            <w:tcW w:w="4675" w:type="dxa"/>
          </w:tcPr>
          <w:p w14:paraId="34D2369B" w14:textId="77777777" w:rsidR="00370165" w:rsidRPr="00FC5953" w:rsidRDefault="00BE77F4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Azoti organik (Norg)</w:t>
            </w:r>
          </w:p>
        </w:tc>
        <w:tc>
          <w:tcPr>
            <w:tcW w:w="4675" w:type="dxa"/>
          </w:tcPr>
          <w:p w14:paraId="34D2369C" w14:textId="2E24CF56" w:rsidR="0037016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 deri në një maksimum prej 1,0 një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si përqindjeje në njësi absolute</w:t>
            </w:r>
          </w:p>
        </w:tc>
      </w:tr>
      <w:tr w:rsidR="007A42B2" w:rsidRPr="00FC5953" w14:paraId="34D236A0" w14:textId="77777777" w:rsidTr="00370165">
        <w:tc>
          <w:tcPr>
            <w:tcW w:w="4675" w:type="dxa"/>
          </w:tcPr>
          <w:p w14:paraId="34D2369E" w14:textId="77777777" w:rsidR="00BE77F4" w:rsidRPr="00FC5953" w:rsidRDefault="00BE77F4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Azoti total (N)</w:t>
            </w:r>
          </w:p>
        </w:tc>
        <w:tc>
          <w:tcPr>
            <w:tcW w:w="4675" w:type="dxa"/>
          </w:tcPr>
          <w:p w14:paraId="34D2369F" w14:textId="1B8DA5B2" w:rsidR="00BE77F4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 relativ deri në një maksimum prej 1,0 njësi përqindjeje në njësi absolute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CF61B6" w:rsidRPr="00FC5953" w14:paraId="34D236A3" w14:textId="77777777" w:rsidTr="00370165">
        <w:tc>
          <w:tcPr>
            <w:tcW w:w="4675" w:type="dxa"/>
          </w:tcPr>
          <w:p w14:paraId="34D236A1" w14:textId="77777777" w:rsidR="00CF61B6" w:rsidRPr="00FC5953" w:rsidRDefault="00CF61B6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Pentoksidi total i fosforit (P</w:t>
            </w:r>
            <w:r w:rsidRPr="006C34F5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</w:t>
            </w:r>
            <w:r w:rsidRPr="006C34F5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5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)</w:t>
            </w:r>
          </w:p>
        </w:tc>
        <w:tc>
          <w:tcPr>
            <w:tcW w:w="4675" w:type="dxa"/>
          </w:tcPr>
          <w:p w14:paraId="34D236A2" w14:textId="21FDB45D" w:rsidR="00CF61B6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CF61B6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CF61B6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 relativ deri në një maksimum prej 1,0 njësi përqindjeje në njësi absolute.</w:t>
            </w:r>
          </w:p>
        </w:tc>
      </w:tr>
      <w:tr w:rsidR="007A42B2" w:rsidRPr="00FC5953" w14:paraId="34D236A6" w14:textId="77777777" w:rsidTr="00370165">
        <w:tc>
          <w:tcPr>
            <w:tcW w:w="4675" w:type="dxa"/>
          </w:tcPr>
          <w:p w14:paraId="34D236A4" w14:textId="77777777" w:rsidR="00BE77F4" w:rsidRPr="00FC5953" w:rsidRDefault="00BE77F4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Oksidi total i kaliumit (K</w:t>
            </w:r>
            <w:r w:rsidRPr="006C34F5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O)</w:t>
            </w:r>
          </w:p>
        </w:tc>
        <w:tc>
          <w:tcPr>
            <w:tcW w:w="4675" w:type="dxa"/>
          </w:tcPr>
          <w:p w14:paraId="34D236A5" w14:textId="333A396F" w:rsidR="00BE77F4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 relativ deri në një maksimum prej 1,0 njësi  përqindjeje në njësi absolute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A9" w14:textId="77777777" w:rsidTr="00370165">
        <w:tc>
          <w:tcPr>
            <w:tcW w:w="4675" w:type="dxa"/>
          </w:tcPr>
          <w:p w14:paraId="34D236A7" w14:textId="77777777" w:rsidR="00BE77F4" w:rsidRPr="00FC5953" w:rsidRDefault="00BE77F4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Përmbajtja e lëndës së thatë</w:t>
            </w:r>
          </w:p>
        </w:tc>
        <w:tc>
          <w:tcPr>
            <w:tcW w:w="4675" w:type="dxa"/>
          </w:tcPr>
          <w:p w14:paraId="34D236A8" w14:textId="0F509D34" w:rsidR="00BE77F4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AC" w14:textId="77777777" w:rsidTr="00370165">
        <w:tc>
          <w:tcPr>
            <w:tcW w:w="4675" w:type="dxa"/>
          </w:tcPr>
          <w:p w14:paraId="34D236AA" w14:textId="77777777" w:rsidR="00BE77F4" w:rsidRPr="00FC5953" w:rsidRDefault="00CF61B6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Sasia</w:t>
            </w:r>
          </w:p>
        </w:tc>
        <w:tc>
          <w:tcPr>
            <w:tcW w:w="4675" w:type="dxa"/>
          </w:tcPr>
          <w:p w14:paraId="34D236AB" w14:textId="296C5336" w:rsidR="00BE77F4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BE7AEA" w:rsidRPr="00FC5953" w14:paraId="34D236AF" w14:textId="77777777" w:rsidTr="00370165">
        <w:tc>
          <w:tcPr>
            <w:tcW w:w="4675" w:type="dxa"/>
          </w:tcPr>
          <w:p w14:paraId="34D236AD" w14:textId="77777777" w:rsidR="00370165" w:rsidRPr="00FC5953" w:rsidRDefault="00CF61B6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Konduktiviteti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elektrik</w:t>
            </w:r>
          </w:p>
        </w:tc>
        <w:tc>
          <w:tcPr>
            <w:tcW w:w="4675" w:type="dxa"/>
          </w:tcPr>
          <w:p w14:paraId="34D236AE" w14:textId="75DD5FD3" w:rsidR="00370165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75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</w:tbl>
    <w:p w14:paraId="34D236B0" w14:textId="77777777" w:rsidR="00BE77F4" w:rsidRPr="00FC5953" w:rsidRDefault="00BE77F4" w:rsidP="00C52EAF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u w:val="single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42B2" w:rsidRPr="00FC5953" w14:paraId="34D236B2" w14:textId="77777777" w:rsidTr="002260BD">
        <w:tc>
          <w:tcPr>
            <w:tcW w:w="9350" w:type="dxa"/>
            <w:gridSpan w:val="2"/>
            <w:vAlign w:val="center"/>
          </w:tcPr>
          <w:p w14:paraId="34D236B1" w14:textId="77777777" w:rsidR="00016936" w:rsidRPr="003E25E5" w:rsidRDefault="002260BD" w:rsidP="00C52EAF">
            <w:pPr>
              <w:pStyle w:val="ListParagraph"/>
              <w:ind w:left="0"/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6</w:t>
            </w:r>
            <w:r w:rsidR="00253CF8"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. </w:t>
            </w:r>
            <w:r w:rsidR="00016936"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SUBSTRATE TË KULTIVIMIT – RRITJES</w:t>
            </w:r>
          </w:p>
        </w:tc>
      </w:tr>
      <w:tr w:rsidR="007A42B2" w:rsidRPr="00FC5953" w14:paraId="34D236B6" w14:textId="77777777" w:rsidTr="00BE77F4">
        <w:tc>
          <w:tcPr>
            <w:tcW w:w="4675" w:type="dxa"/>
          </w:tcPr>
          <w:p w14:paraId="34D236B4" w14:textId="3EF659EC" w:rsidR="00016936" w:rsidRPr="008F2F30" w:rsidRDefault="00016936" w:rsidP="00C52EAF">
            <w:pPr>
              <w:jc w:val="both"/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8F2F30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Format për lëndën ushqyese të deklaruar dhe parametrat e tjerë  të deklaruar</w:t>
            </w:r>
          </w:p>
        </w:tc>
        <w:tc>
          <w:tcPr>
            <w:tcW w:w="4675" w:type="dxa"/>
          </w:tcPr>
          <w:p w14:paraId="34D236B5" w14:textId="77777777" w:rsidR="00016936" w:rsidRPr="008F2F30" w:rsidRDefault="00016936" w:rsidP="00C52EAF">
            <w:pPr>
              <w:jc w:val="both"/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8F2F30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Tolerancat e lejuara për parametrin e deklaruar</w:t>
            </w:r>
          </w:p>
        </w:tc>
      </w:tr>
      <w:tr w:rsidR="007A42B2" w:rsidRPr="00FC5953" w14:paraId="34D236B9" w14:textId="77777777" w:rsidTr="00BE77F4">
        <w:tc>
          <w:tcPr>
            <w:tcW w:w="4675" w:type="dxa"/>
          </w:tcPr>
          <w:p w14:paraId="34D236B7" w14:textId="77777777" w:rsidR="00BE77F4" w:rsidRPr="00FC5953" w:rsidRDefault="00BE77F4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Konduktiviteti  elektrik</w:t>
            </w:r>
          </w:p>
        </w:tc>
        <w:tc>
          <w:tcPr>
            <w:tcW w:w="4675" w:type="dxa"/>
          </w:tcPr>
          <w:p w14:paraId="34D236B8" w14:textId="7442864E" w:rsidR="00BE77F4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75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BC" w14:textId="77777777" w:rsidTr="00BE77F4">
        <w:tc>
          <w:tcPr>
            <w:tcW w:w="4675" w:type="dxa"/>
          </w:tcPr>
          <w:p w14:paraId="34D236BA" w14:textId="77777777" w:rsidR="00BE77F4" w:rsidRPr="00FC5953" w:rsidRDefault="00BE77F4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pH</w:t>
            </w:r>
          </w:p>
        </w:tc>
        <w:tc>
          <w:tcPr>
            <w:tcW w:w="4675" w:type="dxa"/>
          </w:tcPr>
          <w:p w14:paraId="34D236BB" w14:textId="7C99437E" w:rsidR="00BE77F4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1,0 e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BF" w14:textId="77777777" w:rsidTr="00BE77F4">
        <w:tc>
          <w:tcPr>
            <w:tcW w:w="4675" w:type="dxa"/>
          </w:tcPr>
          <w:p w14:paraId="34D236BD" w14:textId="77777777" w:rsidR="00BE77F4" w:rsidRPr="00FC5953" w:rsidRDefault="00BE77F4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Sasia sipas vëllimit (litra ose m</w:t>
            </w:r>
            <w:r w:rsidRPr="001601BB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perscript"/>
                <w:lang w:val="sq-AL"/>
              </w:rPr>
              <w:t>3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)</w:t>
            </w:r>
          </w:p>
        </w:tc>
        <w:tc>
          <w:tcPr>
            <w:tcW w:w="4675" w:type="dxa"/>
          </w:tcPr>
          <w:p w14:paraId="34D236BE" w14:textId="2AC2AC15" w:rsidR="00BE77F4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BE77F4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C2" w14:textId="77777777" w:rsidTr="00BE77F4">
        <w:tc>
          <w:tcPr>
            <w:tcW w:w="4675" w:type="dxa"/>
          </w:tcPr>
          <w:p w14:paraId="34D236C0" w14:textId="77777777" w:rsidR="00BE77F4" w:rsidRPr="00FC5953" w:rsidRDefault="00C3588E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Përcaktimi i sasisë (vëllimit) të mjedisit të rritjes së formuar paraprakisht</w:t>
            </w:r>
          </w:p>
        </w:tc>
        <w:tc>
          <w:tcPr>
            <w:tcW w:w="4675" w:type="dxa"/>
          </w:tcPr>
          <w:p w14:paraId="34D236C1" w14:textId="6B6D4C80" w:rsidR="00BE77F4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7A42B2" w:rsidRPr="00FC5953" w14:paraId="34D236C5" w14:textId="77777777" w:rsidTr="00BE77F4">
        <w:tc>
          <w:tcPr>
            <w:tcW w:w="4675" w:type="dxa"/>
          </w:tcPr>
          <w:p w14:paraId="34D236C3" w14:textId="77777777" w:rsidR="00BE77F4" w:rsidRPr="00FC5953" w:rsidRDefault="00C3588E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Azoti (N) i nxjerrë nga CaCl</w:t>
            </w:r>
            <w:r w:rsidRPr="001601BB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/DTPA (klorur kalciumi/ acid taacetik </w:t>
            </w:r>
            <w:r w:rsidR="002260BD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dietilentriaminepen: ‘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i tretshëm në CAT')</w:t>
            </w:r>
          </w:p>
        </w:tc>
        <w:tc>
          <w:tcPr>
            <w:tcW w:w="4675" w:type="dxa"/>
          </w:tcPr>
          <w:p w14:paraId="34D236C4" w14:textId="7AEC894F" w:rsidR="00BE77F4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75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  <w:tr w:rsidR="002260BD" w:rsidRPr="00FC5953" w14:paraId="34D236C8" w14:textId="77777777" w:rsidTr="00BE77F4">
        <w:tc>
          <w:tcPr>
            <w:tcW w:w="4675" w:type="dxa"/>
          </w:tcPr>
          <w:p w14:paraId="34D236C6" w14:textId="61288C1C" w:rsidR="002260BD" w:rsidRPr="00FC5953" w:rsidRDefault="002260BD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Pentoksidi i fosforit (P</w:t>
            </w:r>
            <w:r w:rsidRPr="006C34F5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</w:t>
            </w:r>
            <w:r w:rsidRPr="006C34F5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5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) </w:t>
            </w:r>
            <w:r w:rsid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i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nxjerrë nga CaCl</w:t>
            </w:r>
            <w:r w:rsidRPr="001601BB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/DTPA klorur kalciumi acid taacetik dietilentriaminepen</w:t>
            </w:r>
          </w:p>
        </w:tc>
        <w:tc>
          <w:tcPr>
            <w:tcW w:w="4675" w:type="dxa"/>
          </w:tcPr>
          <w:p w14:paraId="34D236C7" w14:textId="7E1AE724" w:rsidR="002260BD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D237AF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75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D237AF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deklaruar.</w:t>
            </w:r>
          </w:p>
        </w:tc>
      </w:tr>
      <w:tr w:rsidR="00BE7AEA" w:rsidRPr="00FC5953" w14:paraId="34D236CC" w14:textId="77777777" w:rsidTr="00BE77F4">
        <w:tc>
          <w:tcPr>
            <w:tcW w:w="4675" w:type="dxa"/>
          </w:tcPr>
          <w:p w14:paraId="34D236C9" w14:textId="77777777" w:rsidR="00BE77F4" w:rsidRPr="00FC5953" w:rsidRDefault="00C3588E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Oksidi i kaliumit (K</w:t>
            </w:r>
            <w:r w:rsidRPr="006C34F5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O) i nxjerrë nga CaCl</w:t>
            </w:r>
            <w:r w:rsidRPr="001601BB">
              <w:rPr>
                <w:rFonts w:ascii="Garamond" w:hAnsi="Garamond" w:cs="Times New Roman"/>
                <w:color w:val="000000" w:themeColor="text1"/>
                <w:sz w:val="20"/>
                <w:szCs w:val="24"/>
                <w:vertAlign w:val="subscript"/>
                <w:lang w:val="sq-AL"/>
              </w:rPr>
              <w:t>2</w:t>
            </w: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/DTPA (klorur kalciumi/ acid dietilenetria minepentaacetik; 'i tretshëm në CAT')</w:t>
            </w:r>
          </w:p>
        </w:tc>
        <w:tc>
          <w:tcPr>
            <w:tcW w:w="4675" w:type="dxa"/>
          </w:tcPr>
          <w:p w14:paraId="34D236CA" w14:textId="77777777" w:rsidR="00C3588E" w:rsidRPr="00FC5953" w:rsidRDefault="00C3588E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  <w:p w14:paraId="34D236CB" w14:textId="665A35DC" w:rsidR="00BE77F4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75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 i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.</w:t>
            </w:r>
          </w:p>
        </w:tc>
      </w:tr>
    </w:tbl>
    <w:p w14:paraId="34D236CD" w14:textId="77777777" w:rsidR="00016936" w:rsidRPr="00FC5953" w:rsidRDefault="00016936" w:rsidP="00C52EAF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u w:val="single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5414"/>
      </w:tblGrid>
      <w:tr w:rsidR="007A42B2" w:rsidRPr="00FC5953" w14:paraId="34D236CF" w14:textId="77777777" w:rsidTr="000C3DED">
        <w:tc>
          <w:tcPr>
            <w:tcW w:w="9350" w:type="dxa"/>
            <w:gridSpan w:val="2"/>
          </w:tcPr>
          <w:p w14:paraId="34D236CE" w14:textId="77777777" w:rsidR="00016936" w:rsidRPr="003E25E5" w:rsidRDefault="00B17B76" w:rsidP="00C52EAF">
            <w:pPr>
              <w:pStyle w:val="ListParagraph"/>
              <w:ind w:left="0"/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3E25E5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7</w:t>
            </w:r>
            <w:r w:rsidR="00253CF8" w:rsidRPr="003E25E5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. </w:t>
            </w:r>
            <w:r w:rsidR="00FC7280" w:rsidRPr="003E25E5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FRENUESIT</w:t>
            </w:r>
          </w:p>
        </w:tc>
      </w:tr>
      <w:tr w:rsidR="007A42B2" w:rsidRPr="00FC5953" w14:paraId="34D236D2" w14:textId="77777777" w:rsidTr="00B17B76">
        <w:tc>
          <w:tcPr>
            <w:tcW w:w="3936" w:type="dxa"/>
          </w:tcPr>
          <w:p w14:paraId="34D236D0" w14:textId="77777777" w:rsidR="00016936" w:rsidRPr="00FC5953" w:rsidRDefault="00016936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Komponim frenues</w:t>
            </w:r>
          </w:p>
        </w:tc>
        <w:tc>
          <w:tcPr>
            <w:tcW w:w="5414" w:type="dxa"/>
          </w:tcPr>
          <w:p w14:paraId="34D236D1" w14:textId="77777777" w:rsidR="00016936" w:rsidRPr="00FC5953" w:rsidRDefault="00016936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Toleranca e lejuar për përmbajtjen e deklaruar të përbërjes frenuese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.</w:t>
            </w:r>
          </w:p>
        </w:tc>
      </w:tr>
      <w:tr w:rsidR="007A42B2" w:rsidRPr="00FC5953" w14:paraId="34D236D5" w14:textId="77777777" w:rsidTr="00B17B76">
        <w:tc>
          <w:tcPr>
            <w:tcW w:w="3936" w:type="dxa"/>
          </w:tcPr>
          <w:p w14:paraId="34D236D3" w14:textId="4E33A3B0" w:rsidR="00C3588E" w:rsidRPr="00FC5953" w:rsidRDefault="003E25E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Përqendrimi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nën ose i barabartë me 2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%</w:t>
            </w:r>
          </w:p>
        </w:tc>
        <w:tc>
          <w:tcPr>
            <w:tcW w:w="5414" w:type="dxa"/>
          </w:tcPr>
          <w:p w14:paraId="34D236D4" w14:textId="4E6F7376" w:rsidR="00C3588E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±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20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%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e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.</w:t>
            </w:r>
          </w:p>
        </w:tc>
      </w:tr>
      <w:tr w:rsidR="007A42B2" w:rsidRPr="00FC5953" w14:paraId="34D236D8" w14:textId="77777777" w:rsidTr="00B17B76">
        <w:tc>
          <w:tcPr>
            <w:tcW w:w="3936" w:type="dxa"/>
          </w:tcPr>
          <w:p w14:paraId="34D236D6" w14:textId="4BFB8BFB" w:rsidR="00C3588E" w:rsidRPr="00FC5953" w:rsidRDefault="003E25E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Përqendrimi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më shumë se 2%</w:t>
            </w:r>
          </w:p>
        </w:tc>
        <w:tc>
          <w:tcPr>
            <w:tcW w:w="5414" w:type="dxa"/>
          </w:tcPr>
          <w:p w14:paraId="34D236D7" w14:textId="27958767" w:rsidR="00C3588E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±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0,3 njësi përqindje në njësi absolute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.</w:t>
            </w:r>
          </w:p>
        </w:tc>
      </w:tr>
      <w:tr w:rsidR="00BE7AEA" w:rsidRPr="00FC5953" w14:paraId="34D236DB" w14:textId="77777777" w:rsidTr="00B17B76">
        <w:tc>
          <w:tcPr>
            <w:tcW w:w="3936" w:type="dxa"/>
          </w:tcPr>
          <w:p w14:paraId="34D236D9" w14:textId="77777777" w:rsidR="00C3588E" w:rsidRPr="00FC5953" w:rsidRDefault="00B17B76" w:rsidP="00C52EAF">
            <w:pPr>
              <w:jc w:val="both"/>
              <w:rPr>
                <w:rFonts w:ascii="Garamond" w:hAnsi="Garamond" w:cs="Times New Roman"/>
                <w:b/>
                <w:color w:val="000000" w:themeColor="text1"/>
                <w:sz w:val="20"/>
                <w:szCs w:val="20"/>
                <w:lang w:val="sq-AL"/>
              </w:rPr>
            </w:pPr>
            <w:r w:rsidRPr="00FC5953">
              <w:rPr>
                <w:rFonts w:ascii="Garamond" w:hAnsi="Garamond" w:cs="Times New Roman"/>
                <w:b/>
                <w:color w:val="000000" w:themeColor="text1"/>
                <w:sz w:val="20"/>
                <w:szCs w:val="20"/>
                <w:lang w:val="sq-AL"/>
              </w:rPr>
              <w:t>Sasia</w:t>
            </w:r>
            <w:r w:rsidR="006F122E" w:rsidRPr="00FC5953">
              <w:rPr>
                <w:rFonts w:ascii="Garamond" w:hAnsi="Garamond" w:cs="Times New Roman"/>
                <w:b/>
                <w:color w:val="000000" w:themeColor="text1"/>
                <w:sz w:val="20"/>
                <w:szCs w:val="20"/>
                <w:lang w:val="sq-AL"/>
              </w:rPr>
              <w:t xml:space="preserve"> </w:t>
            </w:r>
            <w:r w:rsidR="00C3588E" w:rsidRPr="00FC5953">
              <w:rPr>
                <w:rFonts w:ascii="Garamond" w:hAnsi="Garamond" w:cs="Times New Roman"/>
                <w:b/>
                <w:color w:val="000000" w:themeColor="text1"/>
                <w:sz w:val="20"/>
                <w:szCs w:val="20"/>
                <w:lang w:val="sq-AL"/>
              </w:rPr>
              <w:t xml:space="preserve">                                                                                  </w:t>
            </w:r>
          </w:p>
        </w:tc>
        <w:tc>
          <w:tcPr>
            <w:tcW w:w="5414" w:type="dxa"/>
          </w:tcPr>
          <w:p w14:paraId="34D236DA" w14:textId="5628FD78" w:rsidR="00C3588E" w:rsidRPr="00FC5953" w:rsidRDefault="004C7023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±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%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devijimi relativ i vlerës së deklaruar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.</w:t>
            </w:r>
          </w:p>
        </w:tc>
      </w:tr>
    </w:tbl>
    <w:p w14:paraId="34D236DE" w14:textId="77777777" w:rsidR="00BE7AEA" w:rsidRPr="00FC5953" w:rsidRDefault="00BE7AEA" w:rsidP="00C52EAF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u w:val="single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A42B2" w:rsidRPr="00FC5953" w14:paraId="34D236E0" w14:textId="77777777" w:rsidTr="000C3DED">
        <w:tc>
          <w:tcPr>
            <w:tcW w:w="9350" w:type="dxa"/>
          </w:tcPr>
          <w:p w14:paraId="34D236DF" w14:textId="77777777" w:rsidR="00FC7280" w:rsidRPr="003E25E5" w:rsidRDefault="00B17B76" w:rsidP="00C52EAF">
            <w:pPr>
              <w:pStyle w:val="ListParagraph"/>
              <w:ind w:left="0"/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8</w:t>
            </w:r>
            <w:r w:rsidR="00253CF8"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. </w:t>
            </w:r>
            <w:r w:rsidR="00FC7280"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BIOSTIMULATËT E BIMËVE</w:t>
            </w:r>
          </w:p>
        </w:tc>
      </w:tr>
      <w:tr w:rsidR="007A42B2" w:rsidRPr="00FC5953" w14:paraId="34D236E2" w14:textId="77777777" w:rsidTr="000C3DED">
        <w:tc>
          <w:tcPr>
            <w:tcW w:w="9350" w:type="dxa"/>
          </w:tcPr>
          <w:p w14:paraId="34D236E1" w14:textId="41D30E6E" w:rsidR="00FC7280" w:rsidRPr="00FC5953" w:rsidRDefault="003E25E5" w:rsidP="00C52EAF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Përqendrimet</w:t>
            </w:r>
            <w:r w:rsidR="00FC7280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aktuale të mikroorganizmave mund të devijojnë jo më shumë se 15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FC7280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nga vlera e deklaruar.</w:t>
            </w:r>
          </w:p>
        </w:tc>
      </w:tr>
    </w:tbl>
    <w:p w14:paraId="34D236E3" w14:textId="77777777" w:rsidR="00C3588E" w:rsidRPr="00FC5953" w:rsidRDefault="00C3588E" w:rsidP="00C52EAF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42B2" w:rsidRPr="00FC5953" w14:paraId="34D236E5" w14:textId="77777777" w:rsidTr="00B17B76">
        <w:tc>
          <w:tcPr>
            <w:tcW w:w="9350" w:type="dxa"/>
            <w:gridSpan w:val="2"/>
          </w:tcPr>
          <w:p w14:paraId="34D236E4" w14:textId="77777777" w:rsidR="00274FD5" w:rsidRPr="003E25E5" w:rsidRDefault="00B17B76" w:rsidP="00C52EAF">
            <w:pPr>
              <w:pStyle w:val="ListParagraph"/>
              <w:ind w:left="0"/>
              <w:jc w:val="center"/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9</w:t>
            </w:r>
            <w:r w:rsidR="00253CF8"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. </w:t>
            </w:r>
            <w:r w:rsidR="00274FD5" w:rsidRPr="003E25E5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PRODUKT PLEHËRUES I PËRZIER</w:t>
            </w:r>
          </w:p>
        </w:tc>
      </w:tr>
      <w:tr w:rsidR="007A42B2" w:rsidRPr="00FC5953" w14:paraId="34D236E7" w14:textId="77777777" w:rsidTr="00B17B76">
        <w:tc>
          <w:tcPr>
            <w:tcW w:w="9350" w:type="dxa"/>
            <w:gridSpan w:val="2"/>
          </w:tcPr>
          <w:p w14:paraId="34D236E6" w14:textId="6FA2CBBA" w:rsidR="00274FD5" w:rsidRPr="008F2F30" w:rsidRDefault="00274FD5" w:rsidP="00C52EAF">
            <w:pPr>
              <w:jc w:val="both"/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</w:pPr>
            <w:r w:rsidRPr="008F2F30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 xml:space="preserve">Kur përzierja e produktit plehërues përmban një ose më shumë biostimulantë bimor që i përkasin PFC 6, do të zbatohen </w:t>
            </w:r>
            <w:r w:rsidR="00BE7AEA" w:rsidRPr="008F2F30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 xml:space="preserve">tolerancat e mëposhtme për </w:t>
            </w:r>
            <w:r w:rsidR="003E25E5" w:rsidRPr="008F2F30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përqendrimin</w:t>
            </w:r>
            <w:r w:rsidRPr="008F2F30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 xml:space="preserve"> e dekla</w:t>
            </w:r>
            <w:r w:rsidR="00BE7AEA" w:rsidRPr="008F2F30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ruar të çdo biostimuluesi bimor</w:t>
            </w:r>
          </w:p>
        </w:tc>
      </w:tr>
      <w:tr w:rsidR="007A42B2" w:rsidRPr="00FC5953" w14:paraId="34D236EA" w14:textId="77777777" w:rsidTr="00B17B76">
        <w:tc>
          <w:tcPr>
            <w:tcW w:w="4675" w:type="dxa"/>
          </w:tcPr>
          <w:p w14:paraId="34D236E8" w14:textId="719CFD72" w:rsidR="00C3588E" w:rsidRPr="00FC5953" w:rsidRDefault="003E25E5" w:rsidP="001601BB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Përqendrimi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i deklaruar në g/kg ose g/l në 20°C</w:t>
            </w:r>
          </w:p>
        </w:tc>
        <w:tc>
          <w:tcPr>
            <w:tcW w:w="4675" w:type="dxa"/>
          </w:tcPr>
          <w:p w14:paraId="34D236E9" w14:textId="77777777" w:rsidR="00C3588E" w:rsidRPr="00FC5953" w:rsidRDefault="00BE7AEA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Toleranca e lejuar</w:t>
            </w:r>
          </w:p>
        </w:tc>
      </w:tr>
      <w:tr w:rsidR="007A42B2" w:rsidRPr="00FC5953" w14:paraId="34D236ED" w14:textId="77777777" w:rsidTr="00B17B76">
        <w:tc>
          <w:tcPr>
            <w:tcW w:w="4675" w:type="dxa"/>
          </w:tcPr>
          <w:p w14:paraId="34D236EB" w14:textId="77777777" w:rsidR="00C3588E" w:rsidRPr="00FC5953" w:rsidRDefault="00C3588E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Deri në 25</w:t>
            </w:r>
          </w:p>
        </w:tc>
        <w:tc>
          <w:tcPr>
            <w:tcW w:w="4675" w:type="dxa"/>
          </w:tcPr>
          <w:p w14:paraId="34D236EC" w14:textId="392DA8B9" w:rsidR="00C3588E" w:rsidRPr="00FC5953" w:rsidRDefault="004C7023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relative</w:t>
            </w:r>
          </w:p>
        </w:tc>
      </w:tr>
      <w:tr w:rsidR="007A42B2" w:rsidRPr="00FC5953" w14:paraId="34D236F0" w14:textId="77777777" w:rsidTr="00B17B76">
        <w:tc>
          <w:tcPr>
            <w:tcW w:w="4675" w:type="dxa"/>
          </w:tcPr>
          <w:p w14:paraId="34D236EE" w14:textId="77777777" w:rsidR="00C3588E" w:rsidRPr="00FC5953" w:rsidRDefault="00C3588E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Më shumë se 25 deri në 100</w:t>
            </w:r>
          </w:p>
        </w:tc>
        <w:tc>
          <w:tcPr>
            <w:tcW w:w="4675" w:type="dxa"/>
          </w:tcPr>
          <w:p w14:paraId="34D236EF" w14:textId="70DAE8E4" w:rsidR="00C3588E" w:rsidRPr="00FC5953" w:rsidRDefault="004C7023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10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</w:t>
            </w:r>
            <w:r w:rsidR="00BE7AEA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relative</w:t>
            </w:r>
          </w:p>
        </w:tc>
      </w:tr>
      <w:tr w:rsidR="007A42B2" w:rsidRPr="00FC5953" w14:paraId="34D236F3" w14:textId="77777777" w:rsidTr="00B17B76">
        <w:tc>
          <w:tcPr>
            <w:tcW w:w="4675" w:type="dxa"/>
          </w:tcPr>
          <w:p w14:paraId="34D236F1" w14:textId="77777777" w:rsidR="00C3588E" w:rsidRPr="00FC5953" w:rsidRDefault="00C3588E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Më shumë se 100 deri në 250</w:t>
            </w:r>
          </w:p>
        </w:tc>
        <w:tc>
          <w:tcPr>
            <w:tcW w:w="4675" w:type="dxa"/>
          </w:tcPr>
          <w:p w14:paraId="34D236F2" w14:textId="4A25A966" w:rsidR="00C3588E" w:rsidRPr="00FC5953" w:rsidRDefault="004C7023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6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</w:t>
            </w:r>
          </w:p>
        </w:tc>
      </w:tr>
      <w:tr w:rsidR="007A42B2" w:rsidRPr="00FC5953" w14:paraId="34D236F6" w14:textId="77777777" w:rsidTr="00B17B76">
        <w:tc>
          <w:tcPr>
            <w:tcW w:w="4675" w:type="dxa"/>
            <w:tcBorders>
              <w:bottom w:val="single" w:sz="4" w:space="0" w:color="auto"/>
            </w:tcBorders>
          </w:tcPr>
          <w:p w14:paraId="34D236F4" w14:textId="77777777" w:rsidR="00C3588E" w:rsidRPr="00FC5953" w:rsidRDefault="00C3588E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Më shumë se 250 deri në 500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34D236F5" w14:textId="3D151603" w:rsidR="00C3588E" w:rsidRPr="00FC5953" w:rsidRDefault="004C7023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5</w:t>
            </w:r>
            <w:r w:rsidR="0000108E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%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devijimi relativ</w:t>
            </w:r>
          </w:p>
        </w:tc>
      </w:tr>
      <w:tr w:rsidR="00BE7AEA" w:rsidRPr="00FC5953" w14:paraId="34D236F9" w14:textId="77777777" w:rsidTr="00B17B76">
        <w:tc>
          <w:tcPr>
            <w:tcW w:w="4675" w:type="dxa"/>
          </w:tcPr>
          <w:p w14:paraId="34D236F7" w14:textId="77777777" w:rsidR="00C3588E" w:rsidRPr="00FC5953" w:rsidRDefault="00C3588E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Më shumë se 500</w:t>
            </w:r>
          </w:p>
        </w:tc>
        <w:tc>
          <w:tcPr>
            <w:tcW w:w="4675" w:type="dxa"/>
          </w:tcPr>
          <w:p w14:paraId="34D236F8" w14:textId="4F8458C6" w:rsidR="00C3588E" w:rsidRPr="00FC5953" w:rsidRDefault="004C7023" w:rsidP="00C52EAF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25 g/kg ose </w:t>
            </w:r>
            <w: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±</w:t>
            </w:r>
            <w:r w:rsidR="00C3588E" w:rsidRPr="00FC5953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25 g/l</w:t>
            </w:r>
          </w:p>
        </w:tc>
      </w:tr>
    </w:tbl>
    <w:p w14:paraId="34D236FA" w14:textId="77777777" w:rsidR="00C3588E" w:rsidRPr="00FC5953" w:rsidRDefault="00C3588E" w:rsidP="008F2F30">
      <w:pPr>
        <w:spacing w:after="0" w:line="240" w:lineRule="auto"/>
        <w:rPr>
          <w:rFonts w:ascii="Garamond" w:hAnsi="Garamond" w:cs="Times New Roman"/>
          <w:b/>
          <w:color w:val="000000" w:themeColor="text1"/>
          <w:sz w:val="24"/>
          <w:szCs w:val="24"/>
          <w:u w:val="single"/>
          <w:lang w:val="sq-AL"/>
        </w:rPr>
      </w:pPr>
    </w:p>
    <w:sectPr w:rsidR="00C3588E" w:rsidRPr="00FC5953" w:rsidSect="007A42B2">
      <w:headerReference w:type="default" r:id="rId13"/>
      <w:pgSz w:w="12240" w:h="15840"/>
      <w:pgMar w:top="720" w:right="1440" w:bottom="0" w:left="1440" w:header="720" w:footer="3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C42D01" w14:textId="77777777" w:rsidR="000C3DED" w:rsidRDefault="000C3DED" w:rsidP="007A42B2">
      <w:pPr>
        <w:spacing w:after="0" w:line="240" w:lineRule="auto"/>
      </w:pPr>
      <w:r>
        <w:separator/>
      </w:r>
    </w:p>
  </w:endnote>
  <w:endnote w:type="continuationSeparator" w:id="0">
    <w:p w14:paraId="1C199C8F" w14:textId="77777777" w:rsidR="000C3DED" w:rsidRDefault="000C3DED" w:rsidP="007A42B2">
      <w:pPr>
        <w:spacing w:after="0" w:line="240" w:lineRule="auto"/>
      </w:pPr>
      <w:r>
        <w:continuationSeparator/>
      </w:r>
    </w:p>
  </w:endnote>
  <w:endnote w:type="continuationNotice" w:id="1">
    <w:p w14:paraId="4B352035" w14:textId="77777777" w:rsidR="00666BC8" w:rsidRDefault="00666B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B2EFDA" w14:textId="77777777" w:rsidR="000C3DED" w:rsidRDefault="000C3DED" w:rsidP="007A42B2">
      <w:pPr>
        <w:spacing w:after="0" w:line="240" w:lineRule="auto"/>
      </w:pPr>
      <w:r>
        <w:separator/>
      </w:r>
    </w:p>
  </w:footnote>
  <w:footnote w:type="continuationSeparator" w:id="0">
    <w:p w14:paraId="2673C9EE" w14:textId="77777777" w:rsidR="000C3DED" w:rsidRDefault="000C3DED" w:rsidP="007A42B2">
      <w:pPr>
        <w:spacing w:after="0" w:line="240" w:lineRule="auto"/>
      </w:pPr>
      <w:r>
        <w:continuationSeparator/>
      </w:r>
    </w:p>
  </w:footnote>
  <w:footnote w:type="continuationNotice" w:id="1">
    <w:p w14:paraId="645FF861" w14:textId="77777777" w:rsidR="00666BC8" w:rsidRDefault="00666B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236FF" w14:textId="77777777" w:rsidR="000C3DED" w:rsidRPr="007A42B2" w:rsidRDefault="000C3DED" w:rsidP="007A42B2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63DF8"/>
    <w:multiLevelType w:val="hybridMultilevel"/>
    <w:tmpl w:val="3444A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E16C3"/>
    <w:multiLevelType w:val="hybridMultilevel"/>
    <w:tmpl w:val="D5C685F0"/>
    <w:lvl w:ilvl="0" w:tplc="AE7A1C10">
      <w:start w:val="1"/>
      <w:numFmt w:val="upp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4D5A4E0F"/>
    <w:multiLevelType w:val="hybridMultilevel"/>
    <w:tmpl w:val="16482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175"/>
    <w:rsid w:val="0000108E"/>
    <w:rsid w:val="00016936"/>
    <w:rsid w:val="00021E55"/>
    <w:rsid w:val="00090BFE"/>
    <w:rsid w:val="000C3DED"/>
    <w:rsid w:val="000D462C"/>
    <w:rsid w:val="00115303"/>
    <w:rsid w:val="00157895"/>
    <w:rsid w:val="001601BB"/>
    <w:rsid w:val="001D5471"/>
    <w:rsid w:val="00204D42"/>
    <w:rsid w:val="00213B0C"/>
    <w:rsid w:val="002260BD"/>
    <w:rsid w:val="00253CF8"/>
    <w:rsid w:val="00274FD5"/>
    <w:rsid w:val="0029388B"/>
    <w:rsid w:val="002B0234"/>
    <w:rsid w:val="002D4739"/>
    <w:rsid w:val="0033763E"/>
    <w:rsid w:val="00351168"/>
    <w:rsid w:val="00365598"/>
    <w:rsid w:val="00370165"/>
    <w:rsid w:val="003B0611"/>
    <w:rsid w:val="003E25E5"/>
    <w:rsid w:val="003F2143"/>
    <w:rsid w:val="0040222D"/>
    <w:rsid w:val="00466038"/>
    <w:rsid w:val="004C7023"/>
    <w:rsid w:val="004E1A98"/>
    <w:rsid w:val="004E2B13"/>
    <w:rsid w:val="0053012B"/>
    <w:rsid w:val="00581FBA"/>
    <w:rsid w:val="00582517"/>
    <w:rsid w:val="00590175"/>
    <w:rsid w:val="005B14CC"/>
    <w:rsid w:val="0063138F"/>
    <w:rsid w:val="00635633"/>
    <w:rsid w:val="00661A63"/>
    <w:rsid w:val="00666BC8"/>
    <w:rsid w:val="00673C42"/>
    <w:rsid w:val="006C34F5"/>
    <w:rsid w:val="006F122E"/>
    <w:rsid w:val="00702878"/>
    <w:rsid w:val="00720900"/>
    <w:rsid w:val="00724272"/>
    <w:rsid w:val="007A42B2"/>
    <w:rsid w:val="007E4E5C"/>
    <w:rsid w:val="0081749D"/>
    <w:rsid w:val="0082162A"/>
    <w:rsid w:val="008315C5"/>
    <w:rsid w:val="008F2F30"/>
    <w:rsid w:val="008F6877"/>
    <w:rsid w:val="009E4597"/>
    <w:rsid w:val="00AE0FF5"/>
    <w:rsid w:val="00B07AC3"/>
    <w:rsid w:val="00B17B76"/>
    <w:rsid w:val="00B236B7"/>
    <w:rsid w:val="00BB0824"/>
    <w:rsid w:val="00BE77F4"/>
    <w:rsid w:val="00BE7AEA"/>
    <w:rsid w:val="00C3588E"/>
    <w:rsid w:val="00C52EAF"/>
    <w:rsid w:val="00CD58D9"/>
    <w:rsid w:val="00CF61B6"/>
    <w:rsid w:val="00D10D82"/>
    <w:rsid w:val="00D237AF"/>
    <w:rsid w:val="00D3361B"/>
    <w:rsid w:val="00D53AB3"/>
    <w:rsid w:val="00D95EA6"/>
    <w:rsid w:val="00DD5FCE"/>
    <w:rsid w:val="00E545D0"/>
    <w:rsid w:val="00E747F3"/>
    <w:rsid w:val="00E948B0"/>
    <w:rsid w:val="00EA665D"/>
    <w:rsid w:val="00EB2797"/>
    <w:rsid w:val="00F81C58"/>
    <w:rsid w:val="00FA5600"/>
    <w:rsid w:val="00FC5953"/>
    <w:rsid w:val="00FC7280"/>
    <w:rsid w:val="00FD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D235C7"/>
  <w15:docId w15:val="{50CA88DC-53C0-4C18-888F-0B44D753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236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4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2B2"/>
  </w:style>
  <w:style w:type="paragraph" w:styleId="Footer">
    <w:name w:val="footer"/>
    <w:basedOn w:val="Normal"/>
    <w:link w:val="FooterChar"/>
    <w:uiPriority w:val="99"/>
    <w:unhideWhenUsed/>
    <w:rsid w:val="007A4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2B2"/>
  </w:style>
  <w:style w:type="paragraph" w:styleId="BalloonText">
    <w:name w:val="Balloon Text"/>
    <w:basedOn w:val="Normal"/>
    <w:link w:val="BalloonTextChar"/>
    <w:uiPriority w:val="99"/>
    <w:semiHidden/>
    <w:unhideWhenUsed/>
    <w:rsid w:val="00253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C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69CC131A1C470AA7F2E25F2FDAFC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</Nr_x002e__x0020_akti>
    <Data_x0020_e_x0020_Krijimit xmlns="0e656187-b300-4fb0-8bf4-3a50f872073c">2023-05-02T13:43:05Z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2023-04-27T22:00:00Z</Date_x0020_protokolli>
    <Titulli xmlns="0e656187-b300-4fb0-8bf4-3a50f872073c">Për kufijtë e tolerancës</Titulli>
    <Modifikuesi xmlns="0e656187-b300-4fb0-8bf4-3a50f872073c">Suada.Daci</Modifikuesi>
    <Nr_x002e__x0020_prot_x0020_QBZ xmlns="0e656187-b300-4fb0-8bf4-3a50f872073c">669/1</Nr_x002e__x0020_prot_x0020_QBZ>
    <Data_x0020_e_x0020_Modifikimit xmlns="0e656187-b300-4fb0-8bf4-3a50f872073c">2023-05-03T09:08:11Z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2224/1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69CC131A1C470AA7F2E25F2FDAFC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3ABF2-E433-4E13-8A18-D0F63D3CB7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FB181E-ADAB-48CE-8A76-86A8D836D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25B4E2-4C4B-4A57-8FF7-A1E85C07503A}">
  <ds:schemaRefs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DDE17FC7-871A-46CB-9BB1-310D3F812D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91B973-C0F8-4253-A759-957E38840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CFDDEF-FDA5-4C6B-8874-1808068FA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 Isufi</dc:creator>
  <cp:lastModifiedBy>Jorina Kryeziu</cp:lastModifiedBy>
  <cp:revision>28</cp:revision>
  <dcterms:created xsi:type="dcterms:W3CDTF">2023-05-03T09:11:00Z</dcterms:created>
  <dcterms:modified xsi:type="dcterms:W3CDTF">2023-05-03T10:50:00Z</dcterms:modified>
</cp:coreProperties>
</file>