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AC50B" w14:textId="77777777" w:rsidR="00893F39" w:rsidRPr="00542134" w:rsidRDefault="00893F39" w:rsidP="00893F39">
      <w:pPr>
        <w:pStyle w:val="NeniTitull"/>
      </w:pPr>
      <w:r w:rsidRPr="00542134">
        <w:t>URDHËR</w:t>
      </w:r>
    </w:p>
    <w:p w14:paraId="00C60F44" w14:textId="77777777" w:rsidR="00893F39" w:rsidRPr="00542134" w:rsidRDefault="00893F39" w:rsidP="00893F39">
      <w:pPr>
        <w:pStyle w:val="NeniTitull"/>
      </w:pPr>
      <w:r w:rsidRPr="00542134">
        <w:t>Nr. 656, datë 10.11.2023</w:t>
      </w:r>
    </w:p>
    <w:p w14:paraId="49445621" w14:textId="77777777" w:rsidR="00893F39" w:rsidRPr="00EE11DC" w:rsidRDefault="00893F39" w:rsidP="00893F39">
      <w:pPr>
        <w:pStyle w:val="NeniTitull"/>
        <w:rPr>
          <w:sz w:val="16"/>
        </w:rPr>
      </w:pPr>
    </w:p>
    <w:p w14:paraId="5DA91331" w14:textId="77777777" w:rsidR="00893F39" w:rsidRPr="00542134" w:rsidRDefault="00893F39" w:rsidP="00893F39">
      <w:pPr>
        <w:pStyle w:val="NeniTitull"/>
      </w:pPr>
      <w:r w:rsidRPr="00542134">
        <w:t>PËR DISA MASA MBROJTËSE NDAJ SËMUNDJES SË MURTAJËS AFRIKANE TË DERRAVE TË SHFAQUR NË SHTETIN E L</w:t>
      </w:r>
      <w:r>
        <w:t>E</w:t>
      </w:r>
      <w:r w:rsidRPr="00542134">
        <w:t>T</w:t>
      </w:r>
      <w:r>
        <w:t>O</w:t>
      </w:r>
      <w:r w:rsidRPr="00542134">
        <w:t>NISË</w:t>
      </w:r>
    </w:p>
    <w:p w14:paraId="3A5236FD" w14:textId="77777777" w:rsidR="00893F39" w:rsidRPr="00EE11DC" w:rsidRDefault="00893F39" w:rsidP="00893F39">
      <w:pPr>
        <w:autoSpaceDE w:val="0"/>
        <w:autoSpaceDN w:val="0"/>
        <w:adjustRightInd w:val="0"/>
        <w:spacing w:after="0" w:line="240" w:lineRule="auto"/>
        <w:jc w:val="both"/>
        <w:rPr>
          <w:rFonts w:ascii="Garamond" w:hAnsi="Garamond"/>
          <w:b/>
          <w:bCs/>
          <w:spacing w:val="-4"/>
          <w:sz w:val="18"/>
          <w:szCs w:val="24"/>
          <w:lang w:val="sq-AL"/>
        </w:rPr>
      </w:pPr>
    </w:p>
    <w:p w14:paraId="7F1448DF"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Mbështetur në nenin 102, pika 4</w:t>
      </w:r>
      <w:r>
        <w:rPr>
          <w:rFonts w:ascii="Garamond" w:hAnsi="Garamond" w:cs="Garamond"/>
          <w:spacing w:val="-4"/>
          <w:sz w:val="24"/>
          <w:szCs w:val="24"/>
        </w:rPr>
        <w:t>,</w:t>
      </w:r>
      <w:r w:rsidRPr="0060716E">
        <w:rPr>
          <w:rFonts w:ascii="Garamond" w:hAnsi="Garamond" w:cs="Garamond"/>
          <w:spacing w:val="-4"/>
          <w:sz w:val="24"/>
          <w:szCs w:val="24"/>
        </w:rPr>
        <w:t xml:space="preserve"> </w:t>
      </w:r>
      <w:r>
        <w:rPr>
          <w:rFonts w:ascii="Garamond" w:hAnsi="Garamond" w:cs="Garamond"/>
          <w:spacing w:val="-4"/>
          <w:sz w:val="24"/>
          <w:szCs w:val="24"/>
        </w:rPr>
        <w:t>të</w:t>
      </w:r>
      <w:r w:rsidRPr="0060716E">
        <w:rPr>
          <w:rFonts w:ascii="Garamond" w:hAnsi="Garamond" w:cs="Garamond"/>
          <w:spacing w:val="-4"/>
          <w:sz w:val="24"/>
          <w:szCs w:val="24"/>
        </w:rPr>
        <w:t xml:space="preserve"> Kushtetutës, </w:t>
      </w:r>
      <w:r>
        <w:rPr>
          <w:rFonts w:ascii="Garamond" w:hAnsi="Garamond" w:cs="Garamond"/>
          <w:spacing w:val="-4"/>
          <w:sz w:val="24"/>
          <w:szCs w:val="24"/>
        </w:rPr>
        <w:t xml:space="preserve">në </w:t>
      </w:r>
      <w:r w:rsidRPr="0060716E">
        <w:rPr>
          <w:rFonts w:ascii="Garamond" w:hAnsi="Garamond" w:cs="Garamond"/>
          <w:spacing w:val="-4"/>
          <w:sz w:val="24"/>
          <w:szCs w:val="24"/>
        </w:rPr>
        <w:t>nen</w:t>
      </w:r>
      <w:r>
        <w:rPr>
          <w:rFonts w:ascii="Garamond" w:hAnsi="Garamond" w:cs="Garamond"/>
          <w:spacing w:val="-4"/>
          <w:sz w:val="24"/>
          <w:szCs w:val="24"/>
        </w:rPr>
        <w:t>et</w:t>
      </w:r>
      <w:r w:rsidRPr="0060716E">
        <w:rPr>
          <w:rFonts w:ascii="Garamond" w:hAnsi="Garamond" w:cs="Garamond"/>
          <w:spacing w:val="-4"/>
          <w:sz w:val="24"/>
          <w:szCs w:val="24"/>
        </w:rPr>
        <w:t xml:space="preserve"> 42 dhe 43</w:t>
      </w:r>
      <w:r>
        <w:rPr>
          <w:rFonts w:ascii="Garamond" w:hAnsi="Garamond" w:cs="Garamond"/>
          <w:spacing w:val="-4"/>
          <w:sz w:val="24"/>
          <w:szCs w:val="24"/>
        </w:rPr>
        <w:t xml:space="preserve"> të</w:t>
      </w:r>
      <w:r w:rsidRPr="0060716E">
        <w:rPr>
          <w:rFonts w:ascii="Garamond" w:hAnsi="Garamond" w:cs="Garamond"/>
          <w:spacing w:val="-4"/>
          <w:sz w:val="24"/>
          <w:szCs w:val="24"/>
        </w:rPr>
        <w:t xml:space="preserve"> ligjit nr. 10465, datë 29.9.2011</w:t>
      </w:r>
      <w:r>
        <w:rPr>
          <w:rFonts w:ascii="Garamond" w:hAnsi="Garamond" w:cs="Garamond"/>
          <w:spacing w:val="-4"/>
          <w:sz w:val="24"/>
          <w:szCs w:val="24"/>
        </w:rPr>
        <w:t>,</w:t>
      </w:r>
      <w:r w:rsidRPr="0060716E">
        <w:rPr>
          <w:rFonts w:ascii="Garamond" w:hAnsi="Garamond" w:cs="Garamond"/>
          <w:spacing w:val="-4"/>
          <w:sz w:val="24"/>
          <w:szCs w:val="24"/>
        </w:rPr>
        <w:t xml:space="preserve"> “Për shërbimin veterinar në Republikën e Shqipërisë”, të ndryshuar, </w:t>
      </w:r>
    </w:p>
    <w:p w14:paraId="483C7F5C"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p>
    <w:p w14:paraId="53EEB913" w14:textId="77777777" w:rsidR="00893F39" w:rsidRPr="00641D43" w:rsidRDefault="00893F39" w:rsidP="00893F39">
      <w:pPr>
        <w:autoSpaceDE w:val="0"/>
        <w:autoSpaceDN w:val="0"/>
        <w:adjustRightInd w:val="0"/>
        <w:spacing w:after="0" w:line="240" w:lineRule="auto"/>
        <w:jc w:val="center"/>
        <w:rPr>
          <w:rFonts w:ascii="Garamond" w:hAnsi="Garamond" w:cs="Garamond"/>
          <w:bCs/>
          <w:spacing w:val="-4"/>
          <w:sz w:val="24"/>
          <w:szCs w:val="24"/>
        </w:rPr>
      </w:pPr>
      <w:r w:rsidRPr="0060716E">
        <w:rPr>
          <w:rFonts w:ascii="Garamond" w:hAnsi="Garamond" w:cs="Garamond"/>
          <w:bCs/>
          <w:spacing w:val="-4"/>
          <w:sz w:val="24"/>
          <w:szCs w:val="24"/>
        </w:rPr>
        <w:t>URDHËROJ:</w:t>
      </w:r>
    </w:p>
    <w:p w14:paraId="083EE0C7"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p>
    <w:p w14:paraId="6F41E1B8"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1.</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Ndalimin e importit dhe tranzitimit për në territorin e Republikës së Shqipërisë</w:t>
      </w:r>
      <w:r>
        <w:rPr>
          <w:rFonts w:ascii="Garamond" w:hAnsi="Garamond" w:cs="Garamond"/>
          <w:spacing w:val="-4"/>
          <w:sz w:val="24"/>
          <w:szCs w:val="24"/>
        </w:rPr>
        <w:t xml:space="preserve"> të</w:t>
      </w:r>
      <w:r w:rsidRPr="0060716E">
        <w:rPr>
          <w:rFonts w:ascii="Garamond" w:hAnsi="Garamond" w:cs="Garamond"/>
          <w:spacing w:val="-4"/>
          <w:sz w:val="24"/>
          <w:szCs w:val="24"/>
        </w:rPr>
        <w:t xml:space="preserve"> të gjith</w:t>
      </w:r>
      <w:r>
        <w:rPr>
          <w:rFonts w:ascii="Garamond" w:hAnsi="Garamond" w:cs="Garamond"/>
          <w:spacing w:val="-4"/>
          <w:sz w:val="24"/>
          <w:szCs w:val="24"/>
        </w:rPr>
        <w:t xml:space="preserve">a </w:t>
      </w:r>
      <w:r w:rsidRPr="0060716E">
        <w:rPr>
          <w:rFonts w:ascii="Garamond" w:hAnsi="Garamond" w:cs="Garamond"/>
          <w:spacing w:val="-4"/>
          <w:sz w:val="24"/>
          <w:szCs w:val="24"/>
        </w:rPr>
        <w:t>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Pr>
          <w:rFonts w:ascii="Garamond" w:hAnsi="Garamond" w:cs="Garamond"/>
          <w:spacing w:val="-4"/>
          <w:sz w:val="24"/>
          <w:szCs w:val="24"/>
        </w:rPr>
        <w:t>-së</w:t>
      </w:r>
      <w:r w:rsidRPr="0060716E">
        <w:rPr>
          <w:rFonts w:ascii="Garamond" w:hAnsi="Garamond" w:cs="Garamond"/>
          <w:spacing w:val="-4"/>
          <w:sz w:val="24"/>
          <w:szCs w:val="24"/>
        </w:rPr>
        <w:t xml:space="preserve"> dhe ADIS</w:t>
      </w:r>
      <w:r>
        <w:rPr>
          <w:rFonts w:ascii="Garamond" w:hAnsi="Garamond" w:cs="Garamond"/>
          <w:spacing w:val="-4"/>
          <w:sz w:val="24"/>
          <w:szCs w:val="24"/>
        </w:rPr>
        <w:t>-ës</w:t>
      </w:r>
      <w:r w:rsidRPr="0060716E">
        <w:rPr>
          <w:rFonts w:ascii="Garamond" w:hAnsi="Garamond" w:cs="Garamond"/>
          <w:spacing w:val="-4"/>
          <w:sz w:val="24"/>
          <w:szCs w:val="24"/>
        </w:rPr>
        <w:t>, përkatësisht nga ndarjet administrative të përcaktuara në tabelën e mëposhtme:</w:t>
      </w:r>
    </w:p>
    <w:p w14:paraId="4D7D4F39"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21"/>
        <w:gridCol w:w="3115"/>
      </w:tblGrid>
      <w:tr w:rsidR="00893F39" w:rsidRPr="00641D43" w14:paraId="2D6E3B70" w14:textId="77777777" w:rsidTr="002A3B9C">
        <w:trPr>
          <w:trHeight w:val="602"/>
          <w:jc w:val="center"/>
        </w:trPr>
        <w:tc>
          <w:tcPr>
            <w:tcW w:w="3192" w:type="dxa"/>
            <w:shd w:val="clear" w:color="auto" w:fill="auto"/>
          </w:tcPr>
          <w:p w14:paraId="5B550F74" w14:textId="77777777" w:rsidR="00893F39" w:rsidRPr="00641D43" w:rsidRDefault="00893F39" w:rsidP="00893F39">
            <w:pPr>
              <w:pStyle w:val="ListParagraph"/>
              <w:spacing w:after="0" w:line="240" w:lineRule="auto"/>
              <w:ind w:left="0"/>
              <w:jc w:val="both"/>
              <w:rPr>
                <w:rFonts w:ascii="Garamond" w:hAnsi="Garamond"/>
                <w:b/>
                <w:color w:val="000000"/>
                <w:spacing w:val="-4"/>
                <w:szCs w:val="24"/>
                <w:lang w:val="it-IT"/>
              </w:rPr>
            </w:pPr>
            <w:r w:rsidRPr="00641D43">
              <w:rPr>
                <w:rFonts w:ascii="Garamond" w:hAnsi="Garamond"/>
                <w:b/>
                <w:color w:val="000000"/>
                <w:spacing w:val="-4"/>
                <w:szCs w:val="24"/>
                <w:lang w:val="it-IT"/>
              </w:rPr>
              <w:t>Ndarja administrative e nivelit të parë</w:t>
            </w:r>
          </w:p>
        </w:tc>
        <w:tc>
          <w:tcPr>
            <w:tcW w:w="3192" w:type="dxa"/>
            <w:shd w:val="clear" w:color="auto" w:fill="auto"/>
          </w:tcPr>
          <w:p w14:paraId="693EB57F" w14:textId="77777777" w:rsidR="00893F39" w:rsidRPr="00641D43" w:rsidRDefault="00893F39" w:rsidP="00893F39">
            <w:pPr>
              <w:pStyle w:val="ListParagraph"/>
              <w:spacing w:after="0" w:line="240" w:lineRule="auto"/>
              <w:ind w:left="0"/>
              <w:jc w:val="both"/>
              <w:rPr>
                <w:rFonts w:ascii="Garamond" w:hAnsi="Garamond"/>
                <w:b/>
                <w:color w:val="000000"/>
                <w:spacing w:val="-4"/>
                <w:szCs w:val="24"/>
                <w:lang w:val="it-IT"/>
              </w:rPr>
            </w:pPr>
            <w:r w:rsidRPr="00641D43">
              <w:rPr>
                <w:rFonts w:ascii="Garamond" w:hAnsi="Garamond"/>
                <w:b/>
                <w:color w:val="000000"/>
                <w:spacing w:val="-4"/>
                <w:szCs w:val="24"/>
                <w:lang w:val="it-IT"/>
              </w:rPr>
              <w:t>Ndarja administrative e nivelit të dytë</w:t>
            </w:r>
          </w:p>
        </w:tc>
        <w:tc>
          <w:tcPr>
            <w:tcW w:w="3192" w:type="dxa"/>
            <w:shd w:val="clear" w:color="auto" w:fill="auto"/>
          </w:tcPr>
          <w:p w14:paraId="25C5B99B" w14:textId="77777777" w:rsidR="00893F39" w:rsidRPr="00641D43" w:rsidRDefault="00893F39" w:rsidP="00893F39">
            <w:pPr>
              <w:pStyle w:val="ListParagraph"/>
              <w:spacing w:after="0" w:line="240" w:lineRule="auto"/>
              <w:ind w:left="0"/>
              <w:jc w:val="both"/>
              <w:rPr>
                <w:rFonts w:ascii="Garamond" w:hAnsi="Garamond"/>
                <w:b/>
                <w:color w:val="000000"/>
                <w:spacing w:val="-4"/>
                <w:szCs w:val="24"/>
                <w:lang w:val="it-IT"/>
              </w:rPr>
            </w:pPr>
            <w:r w:rsidRPr="00641D43">
              <w:rPr>
                <w:rFonts w:ascii="Garamond" w:hAnsi="Garamond"/>
                <w:b/>
                <w:color w:val="000000"/>
                <w:spacing w:val="-4"/>
                <w:szCs w:val="24"/>
                <w:lang w:val="it-IT"/>
              </w:rPr>
              <w:t>Ndarja administrative e nivelit të tretë</w:t>
            </w:r>
          </w:p>
        </w:tc>
      </w:tr>
      <w:tr w:rsidR="00893F39" w:rsidRPr="00641D43" w14:paraId="21981BF0" w14:textId="77777777" w:rsidTr="002A3B9C">
        <w:trPr>
          <w:jc w:val="center"/>
        </w:trPr>
        <w:tc>
          <w:tcPr>
            <w:tcW w:w="3192" w:type="dxa"/>
            <w:shd w:val="clear" w:color="auto" w:fill="auto"/>
          </w:tcPr>
          <w:p w14:paraId="78EB002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6A7157B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Dienvidkurzemes</w:t>
            </w:r>
          </w:p>
        </w:tc>
        <w:tc>
          <w:tcPr>
            <w:tcW w:w="3192" w:type="dxa"/>
            <w:shd w:val="clear" w:color="auto" w:fill="auto"/>
          </w:tcPr>
          <w:p w14:paraId="193F046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Sakas</w:t>
            </w:r>
          </w:p>
        </w:tc>
      </w:tr>
      <w:tr w:rsidR="00893F39" w:rsidRPr="00641D43" w14:paraId="3CB91622" w14:textId="77777777" w:rsidTr="002A3B9C">
        <w:trPr>
          <w:jc w:val="center"/>
        </w:trPr>
        <w:tc>
          <w:tcPr>
            <w:tcW w:w="3192" w:type="dxa"/>
            <w:shd w:val="clear" w:color="auto" w:fill="auto"/>
          </w:tcPr>
          <w:p w14:paraId="63749516"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Kurzemes</w:t>
            </w:r>
          </w:p>
        </w:tc>
        <w:tc>
          <w:tcPr>
            <w:tcW w:w="3192" w:type="dxa"/>
            <w:shd w:val="clear" w:color="auto" w:fill="auto"/>
          </w:tcPr>
          <w:p w14:paraId="0A88511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Dienvidkurzemes</w:t>
            </w:r>
          </w:p>
        </w:tc>
        <w:tc>
          <w:tcPr>
            <w:tcW w:w="3192" w:type="dxa"/>
            <w:shd w:val="clear" w:color="auto" w:fill="auto"/>
          </w:tcPr>
          <w:p w14:paraId="2A9BF95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Kalētu</w:t>
            </w:r>
          </w:p>
        </w:tc>
      </w:tr>
      <w:tr w:rsidR="00893F39" w:rsidRPr="00641D43" w14:paraId="5372D835" w14:textId="77777777" w:rsidTr="002A3B9C">
        <w:trPr>
          <w:jc w:val="center"/>
        </w:trPr>
        <w:tc>
          <w:tcPr>
            <w:tcW w:w="3192" w:type="dxa"/>
            <w:shd w:val="clear" w:color="auto" w:fill="auto"/>
          </w:tcPr>
          <w:p w14:paraId="2392F18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57491725" w14:textId="77777777" w:rsidR="00893F39" w:rsidRPr="00641D43" w:rsidRDefault="00893F39" w:rsidP="00893F39">
            <w:pPr>
              <w:pStyle w:val="ListParagraph"/>
              <w:tabs>
                <w:tab w:val="left" w:pos="1020"/>
              </w:tabs>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Kuldīgas</w:t>
            </w:r>
          </w:p>
        </w:tc>
        <w:tc>
          <w:tcPr>
            <w:tcW w:w="3192" w:type="dxa"/>
            <w:shd w:val="clear" w:color="auto" w:fill="auto"/>
          </w:tcPr>
          <w:p w14:paraId="2A09C26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Ēdoles</w:t>
            </w:r>
          </w:p>
        </w:tc>
      </w:tr>
      <w:tr w:rsidR="00893F39" w:rsidRPr="00641D43" w14:paraId="55B7291D" w14:textId="77777777" w:rsidTr="002A3B9C">
        <w:trPr>
          <w:jc w:val="center"/>
        </w:trPr>
        <w:tc>
          <w:tcPr>
            <w:tcW w:w="3192" w:type="dxa"/>
            <w:shd w:val="clear" w:color="auto" w:fill="auto"/>
          </w:tcPr>
          <w:p w14:paraId="77DD425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7E4702A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Kuldīgas</w:t>
            </w:r>
          </w:p>
        </w:tc>
        <w:tc>
          <w:tcPr>
            <w:tcW w:w="3192" w:type="dxa"/>
            <w:shd w:val="clear" w:color="auto" w:fill="auto"/>
          </w:tcPr>
          <w:p w14:paraId="053ECFD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Skrundas</w:t>
            </w:r>
          </w:p>
        </w:tc>
      </w:tr>
      <w:tr w:rsidR="00893F39" w:rsidRPr="00641D43" w14:paraId="72D20C61" w14:textId="77777777" w:rsidTr="002A3B9C">
        <w:trPr>
          <w:jc w:val="center"/>
        </w:trPr>
        <w:tc>
          <w:tcPr>
            <w:tcW w:w="3192" w:type="dxa"/>
            <w:shd w:val="clear" w:color="auto" w:fill="auto"/>
          </w:tcPr>
          <w:p w14:paraId="6EB1337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Kurzemes</w:t>
            </w:r>
          </w:p>
        </w:tc>
        <w:tc>
          <w:tcPr>
            <w:tcW w:w="3192" w:type="dxa"/>
            <w:shd w:val="clear" w:color="auto" w:fill="auto"/>
          </w:tcPr>
          <w:p w14:paraId="1F107F0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Kuldīgas</w:t>
            </w:r>
          </w:p>
        </w:tc>
        <w:tc>
          <w:tcPr>
            <w:tcW w:w="3192" w:type="dxa"/>
            <w:shd w:val="clear" w:color="auto" w:fill="auto"/>
          </w:tcPr>
          <w:p w14:paraId="56E6E45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Padures</w:t>
            </w:r>
          </w:p>
        </w:tc>
      </w:tr>
      <w:tr w:rsidR="00893F39" w:rsidRPr="00641D43" w14:paraId="4F53931D" w14:textId="77777777" w:rsidTr="002A3B9C">
        <w:trPr>
          <w:jc w:val="center"/>
        </w:trPr>
        <w:tc>
          <w:tcPr>
            <w:tcW w:w="3192" w:type="dxa"/>
            <w:shd w:val="clear" w:color="auto" w:fill="auto"/>
          </w:tcPr>
          <w:p w14:paraId="7F31E955"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Kurzemes</w:t>
            </w:r>
          </w:p>
        </w:tc>
        <w:tc>
          <w:tcPr>
            <w:tcW w:w="3192" w:type="dxa"/>
            <w:shd w:val="clear" w:color="auto" w:fill="auto"/>
          </w:tcPr>
          <w:p w14:paraId="38D16B1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Kuldīgas</w:t>
            </w:r>
          </w:p>
        </w:tc>
        <w:tc>
          <w:tcPr>
            <w:tcW w:w="3192" w:type="dxa"/>
            <w:shd w:val="clear" w:color="auto" w:fill="auto"/>
          </w:tcPr>
          <w:p w14:paraId="550581D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Raņķu</w:t>
            </w:r>
          </w:p>
        </w:tc>
      </w:tr>
      <w:tr w:rsidR="00893F39" w:rsidRPr="00641D43" w14:paraId="030001BE" w14:textId="77777777" w:rsidTr="002A3B9C">
        <w:trPr>
          <w:jc w:val="center"/>
        </w:trPr>
        <w:tc>
          <w:tcPr>
            <w:tcW w:w="3192" w:type="dxa"/>
            <w:shd w:val="clear" w:color="auto" w:fill="auto"/>
          </w:tcPr>
          <w:p w14:paraId="543F903B"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Kurzemes</w:t>
            </w:r>
          </w:p>
        </w:tc>
        <w:tc>
          <w:tcPr>
            <w:tcW w:w="3192" w:type="dxa"/>
            <w:shd w:val="clear" w:color="auto" w:fill="auto"/>
          </w:tcPr>
          <w:p w14:paraId="258D195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Kuldīgas</w:t>
            </w:r>
          </w:p>
        </w:tc>
        <w:tc>
          <w:tcPr>
            <w:tcW w:w="3192" w:type="dxa"/>
            <w:shd w:val="clear" w:color="auto" w:fill="auto"/>
          </w:tcPr>
          <w:p w14:paraId="3111629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Alsungas</w:t>
            </w:r>
          </w:p>
        </w:tc>
      </w:tr>
      <w:tr w:rsidR="00893F39" w:rsidRPr="00641D43" w14:paraId="317671F6" w14:textId="77777777" w:rsidTr="002A3B9C">
        <w:trPr>
          <w:jc w:val="center"/>
        </w:trPr>
        <w:tc>
          <w:tcPr>
            <w:tcW w:w="3192" w:type="dxa"/>
            <w:shd w:val="clear" w:color="auto" w:fill="auto"/>
          </w:tcPr>
          <w:p w14:paraId="324F830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Kurzemes</w:t>
            </w:r>
          </w:p>
        </w:tc>
        <w:tc>
          <w:tcPr>
            <w:tcW w:w="3192" w:type="dxa"/>
            <w:shd w:val="clear" w:color="auto" w:fill="auto"/>
          </w:tcPr>
          <w:p w14:paraId="2F63904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Saldus</w:t>
            </w:r>
          </w:p>
        </w:tc>
        <w:tc>
          <w:tcPr>
            <w:tcW w:w="3192" w:type="dxa"/>
            <w:shd w:val="clear" w:color="auto" w:fill="auto"/>
          </w:tcPr>
          <w:p w14:paraId="19A386C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Pampāļu</w:t>
            </w:r>
          </w:p>
        </w:tc>
      </w:tr>
      <w:tr w:rsidR="00893F39" w:rsidRPr="00641D43" w14:paraId="614319F2" w14:textId="77777777" w:rsidTr="002A3B9C">
        <w:trPr>
          <w:jc w:val="center"/>
        </w:trPr>
        <w:tc>
          <w:tcPr>
            <w:tcW w:w="3192" w:type="dxa"/>
            <w:shd w:val="clear" w:color="auto" w:fill="auto"/>
          </w:tcPr>
          <w:p w14:paraId="27FEB2E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7121F4C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Talsu</w:t>
            </w:r>
          </w:p>
        </w:tc>
        <w:tc>
          <w:tcPr>
            <w:tcW w:w="3192" w:type="dxa"/>
            <w:shd w:val="clear" w:color="auto" w:fill="auto"/>
          </w:tcPr>
          <w:p w14:paraId="3EB92EB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Lībagu</w:t>
            </w:r>
          </w:p>
        </w:tc>
      </w:tr>
      <w:tr w:rsidR="00893F39" w:rsidRPr="00641D43" w14:paraId="29FF4642" w14:textId="77777777" w:rsidTr="002A3B9C">
        <w:trPr>
          <w:jc w:val="center"/>
        </w:trPr>
        <w:tc>
          <w:tcPr>
            <w:tcW w:w="3192" w:type="dxa"/>
            <w:shd w:val="clear" w:color="auto" w:fill="auto"/>
          </w:tcPr>
          <w:p w14:paraId="66473A7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sq-AL"/>
              </w:rPr>
            </w:pPr>
            <w:r w:rsidRPr="00641D43">
              <w:rPr>
                <w:rFonts w:ascii="Garamond" w:hAnsi="Garamond"/>
                <w:color w:val="000000"/>
                <w:spacing w:val="-4"/>
                <w:szCs w:val="24"/>
                <w:lang w:val="sq-AL"/>
              </w:rPr>
              <w:t>Kurzemes</w:t>
            </w:r>
          </w:p>
        </w:tc>
        <w:tc>
          <w:tcPr>
            <w:tcW w:w="3192" w:type="dxa"/>
            <w:shd w:val="clear" w:color="auto" w:fill="auto"/>
          </w:tcPr>
          <w:p w14:paraId="559AFA7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sq-AL"/>
              </w:rPr>
            </w:pPr>
            <w:r w:rsidRPr="00641D43">
              <w:rPr>
                <w:rFonts w:ascii="Garamond" w:hAnsi="Garamond"/>
                <w:color w:val="000000"/>
                <w:spacing w:val="-4"/>
                <w:szCs w:val="24"/>
                <w:lang w:val="sq-AL"/>
              </w:rPr>
              <w:t>Talsu</w:t>
            </w:r>
          </w:p>
        </w:tc>
        <w:tc>
          <w:tcPr>
            <w:tcW w:w="3192" w:type="dxa"/>
            <w:shd w:val="clear" w:color="auto" w:fill="auto"/>
          </w:tcPr>
          <w:p w14:paraId="35877E2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sq-AL"/>
              </w:rPr>
            </w:pPr>
            <w:r w:rsidRPr="00641D43">
              <w:rPr>
                <w:rFonts w:ascii="Garamond" w:hAnsi="Garamond"/>
                <w:color w:val="000000"/>
                <w:spacing w:val="-4"/>
                <w:szCs w:val="24"/>
                <w:lang w:val="sq-AL"/>
              </w:rPr>
              <w:t>Dundagas</w:t>
            </w:r>
          </w:p>
        </w:tc>
      </w:tr>
      <w:tr w:rsidR="00893F39" w:rsidRPr="00641D43" w14:paraId="333F7952" w14:textId="77777777" w:rsidTr="002A3B9C">
        <w:trPr>
          <w:jc w:val="center"/>
        </w:trPr>
        <w:tc>
          <w:tcPr>
            <w:tcW w:w="3192" w:type="dxa"/>
            <w:shd w:val="clear" w:color="auto" w:fill="auto"/>
          </w:tcPr>
          <w:p w14:paraId="41370C4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77DE990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Tukuma</w:t>
            </w:r>
          </w:p>
        </w:tc>
        <w:tc>
          <w:tcPr>
            <w:tcW w:w="3192" w:type="dxa"/>
            <w:shd w:val="clear" w:color="auto" w:fill="auto"/>
          </w:tcPr>
          <w:p w14:paraId="31A21D0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Slampes</w:t>
            </w:r>
          </w:p>
        </w:tc>
      </w:tr>
      <w:tr w:rsidR="00893F39" w:rsidRPr="00641D43" w14:paraId="2AB4E3ED" w14:textId="77777777" w:rsidTr="002A3B9C">
        <w:trPr>
          <w:jc w:val="center"/>
        </w:trPr>
        <w:tc>
          <w:tcPr>
            <w:tcW w:w="3192" w:type="dxa"/>
            <w:shd w:val="clear" w:color="auto" w:fill="auto"/>
          </w:tcPr>
          <w:p w14:paraId="251DFCF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0A7EF9E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Tukuma</w:t>
            </w:r>
          </w:p>
        </w:tc>
        <w:tc>
          <w:tcPr>
            <w:tcW w:w="3192" w:type="dxa"/>
            <w:shd w:val="clear" w:color="auto" w:fill="auto"/>
          </w:tcPr>
          <w:p w14:paraId="44451EA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Degoles</w:t>
            </w:r>
          </w:p>
        </w:tc>
      </w:tr>
      <w:tr w:rsidR="00893F39" w:rsidRPr="00641D43" w14:paraId="16EC80DC" w14:textId="77777777" w:rsidTr="002A3B9C">
        <w:trPr>
          <w:jc w:val="center"/>
        </w:trPr>
        <w:tc>
          <w:tcPr>
            <w:tcW w:w="3192" w:type="dxa"/>
            <w:shd w:val="clear" w:color="auto" w:fill="auto"/>
          </w:tcPr>
          <w:p w14:paraId="7898C1F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17568D9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Tukuma</w:t>
            </w:r>
          </w:p>
        </w:tc>
        <w:tc>
          <w:tcPr>
            <w:tcW w:w="3192" w:type="dxa"/>
            <w:shd w:val="clear" w:color="auto" w:fill="auto"/>
          </w:tcPr>
          <w:p w14:paraId="6E82470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Vārkavas</w:t>
            </w:r>
          </w:p>
        </w:tc>
      </w:tr>
      <w:tr w:rsidR="00893F39" w:rsidRPr="00641D43" w14:paraId="6A181274" w14:textId="77777777" w:rsidTr="002A3B9C">
        <w:trPr>
          <w:jc w:val="center"/>
        </w:trPr>
        <w:tc>
          <w:tcPr>
            <w:tcW w:w="3192" w:type="dxa"/>
            <w:shd w:val="clear" w:color="auto" w:fill="auto"/>
          </w:tcPr>
          <w:p w14:paraId="0A18482C"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Kurzemes</w:t>
            </w:r>
          </w:p>
        </w:tc>
        <w:tc>
          <w:tcPr>
            <w:tcW w:w="3192" w:type="dxa"/>
            <w:shd w:val="clear" w:color="auto" w:fill="auto"/>
          </w:tcPr>
          <w:p w14:paraId="60958810"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Tukuma</w:t>
            </w:r>
          </w:p>
        </w:tc>
        <w:tc>
          <w:tcPr>
            <w:tcW w:w="3192" w:type="dxa"/>
            <w:shd w:val="clear" w:color="auto" w:fill="auto"/>
          </w:tcPr>
          <w:p w14:paraId="6391C3F9"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Smārdes</w:t>
            </w:r>
          </w:p>
        </w:tc>
      </w:tr>
      <w:tr w:rsidR="00893F39" w:rsidRPr="00641D43" w14:paraId="43D39952" w14:textId="77777777" w:rsidTr="002A3B9C">
        <w:trPr>
          <w:jc w:val="center"/>
        </w:trPr>
        <w:tc>
          <w:tcPr>
            <w:tcW w:w="3192" w:type="dxa"/>
            <w:shd w:val="clear" w:color="auto" w:fill="auto"/>
          </w:tcPr>
          <w:p w14:paraId="3888D4AB"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Kurzemes</w:t>
            </w:r>
          </w:p>
        </w:tc>
        <w:tc>
          <w:tcPr>
            <w:tcW w:w="3192" w:type="dxa"/>
            <w:shd w:val="clear" w:color="auto" w:fill="auto"/>
          </w:tcPr>
          <w:p w14:paraId="74536681"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Tukuma</w:t>
            </w:r>
          </w:p>
        </w:tc>
        <w:tc>
          <w:tcPr>
            <w:tcW w:w="3192" w:type="dxa"/>
            <w:shd w:val="clear" w:color="auto" w:fill="auto"/>
          </w:tcPr>
          <w:p w14:paraId="3E906085"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Jaunpils</w:t>
            </w:r>
          </w:p>
        </w:tc>
      </w:tr>
      <w:tr w:rsidR="00893F39" w:rsidRPr="00641D43" w14:paraId="61621C4B" w14:textId="77777777" w:rsidTr="002A3B9C">
        <w:trPr>
          <w:jc w:val="center"/>
        </w:trPr>
        <w:tc>
          <w:tcPr>
            <w:tcW w:w="3192" w:type="dxa"/>
            <w:shd w:val="clear" w:color="auto" w:fill="auto"/>
          </w:tcPr>
          <w:p w14:paraId="27ADB1D0"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Kurzemes</w:t>
            </w:r>
          </w:p>
        </w:tc>
        <w:tc>
          <w:tcPr>
            <w:tcW w:w="3192" w:type="dxa"/>
            <w:shd w:val="clear" w:color="auto" w:fill="auto"/>
          </w:tcPr>
          <w:p w14:paraId="4D8B35E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Tukuma</w:t>
            </w:r>
          </w:p>
        </w:tc>
        <w:tc>
          <w:tcPr>
            <w:tcW w:w="3192" w:type="dxa"/>
            <w:shd w:val="clear" w:color="auto" w:fill="auto"/>
          </w:tcPr>
          <w:p w14:paraId="70A0BC3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Irlavas</w:t>
            </w:r>
          </w:p>
        </w:tc>
      </w:tr>
      <w:tr w:rsidR="00893F39" w:rsidRPr="00641D43" w14:paraId="2563D9D1" w14:textId="77777777" w:rsidTr="002A3B9C">
        <w:trPr>
          <w:jc w:val="center"/>
        </w:trPr>
        <w:tc>
          <w:tcPr>
            <w:tcW w:w="3192" w:type="dxa"/>
            <w:shd w:val="clear" w:color="auto" w:fill="auto"/>
          </w:tcPr>
          <w:p w14:paraId="0BE442A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Kurzemes</w:t>
            </w:r>
          </w:p>
        </w:tc>
        <w:tc>
          <w:tcPr>
            <w:tcW w:w="3192" w:type="dxa"/>
            <w:shd w:val="clear" w:color="auto" w:fill="auto"/>
          </w:tcPr>
          <w:p w14:paraId="4EDD357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Ventspils</w:t>
            </w:r>
          </w:p>
        </w:tc>
        <w:tc>
          <w:tcPr>
            <w:tcW w:w="3192" w:type="dxa"/>
            <w:shd w:val="clear" w:color="auto" w:fill="auto"/>
          </w:tcPr>
          <w:p w14:paraId="1757FBC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12FF81AE" w14:textId="77777777" w:rsidTr="002A3B9C">
        <w:trPr>
          <w:jc w:val="center"/>
        </w:trPr>
        <w:tc>
          <w:tcPr>
            <w:tcW w:w="3192" w:type="dxa"/>
            <w:shd w:val="clear" w:color="auto" w:fill="auto"/>
          </w:tcPr>
          <w:p w14:paraId="02A7E17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7D80A6E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Augšdaugavas</w:t>
            </w:r>
          </w:p>
        </w:tc>
        <w:tc>
          <w:tcPr>
            <w:tcW w:w="3192" w:type="dxa"/>
            <w:shd w:val="clear" w:color="auto" w:fill="auto"/>
          </w:tcPr>
          <w:p w14:paraId="4B90F47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Vecsalienas</w:t>
            </w:r>
          </w:p>
        </w:tc>
      </w:tr>
      <w:tr w:rsidR="00893F39" w:rsidRPr="00641D43" w14:paraId="134185C8" w14:textId="77777777" w:rsidTr="002A3B9C">
        <w:trPr>
          <w:jc w:val="center"/>
        </w:trPr>
        <w:tc>
          <w:tcPr>
            <w:tcW w:w="3192" w:type="dxa"/>
            <w:shd w:val="clear" w:color="auto" w:fill="auto"/>
          </w:tcPr>
          <w:p w14:paraId="6F1E9AC5"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04245801"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Augšdaugavas</w:t>
            </w:r>
          </w:p>
        </w:tc>
        <w:tc>
          <w:tcPr>
            <w:tcW w:w="3192" w:type="dxa"/>
            <w:shd w:val="clear" w:color="auto" w:fill="auto"/>
          </w:tcPr>
          <w:p w14:paraId="0150C927"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Demenes</w:t>
            </w:r>
          </w:p>
        </w:tc>
      </w:tr>
      <w:tr w:rsidR="00893F39" w:rsidRPr="00641D43" w14:paraId="774ADA2E" w14:textId="77777777" w:rsidTr="002A3B9C">
        <w:trPr>
          <w:jc w:val="center"/>
        </w:trPr>
        <w:tc>
          <w:tcPr>
            <w:tcW w:w="3192" w:type="dxa"/>
            <w:shd w:val="clear" w:color="auto" w:fill="auto"/>
          </w:tcPr>
          <w:p w14:paraId="53B60E5E"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0A5200C9"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Augšdaugavas</w:t>
            </w:r>
          </w:p>
        </w:tc>
        <w:tc>
          <w:tcPr>
            <w:tcW w:w="3192" w:type="dxa"/>
            <w:shd w:val="clear" w:color="auto" w:fill="auto"/>
          </w:tcPr>
          <w:p w14:paraId="06F4C589"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Maļinovas</w:t>
            </w:r>
          </w:p>
        </w:tc>
      </w:tr>
      <w:tr w:rsidR="00893F39" w:rsidRPr="00641D43" w14:paraId="7CCEE1E9" w14:textId="77777777" w:rsidTr="002A3B9C">
        <w:trPr>
          <w:jc w:val="center"/>
        </w:trPr>
        <w:tc>
          <w:tcPr>
            <w:tcW w:w="3192" w:type="dxa"/>
            <w:shd w:val="clear" w:color="auto" w:fill="auto"/>
          </w:tcPr>
          <w:p w14:paraId="0DA10682"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75835D00"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Augšdaugavas</w:t>
            </w:r>
          </w:p>
        </w:tc>
        <w:tc>
          <w:tcPr>
            <w:tcW w:w="3192" w:type="dxa"/>
            <w:shd w:val="clear" w:color="auto" w:fill="auto"/>
          </w:tcPr>
          <w:p w14:paraId="4B93B68B"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Salienas</w:t>
            </w:r>
          </w:p>
        </w:tc>
      </w:tr>
      <w:tr w:rsidR="00893F39" w:rsidRPr="00641D43" w14:paraId="509ED8F6" w14:textId="77777777" w:rsidTr="002A3B9C">
        <w:trPr>
          <w:jc w:val="center"/>
        </w:trPr>
        <w:tc>
          <w:tcPr>
            <w:tcW w:w="3192" w:type="dxa"/>
            <w:shd w:val="clear" w:color="auto" w:fill="auto"/>
          </w:tcPr>
          <w:p w14:paraId="27BDABA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26F9B0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Balvu</w:t>
            </w:r>
          </w:p>
        </w:tc>
        <w:tc>
          <w:tcPr>
            <w:tcW w:w="3192" w:type="dxa"/>
            <w:shd w:val="clear" w:color="auto" w:fill="auto"/>
          </w:tcPr>
          <w:p w14:paraId="7E9C636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Lazdulejas</w:t>
            </w:r>
          </w:p>
        </w:tc>
      </w:tr>
      <w:tr w:rsidR="00893F39" w:rsidRPr="00641D43" w14:paraId="3E602CCC" w14:textId="77777777" w:rsidTr="002A3B9C">
        <w:trPr>
          <w:jc w:val="center"/>
        </w:trPr>
        <w:tc>
          <w:tcPr>
            <w:tcW w:w="3192" w:type="dxa"/>
            <w:shd w:val="clear" w:color="auto" w:fill="auto"/>
          </w:tcPr>
          <w:p w14:paraId="78F62E2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175597B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Balvu</w:t>
            </w:r>
          </w:p>
        </w:tc>
        <w:tc>
          <w:tcPr>
            <w:tcW w:w="3192" w:type="dxa"/>
            <w:shd w:val="clear" w:color="auto" w:fill="auto"/>
          </w:tcPr>
          <w:p w14:paraId="49AAF40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Kubulu</w:t>
            </w:r>
          </w:p>
        </w:tc>
      </w:tr>
      <w:tr w:rsidR="00893F39" w:rsidRPr="00641D43" w14:paraId="3B57F2D5" w14:textId="77777777" w:rsidTr="002A3B9C">
        <w:trPr>
          <w:jc w:val="center"/>
        </w:trPr>
        <w:tc>
          <w:tcPr>
            <w:tcW w:w="3192" w:type="dxa"/>
            <w:shd w:val="clear" w:color="auto" w:fill="auto"/>
          </w:tcPr>
          <w:p w14:paraId="0AA364C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95EEC6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099F324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Lazdukalna</w:t>
            </w:r>
          </w:p>
        </w:tc>
      </w:tr>
      <w:tr w:rsidR="00893F39" w:rsidRPr="00641D43" w14:paraId="3A595292" w14:textId="77777777" w:rsidTr="002A3B9C">
        <w:trPr>
          <w:jc w:val="center"/>
        </w:trPr>
        <w:tc>
          <w:tcPr>
            <w:tcW w:w="3192" w:type="dxa"/>
            <w:shd w:val="clear" w:color="auto" w:fill="auto"/>
          </w:tcPr>
          <w:p w14:paraId="380B9B9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05CAAE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6E15187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Šķilbēnu</w:t>
            </w:r>
          </w:p>
        </w:tc>
      </w:tr>
      <w:tr w:rsidR="00893F39" w:rsidRPr="00641D43" w14:paraId="56857B8D" w14:textId="77777777" w:rsidTr="002A3B9C">
        <w:trPr>
          <w:jc w:val="center"/>
        </w:trPr>
        <w:tc>
          <w:tcPr>
            <w:tcW w:w="3192" w:type="dxa"/>
            <w:shd w:val="clear" w:color="auto" w:fill="auto"/>
          </w:tcPr>
          <w:p w14:paraId="0FC178E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0C47921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30BCD00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r>
      <w:tr w:rsidR="00893F39" w:rsidRPr="00641D43" w14:paraId="6C856F2A" w14:textId="77777777" w:rsidTr="002A3B9C">
        <w:trPr>
          <w:jc w:val="center"/>
        </w:trPr>
        <w:tc>
          <w:tcPr>
            <w:tcW w:w="3192" w:type="dxa"/>
            <w:shd w:val="clear" w:color="auto" w:fill="auto"/>
          </w:tcPr>
          <w:p w14:paraId="59E1B659"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431D644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599CB98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Tilžas</w:t>
            </w:r>
          </w:p>
        </w:tc>
      </w:tr>
      <w:tr w:rsidR="00893F39" w:rsidRPr="00641D43" w14:paraId="793F41FF" w14:textId="77777777" w:rsidTr="002A3B9C">
        <w:trPr>
          <w:jc w:val="center"/>
        </w:trPr>
        <w:tc>
          <w:tcPr>
            <w:tcW w:w="3192" w:type="dxa"/>
            <w:shd w:val="clear" w:color="auto" w:fill="auto"/>
          </w:tcPr>
          <w:p w14:paraId="56068E46"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Latgales</w:t>
            </w:r>
          </w:p>
        </w:tc>
        <w:tc>
          <w:tcPr>
            <w:tcW w:w="3192" w:type="dxa"/>
            <w:shd w:val="clear" w:color="auto" w:fill="auto"/>
          </w:tcPr>
          <w:p w14:paraId="548D028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40A79D0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Rugāju</w:t>
            </w:r>
          </w:p>
        </w:tc>
      </w:tr>
      <w:tr w:rsidR="00893F39" w:rsidRPr="00641D43" w14:paraId="3A3C7000" w14:textId="77777777" w:rsidTr="002A3B9C">
        <w:trPr>
          <w:jc w:val="center"/>
        </w:trPr>
        <w:tc>
          <w:tcPr>
            <w:tcW w:w="3192" w:type="dxa"/>
            <w:shd w:val="clear" w:color="auto" w:fill="auto"/>
          </w:tcPr>
          <w:p w14:paraId="0AD3BF89"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7867B3D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Balvu</w:t>
            </w:r>
          </w:p>
        </w:tc>
        <w:tc>
          <w:tcPr>
            <w:tcW w:w="3192" w:type="dxa"/>
            <w:shd w:val="clear" w:color="auto" w:fill="auto"/>
          </w:tcPr>
          <w:p w14:paraId="3D6A835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Briežuciema</w:t>
            </w:r>
          </w:p>
        </w:tc>
      </w:tr>
      <w:tr w:rsidR="00893F39" w:rsidRPr="00641D43" w14:paraId="0DD9879F" w14:textId="77777777" w:rsidTr="002A3B9C">
        <w:trPr>
          <w:jc w:val="center"/>
        </w:trPr>
        <w:tc>
          <w:tcPr>
            <w:tcW w:w="3192" w:type="dxa"/>
            <w:shd w:val="clear" w:color="auto" w:fill="auto"/>
          </w:tcPr>
          <w:p w14:paraId="3BA184F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E76F72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Briežuciema</w:t>
            </w:r>
          </w:p>
        </w:tc>
        <w:tc>
          <w:tcPr>
            <w:tcW w:w="3192" w:type="dxa"/>
            <w:shd w:val="clear" w:color="auto" w:fill="auto"/>
          </w:tcPr>
          <w:p w14:paraId="74F59EC9"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Kantinieku</w:t>
            </w:r>
          </w:p>
        </w:tc>
      </w:tr>
      <w:tr w:rsidR="00893F39" w:rsidRPr="00641D43" w14:paraId="6690FCFC" w14:textId="77777777" w:rsidTr="002A3B9C">
        <w:trPr>
          <w:jc w:val="center"/>
        </w:trPr>
        <w:tc>
          <w:tcPr>
            <w:tcW w:w="3192" w:type="dxa"/>
            <w:shd w:val="clear" w:color="auto" w:fill="auto"/>
          </w:tcPr>
          <w:p w14:paraId="6D34A95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1850580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Krāslavas</w:t>
            </w:r>
          </w:p>
        </w:tc>
        <w:tc>
          <w:tcPr>
            <w:tcW w:w="3192" w:type="dxa"/>
            <w:shd w:val="clear" w:color="auto" w:fill="auto"/>
          </w:tcPr>
          <w:p w14:paraId="5D4CCE3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4B89918A" w14:textId="77777777" w:rsidTr="002A3B9C">
        <w:trPr>
          <w:jc w:val="center"/>
        </w:trPr>
        <w:tc>
          <w:tcPr>
            <w:tcW w:w="3192" w:type="dxa"/>
            <w:shd w:val="clear" w:color="auto" w:fill="auto"/>
          </w:tcPr>
          <w:p w14:paraId="63462EE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Latgales</w:t>
            </w:r>
          </w:p>
        </w:tc>
        <w:tc>
          <w:tcPr>
            <w:tcW w:w="3192" w:type="dxa"/>
            <w:shd w:val="clear" w:color="auto" w:fill="auto"/>
          </w:tcPr>
          <w:p w14:paraId="1683431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Līvānu</w:t>
            </w:r>
          </w:p>
        </w:tc>
        <w:tc>
          <w:tcPr>
            <w:tcW w:w="3192" w:type="dxa"/>
            <w:shd w:val="clear" w:color="auto" w:fill="auto"/>
          </w:tcPr>
          <w:p w14:paraId="44B0BE8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Rožupes</w:t>
            </w:r>
          </w:p>
        </w:tc>
      </w:tr>
      <w:tr w:rsidR="00893F39" w:rsidRPr="00641D43" w14:paraId="647F1BE9" w14:textId="77777777" w:rsidTr="002A3B9C">
        <w:trPr>
          <w:jc w:val="center"/>
        </w:trPr>
        <w:tc>
          <w:tcPr>
            <w:tcW w:w="3192" w:type="dxa"/>
            <w:shd w:val="clear" w:color="auto" w:fill="auto"/>
          </w:tcPr>
          <w:p w14:paraId="77A12ED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Latgales</w:t>
            </w:r>
          </w:p>
        </w:tc>
        <w:tc>
          <w:tcPr>
            <w:tcW w:w="3192" w:type="dxa"/>
            <w:shd w:val="clear" w:color="auto" w:fill="auto"/>
          </w:tcPr>
          <w:p w14:paraId="7D8E50B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Līvānu</w:t>
            </w:r>
          </w:p>
        </w:tc>
        <w:tc>
          <w:tcPr>
            <w:tcW w:w="3192" w:type="dxa"/>
            <w:shd w:val="clear" w:color="auto" w:fill="auto"/>
          </w:tcPr>
          <w:p w14:paraId="57BC0E5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sq-AL"/>
              </w:rPr>
            </w:pPr>
            <w:r w:rsidRPr="00641D43">
              <w:rPr>
                <w:rFonts w:ascii="Garamond" w:hAnsi="Garamond"/>
                <w:color w:val="000000"/>
                <w:spacing w:val="-4"/>
                <w:szCs w:val="24"/>
                <w:lang w:val="sq-AL"/>
              </w:rPr>
              <w:t>Turku</w:t>
            </w:r>
          </w:p>
        </w:tc>
      </w:tr>
      <w:tr w:rsidR="00893F39" w:rsidRPr="00641D43" w14:paraId="42A0B074" w14:textId="77777777" w:rsidTr="002A3B9C">
        <w:trPr>
          <w:jc w:val="center"/>
        </w:trPr>
        <w:tc>
          <w:tcPr>
            <w:tcW w:w="3192" w:type="dxa"/>
            <w:shd w:val="clear" w:color="auto" w:fill="auto"/>
          </w:tcPr>
          <w:p w14:paraId="7B5EA09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lastRenderedPageBreak/>
              <w:t>Latgales</w:t>
            </w:r>
          </w:p>
        </w:tc>
        <w:tc>
          <w:tcPr>
            <w:tcW w:w="3192" w:type="dxa"/>
            <w:shd w:val="clear" w:color="auto" w:fill="auto"/>
          </w:tcPr>
          <w:p w14:paraId="7843D71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Ludzas</w:t>
            </w:r>
          </w:p>
        </w:tc>
        <w:tc>
          <w:tcPr>
            <w:tcW w:w="3192" w:type="dxa"/>
            <w:shd w:val="clear" w:color="auto" w:fill="auto"/>
          </w:tcPr>
          <w:p w14:paraId="5D9F482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60F3DA65" w14:textId="77777777" w:rsidTr="002A3B9C">
        <w:trPr>
          <w:jc w:val="center"/>
        </w:trPr>
        <w:tc>
          <w:tcPr>
            <w:tcW w:w="3192" w:type="dxa"/>
            <w:shd w:val="clear" w:color="auto" w:fill="auto"/>
          </w:tcPr>
          <w:p w14:paraId="299E1E4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1FC058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Preiļu</w:t>
            </w:r>
          </w:p>
        </w:tc>
        <w:tc>
          <w:tcPr>
            <w:tcW w:w="3192" w:type="dxa"/>
            <w:shd w:val="clear" w:color="auto" w:fill="auto"/>
          </w:tcPr>
          <w:p w14:paraId="2C6CB1F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Rušonas</w:t>
            </w:r>
          </w:p>
        </w:tc>
      </w:tr>
      <w:tr w:rsidR="00893F39" w:rsidRPr="00641D43" w14:paraId="1BC7A138" w14:textId="77777777" w:rsidTr="002A3B9C">
        <w:trPr>
          <w:jc w:val="center"/>
        </w:trPr>
        <w:tc>
          <w:tcPr>
            <w:tcW w:w="3192" w:type="dxa"/>
            <w:shd w:val="clear" w:color="auto" w:fill="auto"/>
          </w:tcPr>
          <w:p w14:paraId="060E3F1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6B972C7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Preiļu</w:t>
            </w:r>
          </w:p>
        </w:tc>
        <w:tc>
          <w:tcPr>
            <w:tcW w:w="3192" w:type="dxa"/>
            <w:shd w:val="clear" w:color="auto" w:fill="auto"/>
          </w:tcPr>
          <w:p w14:paraId="2192E77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Riebiņu</w:t>
            </w:r>
          </w:p>
        </w:tc>
      </w:tr>
      <w:tr w:rsidR="00893F39" w:rsidRPr="00641D43" w14:paraId="1F3FED4F" w14:textId="77777777" w:rsidTr="002A3B9C">
        <w:trPr>
          <w:jc w:val="center"/>
        </w:trPr>
        <w:tc>
          <w:tcPr>
            <w:tcW w:w="3192" w:type="dxa"/>
            <w:shd w:val="clear" w:color="auto" w:fill="auto"/>
          </w:tcPr>
          <w:p w14:paraId="5480B004"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67ED7F03"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Preiļu</w:t>
            </w:r>
          </w:p>
        </w:tc>
        <w:tc>
          <w:tcPr>
            <w:tcW w:w="3192" w:type="dxa"/>
            <w:shd w:val="clear" w:color="auto" w:fill="auto"/>
          </w:tcPr>
          <w:p w14:paraId="1D2E9612"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Silajāņu</w:t>
            </w:r>
          </w:p>
        </w:tc>
      </w:tr>
      <w:tr w:rsidR="00893F39" w:rsidRPr="00641D43" w14:paraId="70A64396" w14:textId="77777777" w:rsidTr="002A3B9C">
        <w:trPr>
          <w:jc w:val="center"/>
        </w:trPr>
        <w:tc>
          <w:tcPr>
            <w:tcW w:w="3192" w:type="dxa"/>
            <w:shd w:val="clear" w:color="auto" w:fill="auto"/>
          </w:tcPr>
          <w:p w14:paraId="727FAF16"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276CD275"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Preiļu</w:t>
            </w:r>
          </w:p>
        </w:tc>
        <w:tc>
          <w:tcPr>
            <w:tcW w:w="3192" w:type="dxa"/>
            <w:shd w:val="clear" w:color="auto" w:fill="auto"/>
          </w:tcPr>
          <w:p w14:paraId="14D2A8E6"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Aizkalnes</w:t>
            </w:r>
          </w:p>
        </w:tc>
      </w:tr>
      <w:tr w:rsidR="00893F39" w:rsidRPr="00641D43" w14:paraId="42AC86AB" w14:textId="77777777" w:rsidTr="002A3B9C">
        <w:trPr>
          <w:jc w:val="center"/>
        </w:trPr>
        <w:tc>
          <w:tcPr>
            <w:tcW w:w="3192" w:type="dxa"/>
            <w:shd w:val="clear" w:color="auto" w:fill="auto"/>
          </w:tcPr>
          <w:p w14:paraId="357BCF00"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69C0F010"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Preiļu</w:t>
            </w:r>
          </w:p>
        </w:tc>
        <w:tc>
          <w:tcPr>
            <w:tcW w:w="3192" w:type="dxa"/>
            <w:shd w:val="clear" w:color="auto" w:fill="auto"/>
          </w:tcPr>
          <w:p w14:paraId="29C69771"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Saunas</w:t>
            </w:r>
          </w:p>
        </w:tc>
      </w:tr>
      <w:tr w:rsidR="00893F39" w:rsidRPr="00641D43" w14:paraId="3AB19DCD" w14:textId="77777777" w:rsidTr="002A3B9C">
        <w:trPr>
          <w:jc w:val="center"/>
        </w:trPr>
        <w:tc>
          <w:tcPr>
            <w:tcW w:w="3192" w:type="dxa"/>
            <w:shd w:val="clear" w:color="auto" w:fill="auto"/>
          </w:tcPr>
          <w:p w14:paraId="6FB725E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60373D8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Rēzeknes</w:t>
            </w:r>
          </w:p>
        </w:tc>
        <w:tc>
          <w:tcPr>
            <w:tcW w:w="3192" w:type="dxa"/>
            <w:shd w:val="clear" w:color="auto" w:fill="auto"/>
          </w:tcPr>
          <w:p w14:paraId="4240600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Gaigalavas</w:t>
            </w:r>
          </w:p>
        </w:tc>
      </w:tr>
      <w:tr w:rsidR="00893F39" w:rsidRPr="00641D43" w14:paraId="480A6491" w14:textId="77777777" w:rsidTr="002A3B9C">
        <w:trPr>
          <w:jc w:val="center"/>
        </w:trPr>
        <w:tc>
          <w:tcPr>
            <w:tcW w:w="3192" w:type="dxa"/>
            <w:shd w:val="clear" w:color="auto" w:fill="auto"/>
          </w:tcPr>
          <w:p w14:paraId="4AFF9B7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4AFBDD7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Rēzeknes</w:t>
            </w:r>
          </w:p>
        </w:tc>
        <w:tc>
          <w:tcPr>
            <w:tcW w:w="3192" w:type="dxa"/>
            <w:shd w:val="clear" w:color="auto" w:fill="auto"/>
          </w:tcPr>
          <w:p w14:paraId="3B6C627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Silmalas</w:t>
            </w:r>
          </w:p>
        </w:tc>
      </w:tr>
      <w:tr w:rsidR="00893F39" w:rsidRPr="00641D43" w14:paraId="6FF4F4E3" w14:textId="77777777" w:rsidTr="002A3B9C">
        <w:trPr>
          <w:jc w:val="center"/>
        </w:trPr>
        <w:tc>
          <w:tcPr>
            <w:tcW w:w="3192" w:type="dxa"/>
            <w:shd w:val="clear" w:color="auto" w:fill="auto"/>
          </w:tcPr>
          <w:p w14:paraId="51C0F9B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733A03E1"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Rēzeknes</w:t>
            </w:r>
          </w:p>
        </w:tc>
        <w:tc>
          <w:tcPr>
            <w:tcW w:w="3192" w:type="dxa"/>
            <w:shd w:val="clear" w:color="auto" w:fill="auto"/>
          </w:tcPr>
          <w:p w14:paraId="13B3B35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Ilzeskalna</w:t>
            </w:r>
          </w:p>
        </w:tc>
      </w:tr>
      <w:tr w:rsidR="00893F39" w:rsidRPr="00641D43" w14:paraId="4FC703B3" w14:textId="77777777" w:rsidTr="002A3B9C">
        <w:trPr>
          <w:jc w:val="center"/>
        </w:trPr>
        <w:tc>
          <w:tcPr>
            <w:tcW w:w="3192" w:type="dxa"/>
            <w:shd w:val="clear" w:color="auto" w:fill="auto"/>
          </w:tcPr>
          <w:p w14:paraId="23639D3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3F92ADB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Rēzeknes</w:t>
            </w:r>
          </w:p>
        </w:tc>
        <w:tc>
          <w:tcPr>
            <w:tcW w:w="3192" w:type="dxa"/>
            <w:shd w:val="clear" w:color="auto" w:fill="auto"/>
          </w:tcPr>
          <w:p w14:paraId="791FB09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Gaigalavas</w:t>
            </w:r>
          </w:p>
        </w:tc>
      </w:tr>
      <w:tr w:rsidR="00893F39" w:rsidRPr="00641D43" w14:paraId="57C13FB5" w14:textId="77777777" w:rsidTr="002A3B9C">
        <w:trPr>
          <w:jc w:val="center"/>
        </w:trPr>
        <w:tc>
          <w:tcPr>
            <w:tcW w:w="3192" w:type="dxa"/>
            <w:shd w:val="clear" w:color="auto" w:fill="auto"/>
          </w:tcPr>
          <w:p w14:paraId="20E5B85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27DD413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Rēzeknes</w:t>
            </w:r>
          </w:p>
        </w:tc>
        <w:tc>
          <w:tcPr>
            <w:tcW w:w="3192" w:type="dxa"/>
            <w:shd w:val="clear" w:color="auto" w:fill="auto"/>
          </w:tcPr>
          <w:p w14:paraId="6E1C890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Vērēmu</w:t>
            </w:r>
          </w:p>
        </w:tc>
      </w:tr>
      <w:tr w:rsidR="00893F39" w:rsidRPr="00641D43" w14:paraId="50655AF0" w14:textId="77777777" w:rsidTr="002A3B9C">
        <w:trPr>
          <w:jc w:val="center"/>
        </w:trPr>
        <w:tc>
          <w:tcPr>
            <w:tcW w:w="3192" w:type="dxa"/>
            <w:shd w:val="clear" w:color="auto" w:fill="auto"/>
          </w:tcPr>
          <w:p w14:paraId="2BB5FA4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7F4ED1A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Rēzeknes</w:t>
            </w:r>
          </w:p>
        </w:tc>
        <w:tc>
          <w:tcPr>
            <w:tcW w:w="3192" w:type="dxa"/>
            <w:shd w:val="clear" w:color="auto" w:fill="auto"/>
          </w:tcPr>
          <w:p w14:paraId="0DCEC4E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Audriņu</w:t>
            </w:r>
          </w:p>
        </w:tc>
      </w:tr>
      <w:tr w:rsidR="00893F39" w:rsidRPr="00641D43" w14:paraId="55CE82CB" w14:textId="77777777" w:rsidTr="002A3B9C">
        <w:trPr>
          <w:jc w:val="center"/>
        </w:trPr>
        <w:tc>
          <w:tcPr>
            <w:tcW w:w="3192" w:type="dxa"/>
            <w:shd w:val="clear" w:color="auto" w:fill="auto"/>
          </w:tcPr>
          <w:p w14:paraId="5B5E94C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Latgales</w:t>
            </w:r>
          </w:p>
        </w:tc>
        <w:tc>
          <w:tcPr>
            <w:tcW w:w="3192" w:type="dxa"/>
            <w:shd w:val="clear" w:color="auto" w:fill="auto"/>
          </w:tcPr>
          <w:p w14:paraId="567EB690" w14:textId="77777777" w:rsidR="00893F39" w:rsidRPr="00641D43" w:rsidRDefault="00893F39" w:rsidP="00893F39">
            <w:pPr>
              <w:pStyle w:val="ListParagraph"/>
              <w:tabs>
                <w:tab w:val="left" w:pos="975"/>
              </w:tabs>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Rēzeknes</w:t>
            </w:r>
          </w:p>
        </w:tc>
        <w:tc>
          <w:tcPr>
            <w:tcW w:w="3192" w:type="dxa"/>
            <w:shd w:val="clear" w:color="auto" w:fill="auto"/>
          </w:tcPr>
          <w:p w14:paraId="562EA07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Bērzgales</w:t>
            </w:r>
          </w:p>
        </w:tc>
      </w:tr>
      <w:tr w:rsidR="00893F39" w:rsidRPr="00641D43" w14:paraId="23260CA1" w14:textId="77777777" w:rsidTr="002A3B9C">
        <w:trPr>
          <w:jc w:val="center"/>
        </w:trPr>
        <w:tc>
          <w:tcPr>
            <w:tcW w:w="3192" w:type="dxa"/>
            <w:shd w:val="clear" w:color="auto" w:fill="auto"/>
          </w:tcPr>
          <w:p w14:paraId="6E7C7ADD"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38825750"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Rēzeknes</w:t>
            </w:r>
          </w:p>
        </w:tc>
        <w:tc>
          <w:tcPr>
            <w:tcW w:w="3192" w:type="dxa"/>
            <w:shd w:val="clear" w:color="auto" w:fill="auto"/>
          </w:tcPr>
          <w:p w14:paraId="7B5C689B"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Dekšāres</w:t>
            </w:r>
          </w:p>
        </w:tc>
      </w:tr>
      <w:tr w:rsidR="00893F39" w:rsidRPr="00641D43" w14:paraId="7CA943DD" w14:textId="77777777" w:rsidTr="002A3B9C">
        <w:trPr>
          <w:jc w:val="center"/>
        </w:trPr>
        <w:tc>
          <w:tcPr>
            <w:tcW w:w="3192" w:type="dxa"/>
            <w:shd w:val="clear" w:color="auto" w:fill="auto"/>
          </w:tcPr>
          <w:p w14:paraId="05BF3BF5"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Latgales</w:t>
            </w:r>
          </w:p>
        </w:tc>
        <w:tc>
          <w:tcPr>
            <w:tcW w:w="3192" w:type="dxa"/>
            <w:shd w:val="clear" w:color="auto" w:fill="auto"/>
          </w:tcPr>
          <w:p w14:paraId="146BD3B7"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Rēzeknes</w:t>
            </w:r>
          </w:p>
        </w:tc>
        <w:tc>
          <w:tcPr>
            <w:tcW w:w="3192" w:type="dxa"/>
            <w:shd w:val="clear" w:color="auto" w:fill="auto"/>
          </w:tcPr>
          <w:p w14:paraId="07A5BF51"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Nagļu</w:t>
            </w:r>
          </w:p>
        </w:tc>
      </w:tr>
      <w:tr w:rsidR="00893F39" w:rsidRPr="00641D43" w14:paraId="34FED341" w14:textId="77777777" w:rsidTr="002A3B9C">
        <w:trPr>
          <w:jc w:val="center"/>
        </w:trPr>
        <w:tc>
          <w:tcPr>
            <w:tcW w:w="3192" w:type="dxa"/>
            <w:shd w:val="clear" w:color="auto" w:fill="auto"/>
          </w:tcPr>
          <w:p w14:paraId="049D7365"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Montana</w:t>
            </w:r>
          </w:p>
        </w:tc>
        <w:tc>
          <w:tcPr>
            <w:tcW w:w="3192" w:type="dxa"/>
            <w:shd w:val="clear" w:color="auto" w:fill="auto"/>
          </w:tcPr>
          <w:p w14:paraId="276091C8"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Valchedram</w:t>
            </w:r>
          </w:p>
        </w:tc>
        <w:tc>
          <w:tcPr>
            <w:tcW w:w="3192" w:type="dxa"/>
            <w:shd w:val="clear" w:color="auto" w:fill="auto"/>
          </w:tcPr>
          <w:p w14:paraId="3EC55FF3"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p>
        </w:tc>
      </w:tr>
      <w:tr w:rsidR="00893F39" w:rsidRPr="00641D43" w14:paraId="5AFA3A1E" w14:textId="77777777" w:rsidTr="002A3B9C">
        <w:trPr>
          <w:jc w:val="center"/>
        </w:trPr>
        <w:tc>
          <w:tcPr>
            <w:tcW w:w="3192" w:type="dxa"/>
            <w:shd w:val="clear" w:color="auto" w:fill="auto"/>
          </w:tcPr>
          <w:p w14:paraId="2EFB469F"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Rīgas</w:t>
            </w:r>
          </w:p>
        </w:tc>
        <w:tc>
          <w:tcPr>
            <w:tcW w:w="3192" w:type="dxa"/>
            <w:shd w:val="clear" w:color="auto" w:fill="auto"/>
          </w:tcPr>
          <w:p w14:paraId="78D10BB6"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Siguldas</w:t>
            </w:r>
          </w:p>
        </w:tc>
        <w:tc>
          <w:tcPr>
            <w:tcW w:w="3192" w:type="dxa"/>
            <w:shd w:val="clear" w:color="auto" w:fill="auto"/>
          </w:tcPr>
          <w:p w14:paraId="06BB500A"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Krimuldas</w:t>
            </w:r>
          </w:p>
        </w:tc>
      </w:tr>
      <w:tr w:rsidR="00893F39" w:rsidRPr="00641D43" w14:paraId="0DC06848" w14:textId="77777777" w:rsidTr="002A3B9C">
        <w:trPr>
          <w:jc w:val="center"/>
        </w:trPr>
        <w:tc>
          <w:tcPr>
            <w:tcW w:w="3192" w:type="dxa"/>
            <w:shd w:val="clear" w:color="auto" w:fill="auto"/>
          </w:tcPr>
          <w:p w14:paraId="4C946A5D"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Rīgas</w:t>
            </w:r>
          </w:p>
        </w:tc>
        <w:tc>
          <w:tcPr>
            <w:tcW w:w="3192" w:type="dxa"/>
            <w:shd w:val="clear" w:color="auto" w:fill="auto"/>
          </w:tcPr>
          <w:p w14:paraId="74C146FA"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Siguldas</w:t>
            </w:r>
          </w:p>
        </w:tc>
        <w:tc>
          <w:tcPr>
            <w:tcW w:w="3192" w:type="dxa"/>
            <w:shd w:val="clear" w:color="auto" w:fill="auto"/>
          </w:tcPr>
          <w:p w14:paraId="35CCD2D1" w14:textId="77777777" w:rsidR="00893F39" w:rsidRPr="00641D43" w:rsidRDefault="00893F39" w:rsidP="00893F39">
            <w:pPr>
              <w:pStyle w:val="ListParagraph"/>
              <w:spacing w:after="0" w:line="240" w:lineRule="auto"/>
              <w:ind w:left="0"/>
              <w:jc w:val="both"/>
              <w:rPr>
                <w:rFonts w:ascii="Garamond" w:hAnsi="Garamond"/>
                <w:color w:val="000000"/>
                <w:spacing w:val="-4"/>
                <w:szCs w:val="24"/>
                <w:highlight w:val="green"/>
                <w:shd w:val="clear" w:color="auto" w:fill="FFFFFF"/>
              </w:rPr>
            </w:pPr>
          </w:p>
        </w:tc>
      </w:tr>
      <w:tr w:rsidR="00893F39" w:rsidRPr="00641D43" w14:paraId="1B3EE14C" w14:textId="77777777" w:rsidTr="002A3B9C">
        <w:trPr>
          <w:jc w:val="center"/>
        </w:trPr>
        <w:tc>
          <w:tcPr>
            <w:tcW w:w="3192" w:type="dxa"/>
            <w:shd w:val="clear" w:color="auto" w:fill="auto"/>
          </w:tcPr>
          <w:p w14:paraId="296D4928"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Vārmes</w:t>
            </w:r>
          </w:p>
        </w:tc>
        <w:tc>
          <w:tcPr>
            <w:tcW w:w="3192" w:type="dxa"/>
            <w:shd w:val="clear" w:color="auto" w:fill="auto"/>
          </w:tcPr>
          <w:p w14:paraId="609C437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Kuldīgas</w:t>
            </w:r>
          </w:p>
        </w:tc>
        <w:tc>
          <w:tcPr>
            <w:tcW w:w="3192" w:type="dxa"/>
            <w:shd w:val="clear" w:color="auto" w:fill="auto"/>
          </w:tcPr>
          <w:p w14:paraId="65D443E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Vārmes</w:t>
            </w:r>
          </w:p>
        </w:tc>
      </w:tr>
      <w:tr w:rsidR="00893F39" w:rsidRPr="00641D43" w14:paraId="0344A116" w14:textId="77777777" w:rsidTr="002A3B9C">
        <w:trPr>
          <w:jc w:val="center"/>
        </w:trPr>
        <w:tc>
          <w:tcPr>
            <w:tcW w:w="3192" w:type="dxa"/>
            <w:shd w:val="clear" w:color="auto" w:fill="auto"/>
          </w:tcPr>
          <w:p w14:paraId="5655E04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378AAC9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Alūksnes</w:t>
            </w:r>
          </w:p>
        </w:tc>
        <w:tc>
          <w:tcPr>
            <w:tcW w:w="3192" w:type="dxa"/>
            <w:shd w:val="clear" w:color="auto" w:fill="auto"/>
          </w:tcPr>
          <w:p w14:paraId="5E0BBC5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4ADAEFF9" w14:textId="77777777" w:rsidTr="002A3B9C">
        <w:trPr>
          <w:jc w:val="center"/>
        </w:trPr>
        <w:tc>
          <w:tcPr>
            <w:tcW w:w="3192" w:type="dxa"/>
            <w:shd w:val="clear" w:color="auto" w:fill="auto"/>
          </w:tcPr>
          <w:p w14:paraId="7AE46FC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28A20F2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Cēsu</w:t>
            </w:r>
          </w:p>
        </w:tc>
        <w:tc>
          <w:tcPr>
            <w:tcW w:w="3192" w:type="dxa"/>
            <w:shd w:val="clear" w:color="auto" w:fill="auto"/>
          </w:tcPr>
          <w:p w14:paraId="6C2B0E9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30F91FEE" w14:textId="77777777" w:rsidTr="002A3B9C">
        <w:trPr>
          <w:jc w:val="center"/>
        </w:trPr>
        <w:tc>
          <w:tcPr>
            <w:tcW w:w="3192" w:type="dxa"/>
            <w:shd w:val="clear" w:color="auto" w:fill="auto"/>
          </w:tcPr>
          <w:p w14:paraId="4C3503E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28E312E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Gulbenes</w:t>
            </w:r>
          </w:p>
        </w:tc>
        <w:tc>
          <w:tcPr>
            <w:tcW w:w="3192" w:type="dxa"/>
            <w:shd w:val="clear" w:color="auto" w:fill="auto"/>
          </w:tcPr>
          <w:p w14:paraId="2A58EFE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13D6D9E0" w14:textId="77777777" w:rsidTr="002A3B9C">
        <w:trPr>
          <w:jc w:val="center"/>
        </w:trPr>
        <w:tc>
          <w:tcPr>
            <w:tcW w:w="3192" w:type="dxa"/>
            <w:shd w:val="clear" w:color="auto" w:fill="auto"/>
          </w:tcPr>
          <w:p w14:paraId="604AB637"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2D3D4422"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sq-AL"/>
              </w:rPr>
              <w:t>Limbažu</w:t>
            </w:r>
          </w:p>
        </w:tc>
        <w:tc>
          <w:tcPr>
            <w:tcW w:w="3192" w:type="dxa"/>
            <w:shd w:val="clear" w:color="auto" w:fill="auto"/>
          </w:tcPr>
          <w:p w14:paraId="226B9243"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751D4754" w14:textId="77777777" w:rsidTr="002A3B9C">
        <w:trPr>
          <w:jc w:val="center"/>
        </w:trPr>
        <w:tc>
          <w:tcPr>
            <w:tcW w:w="3192" w:type="dxa"/>
            <w:shd w:val="clear" w:color="auto" w:fill="auto"/>
          </w:tcPr>
          <w:p w14:paraId="34712F6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75356C9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Madonas</w:t>
            </w:r>
          </w:p>
        </w:tc>
        <w:tc>
          <w:tcPr>
            <w:tcW w:w="3192" w:type="dxa"/>
            <w:shd w:val="clear" w:color="auto" w:fill="auto"/>
          </w:tcPr>
          <w:p w14:paraId="1D94EB8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5D77D361" w14:textId="77777777" w:rsidTr="002A3B9C">
        <w:trPr>
          <w:jc w:val="center"/>
        </w:trPr>
        <w:tc>
          <w:tcPr>
            <w:tcW w:w="3192" w:type="dxa"/>
            <w:shd w:val="clear" w:color="auto" w:fill="auto"/>
          </w:tcPr>
          <w:p w14:paraId="7F4649D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Vidzemes</w:t>
            </w:r>
          </w:p>
        </w:tc>
        <w:tc>
          <w:tcPr>
            <w:tcW w:w="3192" w:type="dxa"/>
            <w:shd w:val="clear" w:color="auto" w:fill="auto"/>
          </w:tcPr>
          <w:p w14:paraId="468AAAC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Smiltenes</w:t>
            </w:r>
          </w:p>
        </w:tc>
        <w:tc>
          <w:tcPr>
            <w:tcW w:w="3192" w:type="dxa"/>
            <w:shd w:val="clear" w:color="auto" w:fill="auto"/>
          </w:tcPr>
          <w:p w14:paraId="50C62B4C"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16BBC1F0" w14:textId="77777777" w:rsidTr="002A3B9C">
        <w:trPr>
          <w:jc w:val="center"/>
        </w:trPr>
        <w:tc>
          <w:tcPr>
            <w:tcW w:w="3192" w:type="dxa"/>
            <w:shd w:val="clear" w:color="auto" w:fill="auto"/>
          </w:tcPr>
          <w:p w14:paraId="58F52919"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50367D6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Valmieras</w:t>
            </w:r>
          </w:p>
        </w:tc>
        <w:tc>
          <w:tcPr>
            <w:tcW w:w="3192" w:type="dxa"/>
            <w:shd w:val="clear" w:color="auto" w:fill="auto"/>
          </w:tcPr>
          <w:p w14:paraId="5575794F"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657FD336" w14:textId="77777777" w:rsidTr="002A3B9C">
        <w:trPr>
          <w:jc w:val="center"/>
        </w:trPr>
        <w:tc>
          <w:tcPr>
            <w:tcW w:w="3192" w:type="dxa"/>
            <w:shd w:val="clear" w:color="auto" w:fill="auto"/>
          </w:tcPr>
          <w:p w14:paraId="3C0BDFC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2E952CCA"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shd w:val="clear" w:color="auto" w:fill="FFFFFF"/>
              </w:rPr>
              <w:t>Ventspils</w:t>
            </w:r>
          </w:p>
        </w:tc>
        <w:tc>
          <w:tcPr>
            <w:tcW w:w="3192" w:type="dxa"/>
            <w:shd w:val="clear" w:color="auto" w:fill="auto"/>
          </w:tcPr>
          <w:p w14:paraId="2BE40425"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623C8597" w14:textId="77777777" w:rsidTr="002A3B9C">
        <w:trPr>
          <w:jc w:val="center"/>
        </w:trPr>
        <w:tc>
          <w:tcPr>
            <w:tcW w:w="3192" w:type="dxa"/>
            <w:shd w:val="clear" w:color="auto" w:fill="auto"/>
          </w:tcPr>
          <w:p w14:paraId="73D69B4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Vidzemes</w:t>
            </w:r>
          </w:p>
        </w:tc>
        <w:tc>
          <w:tcPr>
            <w:tcW w:w="3192" w:type="dxa"/>
            <w:shd w:val="clear" w:color="auto" w:fill="auto"/>
          </w:tcPr>
          <w:p w14:paraId="0B10CD44" w14:textId="77777777" w:rsidR="00893F39" w:rsidRPr="00641D43" w:rsidRDefault="00893F39" w:rsidP="00893F39">
            <w:pPr>
              <w:pStyle w:val="ListParagraph"/>
              <w:spacing w:after="0" w:line="240" w:lineRule="auto"/>
              <w:ind w:left="0"/>
              <w:jc w:val="both"/>
              <w:rPr>
                <w:rFonts w:ascii="Garamond" w:hAnsi="Garamond"/>
                <w:color w:val="000000"/>
                <w:spacing w:val="-4"/>
                <w:szCs w:val="24"/>
                <w:shd w:val="clear" w:color="auto" w:fill="FFFFFF"/>
              </w:rPr>
            </w:pPr>
            <w:r w:rsidRPr="00641D43">
              <w:rPr>
                <w:rFonts w:ascii="Garamond" w:hAnsi="Garamond"/>
                <w:color w:val="000000"/>
                <w:spacing w:val="-4"/>
                <w:szCs w:val="24"/>
                <w:shd w:val="clear" w:color="auto" w:fill="FFFFFF"/>
              </w:rPr>
              <w:t>Varakļānu</w:t>
            </w:r>
          </w:p>
        </w:tc>
        <w:tc>
          <w:tcPr>
            <w:tcW w:w="3192" w:type="dxa"/>
            <w:shd w:val="clear" w:color="auto" w:fill="auto"/>
          </w:tcPr>
          <w:p w14:paraId="1E9F5996"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2F6A7515" w14:textId="77777777" w:rsidTr="002A3B9C">
        <w:trPr>
          <w:jc w:val="center"/>
        </w:trPr>
        <w:tc>
          <w:tcPr>
            <w:tcW w:w="3192" w:type="dxa"/>
            <w:shd w:val="clear" w:color="auto" w:fill="auto"/>
          </w:tcPr>
          <w:p w14:paraId="46DDD13D"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rPr>
              <w:t>Zemgales</w:t>
            </w:r>
          </w:p>
        </w:tc>
        <w:tc>
          <w:tcPr>
            <w:tcW w:w="3192" w:type="dxa"/>
            <w:shd w:val="clear" w:color="auto" w:fill="auto"/>
          </w:tcPr>
          <w:p w14:paraId="46B0F3C4"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Dobeles</w:t>
            </w:r>
          </w:p>
        </w:tc>
        <w:tc>
          <w:tcPr>
            <w:tcW w:w="3192" w:type="dxa"/>
            <w:shd w:val="clear" w:color="auto" w:fill="auto"/>
          </w:tcPr>
          <w:p w14:paraId="0D84818B"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2985CD65" w14:textId="77777777" w:rsidTr="002A3B9C">
        <w:trPr>
          <w:jc w:val="center"/>
        </w:trPr>
        <w:tc>
          <w:tcPr>
            <w:tcW w:w="3192" w:type="dxa"/>
            <w:shd w:val="clear" w:color="auto" w:fill="auto"/>
          </w:tcPr>
          <w:p w14:paraId="221A7A53"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Zemgales</w:t>
            </w:r>
          </w:p>
        </w:tc>
        <w:tc>
          <w:tcPr>
            <w:tcW w:w="3192" w:type="dxa"/>
            <w:shd w:val="clear" w:color="auto" w:fill="auto"/>
          </w:tcPr>
          <w:p w14:paraId="6CD397D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Jelgavas</w:t>
            </w:r>
          </w:p>
        </w:tc>
        <w:tc>
          <w:tcPr>
            <w:tcW w:w="3192" w:type="dxa"/>
            <w:shd w:val="clear" w:color="auto" w:fill="auto"/>
          </w:tcPr>
          <w:p w14:paraId="0C76181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Valgundes</w:t>
            </w:r>
          </w:p>
        </w:tc>
      </w:tr>
      <w:tr w:rsidR="00893F39" w:rsidRPr="00641D43" w14:paraId="435D32ED" w14:textId="77777777" w:rsidTr="002A3B9C">
        <w:trPr>
          <w:jc w:val="center"/>
        </w:trPr>
        <w:tc>
          <w:tcPr>
            <w:tcW w:w="3192" w:type="dxa"/>
            <w:shd w:val="clear" w:color="auto" w:fill="auto"/>
          </w:tcPr>
          <w:p w14:paraId="0D255C48"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Zemgales</w:t>
            </w:r>
          </w:p>
        </w:tc>
        <w:tc>
          <w:tcPr>
            <w:tcW w:w="3192" w:type="dxa"/>
            <w:shd w:val="clear" w:color="auto" w:fill="auto"/>
          </w:tcPr>
          <w:p w14:paraId="6D51FFA9"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Aizkraukles</w:t>
            </w:r>
          </w:p>
        </w:tc>
        <w:tc>
          <w:tcPr>
            <w:tcW w:w="3192" w:type="dxa"/>
            <w:shd w:val="clear" w:color="auto" w:fill="auto"/>
          </w:tcPr>
          <w:p w14:paraId="7DC9D78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r w:rsidR="00893F39" w:rsidRPr="00641D43" w14:paraId="3CF176AE" w14:textId="77777777" w:rsidTr="002A3B9C">
        <w:trPr>
          <w:jc w:val="center"/>
        </w:trPr>
        <w:tc>
          <w:tcPr>
            <w:tcW w:w="3192" w:type="dxa"/>
            <w:shd w:val="clear" w:color="auto" w:fill="auto"/>
          </w:tcPr>
          <w:p w14:paraId="69777773" w14:textId="77777777" w:rsidR="00893F39" w:rsidRPr="00641D43" w:rsidRDefault="00893F39" w:rsidP="00893F39">
            <w:pPr>
              <w:pStyle w:val="ListParagraph"/>
              <w:spacing w:after="0" w:line="240" w:lineRule="auto"/>
              <w:ind w:left="0"/>
              <w:jc w:val="both"/>
              <w:rPr>
                <w:rFonts w:ascii="Garamond" w:hAnsi="Garamond"/>
                <w:color w:val="000000"/>
                <w:spacing w:val="-4"/>
                <w:szCs w:val="24"/>
              </w:rPr>
            </w:pPr>
            <w:r w:rsidRPr="00641D43">
              <w:rPr>
                <w:rFonts w:ascii="Garamond" w:hAnsi="Garamond"/>
                <w:color w:val="000000"/>
                <w:spacing w:val="-4"/>
                <w:szCs w:val="24"/>
              </w:rPr>
              <w:t>Zemgales</w:t>
            </w:r>
          </w:p>
        </w:tc>
        <w:tc>
          <w:tcPr>
            <w:tcW w:w="3192" w:type="dxa"/>
            <w:shd w:val="clear" w:color="auto" w:fill="auto"/>
          </w:tcPr>
          <w:p w14:paraId="272E7050"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r w:rsidRPr="00641D43">
              <w:rPr>
                <w:rFonts w:ascii="Garamond" w:hAnsi="Garamond"/>
                <w:color w:val="000000"/>
                <w:spacing w:val="-4"/>
                <w:szCs w:val="24"/>
                <w:lang w:val="it-IT"/>
              </w:rPr>
              <w:t>Jēkabpils</w:t>
            </w:r>
          </w:p>
        </w:tc>
        <w:tc>
          <w:tcPr>
            <w:tcW w:w="3192" w:type="dxa"/>
            <w:shd w:val="clear" w:color="auto" w:fill="auto"/>
          </w:tcPr>
          <w:p w14:paraId="3B97785E" w14:textId="77777777" w:rsidR="00893F39" w:rsidRPr="00641D43" w:rsidRDefault="00893F39" w:rsidP="00893F39">
            <w:pPr>
              <w:pStyle w:val="ListParagraph"/>
              <w:spacing w:after="0" w:line="240" w:lineRule="auto"/>
              <w:ind w:left="0"/>
              <w:jc w:val="both"/>
              <w:rPr>
                <w:rFonts w:ascii="Garamond" w:hAnsi="Garamond"/>
                <w:color w:val="000000"/>
                <w:spacing w:val="-4"/>
                <w:szCs w:val="24"/>
                <w:lang w:val="it-IT"/>
              </w:rPr>
            </w:pPr>
          </w:p>
        </w:tc>
      </w:tr>
    </w:tbl>
    <w:p w14:paraId="1662C476" w14:textId="77777777" w:rsidR="00893F39" w:rsidRPr="00641D43" w:rsidRDefault="00893F39" w:rsidP="00893F39">
      <w:pPr>
        <w:tabs>
          <w:tab w:val="left" w:pos="3192"/>
          <w:tab w:val="left" w:pos="6384"/>
          <w:tab w:val="left" w:pos="9576"/>
        </w:tabs>
        <w:autoSpaceDE w:val="0"/>
        <w:autoSpaceDN w:val="0"/>
        <w:adjustRightInd w:val="0"/>
        <w:spacing w:after="0" w:line="240" w:lineRule="auto"/>
        <w:jc w:val="both"/>
        <w:rPr>
          <w:rFonts w:ascii="Garamond" w:hAnsi="Garamond" w:cs="Garamond"/>
          <w:spacing w:val="-4"/>
          <w:sz w:val="24"/>
          <w:szCs w:val="24"/>
        </w:rPr>
      </w:pPr>
    </w:p>
    <w:p w14:paraId="66178EC6"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2.</w:t>
      </w:r>
      <w:r w:rsidRPr="00641D43">
        <w:rPr>
          <w:rFonts w:ascii="Garamond" w:hAnsi="Garamond" w:cs="Garamond"/>
          <w:spacing w:val="-4"/>
          <w:sz w:val="24"/>
          <w:szCs w:val="24"/>
        </w:rPr>
        <w:t xml:space="preserve"> </w:t>
      </w:r>
      <w:r w:rsidRPr="0060716E">
        <w:rPr>
          <w:rFonts w:ascii="Garamond" w:hAnsi="Garamond" w:cs="Garamond"/>
          <w:spacing w:val="-4"/>
          <w:sz w:val="24"/>
          <w:szCs w:val="24"/>
        </w:rPr>
        <w:tab/>
        <w:t>Lejimin e importit dhe tranzitimit për në territorin e Republikës së Shqipërisë</w:t>
      </w:r>
      <w:r>
        <w:rPr>
          <w:rFonts w:ascii="Garamond" w:hAnsi="Garamond" w:cs="Garamond"/>
          <w:spacing w:val="-4"/>
          <w:sz w:val="24"/>
          <w:szCs w:val="24"/>
        </w:rPr>
        <w:t xml:space="preserve"> të</w:t>
      </w:r>
      <w:r w:rsidRPr="0060716E">
        <w:rPr>
          <w:rFonts w:ascii="Garamond" w:hAnsi="Garamond" w:cs="Garamond"/>
          <w:spacing w:val="-4"/>
          <w:sz w:val="24"/>
          <w:szCs w:val="24"/>
        </w:rPr>
        <w:t xml:space="preserve"> të gjith</w:t>
      </w:r>
      <w:r>
        <w:rPr>
          <w:rFonts w:ascii="Garamond" w:hAnsi="Garamond" w:cs="Garamond"/>
          <w:spacing w:val="-4"/>
          <w:sz w:val="24"/>
          <w:szCs w:val="24"/>
        </w:rPr>
        <w:t>a</w:t>
      </w:r>
      <w:r w:rsidRPr="0060716E">
        <w:rPr>
          <w:rFonts w:ascii="Garamond" w:hAnsi="Garamond" w:cs="Garamond"/>
          <w:spacing w:val="-4"/>
          <w:sz w:val="24"/>
          <w:szCs w:val="24"/>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Letonisë të cilat nuk janë të cituara në tabelën e mësipërme, të pa infektuara nga sëmundja, nëse plotësohen kushtet e mëposhtme nga pika 2.1 deri në pikën 2.8:</w:t>
      </w:r>
    </w:p>
    <w:p w14:paraId="30CD2CB4" w14:textId="77777777" w:rsidR="00893F39" w:rsidRPr="0060716E" w:rsidRDefault="00893F39" w:rsidP="00893F39">
      <w:pPr>
        <w:tabs>
          <w:tab w:val="left" w:pos="360"/>
        </w:tabs>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2.1.</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Për kafshët e gjalla të llojit derra të butë dhe të egër, </w:t>
      </w:r>
      <w:r w:rsidRPr="0060716E">
        <w:rPr>
          <w:rFonts w:ascii="Garamond" w:hAnsi="Garamond" w:cs="Garamond"/>
          <w:b/>
          <w:bCs/>
          <w:spacing w:val="-4"/>
          <w:sz w:val="24"/>
          <w:szCs w:val="24"/>
        </w:rPr>
        <w:t>certifikata shëndetësore veterinare duhet të vërtetojë që kafshët:</w:t>
      </w:r>
    </w:p>
    <w:p w14:paraId="4A38C903"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ab/>
        <w:t>nuk kanë shfaqur shenja klinike të murtajës afrikane të derrave ditën e dërgesës;</w:t>
      </w:r>
    </w:p>
    <w:p w14:paraId="7F8446D6"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janë mbajtur që nga lindja ose për tre muajt e fundit në një kompartament (zonë) pa prezencë të murtajës afrikane të derrave</w:t>
      </w:r>
      <w:r>
        <w:rPr>
          <w:rFonts w:ascii="Garamond" w:hAnsi="Garamond" w:cs="Garamond"/>
          <w:spacing w:val="-4"/>
          <w:sz w:val="24"/>
          <w:szCs w:val="24"/>
        </w:rPr>
        <w:t>;</w:t>
      </w:r>
      <w:r w:rsidRPr="0060716E">
        <w:rPr>
          <w:rFonts w:ascii="Garamond" w:hAnsi="Garamond" w:cs="Garamond"/>
          <w:spacing w:val="-4"/>
          <w:sz w:val="24"/>
          <w:szCs w:val="24"/>
        </w:rPr>
        <w:t xml:space="preserve"> ose</w:t>
      </w:r>
    </w:p>
    <w:p w14:paraId="109E7C47"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c</w:t>
      </w:r>
      <w:r>
        <w:rPr>
          <w:rFonts w:ascii="Garamond" w:hAnsi="Garamond" w:cs="Garamond"/>
          <w:spacing w:val="-4"/>
          <w:sz w:val="24"/>
          <w:szCs w:val="24"/>
        </w:rPr>
        <w:t xml:space="preserve">) </w:t>
      </w:r>
      <w:r w:rsidRPr="0060716E">
        <w:rPr>
          <w:rFonts w:ascii="Garamond" w:hAnsi="Garamond" w:cs="Garamond"/>
          <w:spacing w:val="-4"/>
          <w:sz w:val="24"/>
          <w:szCs w:val="24"/>
        </w:rPr>
        <w:tab/>
        <w:t>janë mbajtur në një stacion karantine, të izoluar për 30 ditë përpara dërgesës dhe i janë nënshtruar një testi virologjik dhe një testi serologjik të kryer të paktën 21 ditë pas hyrjes në stacionin e karantinës, me rezultate negative.</w:t>
      </w:r>
    </w:p>
    <w:p w14:paraId="2B125F13" w14:textId="77777777" w:rsidR="00893F39" w:rsidRPr="0060716E" w:rsidRDefault="00893F39" w:rsidP="00893F39">
      <w:pPr>
        <w:tabs>
          <w:tab w:val="left" w:pos="360"/>
        </w:tabs>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2.2.</w:t>
      </w:r>
      <w:r>
        <w:rPr>
          <w:rFonts w:ascii="Garamond" w:hAnsi="Garamond" w:cs="Garamond"/>
          <w:spacing w:val="-4"/>
          <w:sz w:val="24"/>
          <w:szCs w:val="24"/>
        </w:rPr>
        <w:t xml:space="preserve"> </w:t>
      </w:r>
      <w:r w:rsidRPr="0060716E">
        <w:rPr>
          <w:rFonts w:ascii="Garamond" w:hAnsi="Garamond" w:cs="Garamond"/>
          <w:spacing w:val="-4"/>
          <w:sz w:val="24"/>
          <w:szCs w:val="24"/>
        </w:rPr>
        <w:tab/>
        <w:t xml:space="preserve">Për materialin biologjik të kafshëve të llojit derra të butë ose të egër, </w:t>
      </w:r>
      <w:r w:rsidRPr="0060716E">
        <w:rPr>
          <w:rFonts w:ascii="Garamond" w:hAnsi="Garamond" w:cs="Garamond"/>
          <w:b/>
          <w:bCs/>
          <w:spacing w:val="-4"/>
          <w:sz w:val="24"/>
          <w:szCs w:val="24"/>
        </w:rPr>
        <w:t>certifikata shëndetësore veterinare duhet të vërtetojë që kafshët donatore të materialit biologjik:</w:t>
      </w:r>
    </w:p>
    <w:p w14:paraId="7AD626FA"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w:t>
      </w:r>
      <w:r w:rsidRPr="0060716E">
        <w:rPr>
          <w:rFonts w:ascii="Garamond" w:hAnsi="Garamond" w:cs="Garamond"/>
          <w:spacing w:val="-4"/>
          <w:sz w:val="24"/>
          <w:szCs w:val="24"/>
        </w:rPr>
        <w:lastRenderedPageBreak/>
        <w:t>në 12 muaj vetëm nëse survejanca demostron, dokumenton se nuk ka dëshmi të përfshirjes së rriqnave në epidemiologjinë e infeksionit;</w:t>
      </w:r>
    </w:p>
    <w:p w14:paraId="04A2452D"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w:t>
      </w:r>
      <w:r>
        <w:rPr>
          <w:rFonts w:ascii="Garamond" w:hAnsi="Garamond" w:cs="Garamond"/>
          <w:spacing w:val="-4"/>
          <w:sz w:val="24"/>
          <w:szCs w:val="24"/>
        </w:rPr>
        <w:t xml:space="preserve"> </w:t>
      </w:r>
      <w:r w:rsidRPr="0060716E">
        <w:rPr>
          <w:rFonts w:ascii="Garamond" w:hAnsi="Garamond" w:cs="Garamond"/>
          <w:spacing w:val="-4"/>
          <w:sz w:val="24"/>
          <w:szCs w:val="24"/>
        </w:rPr>
        <w:t>nuk kanë shfaqur shenja klinike të murtajës afrikane të derrave në ditën e mbledhjes së materialit biologjik;</w:t>
      </w:r>
    </w:p>
    <w:p w14:paraId="604488AB"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c</w:t>
      </w:r>
      <w:r w:rsidRPr="00641D43">
        <w:rPr>
          <w:rFonts w:ascii="Garamond" w:hAnsi="Garamond" w:cs="Garamond"/>
          <w:spacing w:val="-4"/>
          <w:sz w:val="24"/>
          <w:szCs w:val="24"/>
        </w:rPr>
        <w:t>)</w:t>
      </w:r>
      <w:r>
        <w:rPr>
          <w:rFonts w:ascii="Garamond" w:hAnsi="Garamond" w:cs="Garamond"/>
          <w:spacing w:val="-4"/>
          <w:sz w:val="24"/>
          <w:szCs w:val="24"/>
        </w:rPr>
        <w:t xml:space="preserve"> </w:t>
      </w:r>
      <w:r w:rsidRPr="0060716E">
        <w:rPr>
          <w:rFonts w:ascii="Garamond" w:hAnsi="Garamond" w:cs="Garamond"/>
          <w:spacing w:val="-4"/>
          <w:sz w:val="24"/>
          <w:szCs w:val="24"/>
        </w:rPr>
        <w:tab/>
        <w:t>sperma është mbledhur, përpunuar dhe ruajtur në përputhje me kapitujt 4.6 dhe 4.7, të Kodit Terrestrial të OIE-së;</w:t>
      </w:r>
    </w:p>
    <w:p w14:paraId="403BE03D"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ç</w:t>
      </w:r>
      <w:r w:rsidRPr="00641D43">
        <w:rPr>
          <w:rFonts w:ascii="Garamond" w:hAnsi="Garamond" w:cs="Garamond"/>
          <w:spacing w:val="-4"/>
          <w:sz w:val="24"/>
          <w:szCs w:val="24"/>
        </w:rPr>
        <w:t>)</w:t>
      </w:r>
      <w:r w:rsidRPr="0060716E">
        <w:rPr>
          <w:rFonts w:ascii="Garamond" w:hAnsi="Garamond" w:cs="Garamond"/>
          <w:spacing w:val="-4"/>
          <w:sz w:val="24"/>
          <w:szCs w:val="24"/>
        </w:rPr>
        <w:t xml:space="preserve"> sperma e përdorur për fekondimin e ovociteve është në përputhje me kushtet e përcaktuara në nenin 15.1.10 ose nenin 15.1.11, të Kodit Terrestrial të OIE-së, sipas rastit.</w:t>
      </w:r>
    </w:p>
    <w:p w14:paraId="54164F03"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2.3.</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Për embrionet e derivuara in vivo të derrave të butë, </w:t>
      </w:r>
      <w:r w:rsidRPr="0060716E">
        <w:rPr>
          <w:rFonts w:ascii="Garamond" w:hAnsi="Garamond" w:cs="Garamond"/>
          <w:b/>
          <w:bCs/>
          <w:spacing w:val="-4"/>
          <w:sz w:val="24"/>
          <w:szCs w:val="24"/>
        </w:rPr>
        <w:t>certifikata shëndetësore veterinare duhet të vërtetojë që kafshët donatore të embrioneve:</w:t>
      </w:r>
    </w:p>
    <w:p w14:paraId="76E21189"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ab/>
        <w:t>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59C7A0BD"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nuk kanë shfaqur shenjë klinike të murtajës afrikane të derrave në ditën e mbledhjes së embrioneve;</w:t>
      </w:r>
    </w:p>
    <w:p w14:paraId="5A6E691F"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c</w:t>
      </w:r>
      <w:r w:rsidRPr="00641D43">
        <w:rPr>
          <w:rFonts w:ascii="Garamond" w:hAnsi="Garamond" w:cs="Garamond"/>
          <w:spacing w:val="-4"/>
          <w:sz w:val="24"/>
          <w:szCs w:val="24"/>
        </w:rPr>
        <w:t xml:space="preserve">) </w:t>
      </w:r>
      <w:r w:rsidRPr="0060716E">
        <w:rPr>
          <w:rFonts w:ascii="Garamond" w:hAnsi="Garamond" w:cs="Garamond"/>
          <w:spacing w:val="-4"/>
          <w:sz w:val="24"/>
          <w:szCs w:val="24"/>
        </w:rPr>
        <w:t>i janë nënshtruar një testi serologjik të kryer të paktën 21 ditë pas grumbullimit, me rezultate negative;</w:t>
      </w:r>
    </w:p>
    <w:p w14:paraId="58C3AAC5"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ç</w:t>
      </w:r>
      <w:r w:rsidRPr="00641D43">
        <w:rPr>
          <w:rFonts w:ascii="Garamond" w:hAnsi="Garamond" w:cs="Garamond"/>
          <w:spacing w:val="-4"/>
          <w:sz w:val="24"/>
          <w:szCs w:val="24"/>
        </w:rPr>
        <w:t>)</w:t>
      </w:r>
      <w:r w:rsidRPr="0060716E">
        <w:rPr>
          <w:rFonts w:ascii="Garamond" w:hAnsi="Garamond" w:cs="Garamond"/>
          <w:spacing w:val="-4"/>
          <w:sz w:val="24"/>
          <w:szCs w:val="24"/>
        </w:rPr>
        <w:t xml:space="preserve"> embrionet janë mbledhur, përpunuar dhe ruajtur në përputhje me dispozitat përkatëse të kapitullit 4.8 dhe 4.10  të Kodit Terrestrial të OIE-së.</w:t>
      </w:r>
    </w:p>
    <w:p w14:paraId="657B1F9B"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2.4.</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Për mishin e kafshëve të llojit derra të butë ose të egër, </w:t>
      </w:r>
      <w:r w:rsidRPr="0060716E">
        <w:rPr>
          <w:rFonts w:ascii="Garamond" w:hAnsi="Garamond" w:cs="Garamond"/>
          <w:b/>
          <w:bCs/>
          <w:spacing w:val="-4"/>
          <w:sz w:val="24"/>
          <w:szCs w:val="24"/>
        </w:rPr>
        <w:t>certifikata shëndetësore veterinare duhet të vërtetojë që:</w:t>
      </w:r>
    </w:p>
    <w:p w14:paraId="3F78678F"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0929A228"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janë testuar mostra nga një numër statistikisht përfaqësues i kafshëve për sëmundjen e murtajës afrikane të derrave, me rezultate negative;</w:t>
      </w:r>
    </w:p>
    <w:p w14:paraId="1D3E9DC4"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c</w:t>
      </w:r>
      <w:r w:rsidRPr="00641D43">
        <w:rPr>
          <w:rFonts w:ascii="Garamond" w:hAnsi="Garamond" w:cs="Garamond"/>
          <w:spacing w:val="-4"/>
          <w:sz w:val="24"/>
          <w:szCs w:val="24"/>
        </w:rPr>
        <w:t xml:space="preserve">) </w:t>
      </w:r>
      <w:r w:rsidRPr="0060716E">
        <w:rPr>
          <w:rFonts w:ascii="Garamond" w:hAnsi="Garamond" w:cs="Garamond"/>
          <w:spacing w:val="-4"/>
          <w:sz w:val="24"/>
          <w:szCs w:val="24"/>
        </w:rPr>
        <w:t>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06373BC1"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ç</w:t>
      </w:r>
      <w:r w:rsidRPr="00641D43">
        <w:rPr>
          <w:rFonts w:ascii="Garamond" w:hAnsi="Garamond" w:cs="Garamond"/>
          <w:spacing w:val="-4"/>
          <w:sz w:val="24"/>
          <w:szCs w:val="24"/>
        </w:rPr>
        <w:t>)</w:t>
      </w:r>
      <w:r w:rsidRPr="0060716E">
        <w:rPr>
          <w:rFonts w:ascii="Garamond" w:hAnsi="Garamond" w:cs="Garamond"/>
          <w:spacing w:val="-4"/>
          <w:sz w:val="24"/>
          <w:szCs w:val="24"/>
        </w:rPr>
        <w:t xml:space="preserve"> janë marrë masat e nevojshme pas therjes për të shmangur kontaktin e mishit të freskët me çdo burim të virusit të murtajës afrikane të derrave.</w:t>
      </w:r>
    </w:p>
    <w:p w14:paraId="0FFBFC89"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2.5.</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Për mishin e freskët të kafshëve të egra të llojit derra, </w:t>
      </w:r>
      <w:r w:rsidRPr="0060716E">
        <w:rPr>
          <w:rFonts w:ascii="Garamond" w:hAnsi="Garamond" w:cs="Garamond"/>
          <w:b/>
          <w:bCs/>
          <w:spacing w:val="-4"/>
          <w:sz w:val="24"/>
          <w:szCs w:val="24"/>
        </w:rPr>
        <w:t>certifikata shëndetësore veterinare duhet të vërtetojë që:</w:t>
      </w:r>
    </w:p>
    <w:p w14:paraId="5113C7B2"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ab/>
        <w:t>janë vrarë në një vend ose zonë të lirë nga murtaja afrikane e derrave në përputhje me pikën 1 ose pikën 2 të nenit 15.1.4, të Kodit Terrestrial të OIE-së;</w:t>
      </w:r>
    </w:p>
    <w:p w14:paraId="7EE0CCC7"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ab/>
        <w:t>i janë nënshtruar me rezultate të favorshme një inspektimi pas vdekjes në përputhje me kapitullin 6.3 të Kodit Terrestrial të OIE-së në një objekt ekzaminimi të miratuar nga Autoriteti Veterinar për qëllime eksporti.</w:t>
      </w:r>
    </w:p>
    <w:p w14:paraId="111CFBB0"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2.6.</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 xml:space="preserve">Për produktet e mishit të kafshëve të llojit derra, </w:t>
      </w:r>
      <w:r w:rsidRPr="0060716E">
        <w:rPr>
          <w:rFonts w:ascii="Garamond" w:hAnsi="Garamond" w:cs="Garamond"/>
          <w:b/>
          <w:bCs/>
          <w:spacing w:val="-4"/>
          <w:sz w:val="24"/>
          <w:szCs w:val="24"/>
        </w:rPr>
        <w:t>certifikata shëndetësore veterinare duhet të vërtetojë që:</w:t>
      </w:r>
    </w:p>
    <w:p w14:paraId="1FF03920"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mishi i freskët plotëson kushtet përkatëse në nenet 15.1.14, 15.1.15. dhe 15.1.16, të Kodit Terrestrial të OIE-së;</w:t>
      </w:r>
    </w:p>
    <w:p w14:paraId="5DCC3E37"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ab/>
        <w:t>mishi është përpunuar në një objekt të miratuar nga Autoriteti Veterinar për qëllime eksporti dhe ka plotësuar kushtet përkatëse të neneve 15.1.14, 15.1.15 dhe 15.1.16 të Kodit Terrestrial të OIE-së</w:t>
      </w:r>
      <w:r>
        <w:rPr>
          <w:rFonts w:ascii="Garamond" w:hAnsi="Garamond" w:cs="Garamond"/>
          <w:spacing w:val="-4"/>
          <w:sz w:val="24"/>
          <w:szCs w:val="24"/>
        </w:rPr>
        <w:t>;</w:t>
      </w:r>
      <w:r w:rsidRPr="0060716E">
        <w:rPr>
          <w:rFonts w:ascii="Garamond" w:hAnsi="Garamond" w:cs="Garamond"/>
          <w:spacing w:val="-4"/>
          <w:sz w:val="24"/>
          <w:szCs w:val="24"/>
        </w:rPr>
        <w:t xml:space="preserve"> ose</w:t>
      </w:r>
    </w:p>
    <w:p w14:paraId="7F7BA9A8"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lastRenderedPageBreak/>
        <w:t>c</w:t>
      </w:r>
      <w:r w:rsidRPr="00641D43">
        <w:rPr>
          <w:rFonts w:ascii="Garamond" w:hAnsi="Garamond" w:cs="Garamond"/>
          <w:spacing w:val="-4"/>
          <w:sz w:val="24"/>
          <w:szCs w:val="24"/>
        </w:rPr>
        <w:t>)</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janë përpunuar në një objekt të miratuar nga Autoriteti Veterinar 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46287E87"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2.7.</w:t>
      </w:r>
      <w:r>
        <w:rPr>
          <w:rFonts w:ascii="Garamond" w:hAnsi="Garamond" w:cs="Garamond"/>
          <w:spacing w:val="-4"/>
          <w:sz w:val="24"/>
          <w:szCs w:val="24"/>
        </w:rPr>
        <w:t xml:space="preserve"> </w:t>
      </w:r>
      <w:r w:rsidRPr="0060716E">
        <w:rPr>
          <w:rFonts w:ascii="Garamond" w:hAnsi="Garamond" w:cs="Garamond"/>
          <w:spacing w:val="-4"/>
          <w:sz w:val="24"/>
          <w:szCs w:val="24"/>
        </w:rPr>
        <w:tab/>
        <w:t xml:space="preserve">Për qimet (e pjesës së shpinës) e kafshëve të llojit derra, </w:t>
      </w:r>
      <w:r w:rsidRPr="0060716E">
        <w:rPr>
          <w:rFonts w:ascii="Garamond" w:hAnsi="Garamond" w:cs="Garamond"/>
          <w:b/>
          <w:bCs/>
          <w:spacing w:val="-4"/>
          <w:sz w:val="24"/>
          <w:szCs w:val="24"/>
        </w:rPr>
        <w:t>certifikata shëndetësore veterinare duhet të vërtetojë që:</w:t>
      </w:r>
    </w:p>
    <w:p w14:paraId="1A8ADB7C"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ab/>
        <w:t>e kanë origjinën nga derrat e egër ose të butë të kapur në një vend, zonë ose ndarje pa prezencë të murtajës afrikane të derrave dhe janë përpunuar në një objekt të miratuar nga Autoriteti Veterinar për qëllime eksporti</w:t>
      </w:r>
      <w:r>
        <w:rPr>
          <w:rFonts w:ascii="Garamond" w:hAnsi="Garamond" w:cs="Garamond"/>
          <w:spacing w:val="-4"/>
          <w:sz w:val="24"/>
          <w:szCs w:val="24"/>
        </w:rPr>
        <w:t>;</w:t>
      </w:r>
      <w:r w:rsidRPr="0060716E">
        <w:rPr>
          <w:rFonts w:ascii="Garamond" w:hAnsi="Garamond" w:cs="Garamond"/>
          <w:spacing w:val="-4"/>
          <w:sz w:val="24"/>
          <w:szCs w:val="24"/>
        </w:rPr>
        <w:t xml:space="preserve"> ose</w:t>
      </w:r>
    </w:p>
    <w:p w14:paraId="5C12E0BD"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5B449171"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b/>
          <w:bCs/>
          <w:spacing w:val="-4"/>
          <w:sz w:val="24"/>
          <w:szCs w:val="24"/>
        </w:rPr>
      </w:pPr>
      <w:r w:rsidRPr="0060716E">
        <w:rPr>
          <w:rFonts w:ascii="Garamond" w:hAnsi="Garamond" w:cs="Garamond"/>
          <w:spacing w:val="-4"/>
          <w:sz w:val="24"/>
          <w:szCs w:val="24"/>
        </w:rPr>
        <w:t>2.8.</w:t>
      </w:r>
      <w:r>
        <w:rPr>
          <w:rFonts w:ascii="Garamond" w:hAnsi="Garamond" w:cs="Garamond"/>
          <w:spacing w:val="-4"/>
          <w:sz w:val="24"/>
          <w:szCs w:val="24"/>
        </w:rPr>
        <w:t xml:space="preserve"> </w:t>
      </w:r>
      <w:r w:rsidRPr="0060716E">
        <w:rPr>
          <w:rFonts w:ascii="Garamond" w:hAnsi="Garamond" w:cs="Garamond"/>
          <w:spacing w:val="-4"/>
          <w:sz w:val="24"/>
          <w:szCs w:val="24"/>
        </w:rPr>
        <w:tab/>
        <w:t xml:space="preserve">Për lëkurët e kafshëve të llojit derra, </w:t>
      </w:r>
      <w:r w:rsidRPr="0060716E">
        <w:rPr>
          <w:rFonts w:ascii="Garamond" w:hAnsi="Garamond" w:cs="Garamond"/>
          <w:b/>
          <w:bCs/>
          <w:spacing w:val="-4"/>
          <w:sz w:val="24"/>
          <w:szCs w:val="24"/>
        </w:rPr>
        <w:t>certifikata shëndetësore veterinare duhet të vërtetojë që:</w:t>
      </w:r>
    </w:p>
    <w:p w14:paraId="708C93A2"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a</w:t>
      </w:r>
      <w:r w:rsidRPr="00641D43">
        <w:rPr>
          <w:rFonts w:ascii="Garamond" w:hAnsi="Garamond" w:cs="Garamond"/>
          <w:spacing w:val="-4"/>
          <w:sz w:val="24"/>
          <w:szCs w:val="24"/>
        </w:rPr>
        <w:t xml:space="preserve">) </w:t>
      </w:r>
      <w:r w:rsidRPr="0060716E">
        <w:rPr>
          <w:rFonts w:ascii="Garamond" w:hAnsi="Garamond" w:cs="Garamond"/>
          <w:spacing w:val="-4"/>
          <w:sz w:val="24"/>
          <w:szCs w:val="24"/>
        </w:rPr>
        <w:t>kanë ardhur nga derra të një vendi ose zone të lirë nga sëmundja e  murtajës afrikane të derrave, në përputhje me pikën 1 ose pikën 2 të nenit 15.1.4, të Kodit Terrestrial të OIE-së dhe janë përpunuar në një objekt të miratuar nga Autoriteti Veterinar për qëllime eksporti</w:t>
      </w:r>
      <w:r>
        <w:rPr>
          <w:rFonts w:ascii="Garamond" w:hAnsi="Garamond" w:cs="Garamond"/>
          <w:spacing w:val="-4"/>
          <w:sz w:val="24"/>
          <w:szCs w:val="24"/>
        </w:rPr>
        <w:t>;</w:t>
      </w:r>
      <w:r w:rsidRPr="0060716E">
        <w:rPr>
          <w:rFonts w:ascii="Garamond" w:hAnsi="Garamond" w:cs="Garamond"/>
          <w:spacing w:val="-4"/>
          <w:sz w:val="24"/>
          <w:szCs w:val="24"/>
        </w:rPr>
        <w:t xml:space="preserve"> ose</w:t>
      </w:r>
    </w:p>
    <w:p w14:paraId="5C08AA28" w14:textId="77777777" w:rsidR="00893F39" w:rsidRPr="0060716E" w:rsidRDefault="00893F39" w:rsidP="00893F39">
      <w:pPr>
        <w:tabs>
          <w:tab w:val="left" w:pos="720"/>
        </w:tabs>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b</w:t>
      </w:r>
      <w:r w:rsidRPr="00641D43">
        <w:rPr>
          <w:rFonts w:ascii="Garamond" w:hAnsi="Garamond" w:cs="Garamond"/>
          <w:spacing w:val="-4"/>
          <w:sz w:val="24"/>
          <w:szCs w:val="24"/>
        </w:rPr>
        <w:t xml:space="preserve">) </w:t>
      </w:r>
      <w:r w:rsidRPr="0060716E">
        <w:rPr>
          <w:rFonts w:ascii="Garamond" w:hAnsi="Garamond" w:cs="Garamond"/>
          <w:spacing w:val="-4"/>
          <w:sz w:val="24"/>
          <w:szCs w:val="24"/>
        </w:rPr>
        <w:t>origjinojnë nga derra të egër ose të butë të kapur në një vend, zonë ose kompartament pa prezencë të sëmundjes së murtajës afrikane të derrave dhe janë përpunuar në një objekt të miratuar nga Autoriteti Veterinar për qëllime eksporti</w:t>
      </w:r>
      <w:r>
        <w:rPr>
          <w:rFonts w:ascii="Garamond" w:hAnsi="Garamond" w:cs="Garamond"/>
          <w:spacing w:val="-4"/>
          <w:sz w:val="24"/>
          <w:szCs w:val="24"/>
        </w:rPr>
        <w:t>;</w:t>
      </w:r>
      <w:r w:rsidRPr="0060716E">
        <w:rPr>
          <w:rFonts w:ascii="Garamond" w:hAnsi="Garamond" w:cs="Garamond"/>
          <w:spacing w:val="-4"/>
          <w:sz w:val="24"/>
          <w:szCs w:val="24"/>
        </w:rPr>
        <w:t xml:space="preserve"> ose</w:t>
      </w:r>
    </w:p>
    <w:p w14:paraId="5374A78F"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c</w:t>
      </w:r>
      <w:r w:rsidRPr="00641D43">
        <w:rPr>
          <w:rFonts w:ascii="Garamond" w:hAnsi="Garamond" w:cs="Garamond"/>
          <w:spacing w:val="-4"/>
          <w:sz w:val="24"/>
          <w:szCs w:val="24"/>
        </w:rPr>
        <w:t xml:space="preserve">) </w:t>
      </w:r>
      <w:r w:rsidRPr="0060716E">
        <w:rPr>
          <w:rFonts w:ascii="Garamond" w:hAnsi="Garamond" w:cs="Garamond"/>
          <w:spacing w:val="-4"/>
          <w:sz w:val="24"/>
          <w:szCs w:val="24"/>
        </w:rPr>
        <w:t>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3D4CE96C"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iCs/>
          <w:spacing w:val="-4"/>
          <w:sz w:val="24"/>
          <w:szCs w:val="24"/>
        </w:rPr>
      </w:pPr>
      <w:r w:rsidRPr="0060716E">
        <w:rPr>
          <w:rFonts w:ascii="Garamond" w:hAnsi="Garamond" w:cs="Garamond"/>
          <w:spacing w:val="-4"/>
          <w:sz w:val="24"/>
          <w:szCs w:val="24"/>
        </w:rPr>
        <w:t>3.</w:t>
      </w:r>
      <w:r>
        <w:rPr>
          <w:rFonts w:ascii="Garamond" w:hAnsi="Garamond" w:cs="Garamond"/>
          <w:spacing w:val="-4"/>
          <w:sz w:val="24"/>
          <w:szCs w:val="24"/>
        </w:rPr>
        <w:t xml:space="preserve"> </w:t>
      </w:r>
      <w:r w:rsidRPr="0060716E">
        <w:rPr>
          <w:rFonts w:ascii="Garamond" w:hAnsi="Garamond" w:cs="Garamond"/>
          <w:spacing w:val="-4"/>
          <w:sz w:val="24"/>
          <w:szCs w:val="24"/>
        </w:rPr>
        <w:tab/>
        <w:t>Urdhri nr. 507, datë 7.9.2023</w:t>
      </w:r>
      <w:r>
        <w:rPr>
          <w:rFonts w:ascii="Garamond" w:hAnsi="Garamond" w:cs="Garamond"/>
          <w:spacing w:val="-4"/>
          <w:sz w:val="24"/>
          <w:szCs w:val="24"/>
        </w:rPr>
        <w:t>,</w:t>
      </w:r>
      <w:r w:rsidRPr="0060716E">
        <w:rPr>
          <w:rFonts w:ascii="Garamond" w:hAnsi="Garamond" w:cs="Garamond"/>
          <w:spacing w:val="-4"/>
          <w:sz w:val="24"/>
          <w:szCs w:val="24"/>
        </w:rPr>
        <w:t xml:space="preserve"> </w:t>
      </w:r>
      <w:r w:rsidRPr="0060716E">
        <w:rPr>
          <w:rFonts w:ascii="Garamond" w:hAnsi="Garamond" w:cs="Garamond"/>
          <w:iCs/>
          <w:spacing w:val="-4"/>
          <w:sz w:val="24"/>
          <w:szCs w:val="24"/>
        </w:rPr>
        <w:t xml:space="preserve">“Për importin e kafshëve të llojit derra, produkteve, nënprodukteve të tyre, materialit biologjik, embrioneve, mishit dhe nënprodukteve të tyre nga Letonia”, </w:t>
      </w:r>
      <w:r w:rsidRPr="0060716E">
        <w:rPr>
          <w:rFonts w:ascii="Garamond" w:hAnsi="Garamond" w:cs="Garamond"/>
          <w:spacing w:val="-4"/>
          <w:sz w:val="24"/>
          <w:szCs w:val="24"/>
        </w:rPr>
        <w:t>shfuqizohet.</w:t>
      </w:r>
    </w:p>
    <w:p w14:paraId="4AA3B138"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4.</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04D29B25"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5.</w:t>
      </w:r>
      <w:r w:rsidRPr="0060716E">
        <w:rPr>
          <w:rFonts w:ascii="Garamond" w:hAnsi="Garamond" w:cs="Garamond"/>
          <w:spacing w:val="-4"/>
          <w:sz w:val="24"/>
          <w:szCs w:val="24"/>
        </w:rPr>
        <w:tab/>
      </w:r>
      <w:r>
        <w:rPr>
          <w:rFonts w:ascii="Garamond" w:hAnsi="Garamond" w:cs="Garamond"/>
          <w:spacing w:val="-4"/>
          <w:sz w:val="24"/>
          <w:szCs w:val="24"/>
        </w:rPr>
        <w:t xml:space="preserve"> </w:t>
      </w:r>
      <w:r w:rsidRPr="0060716E">
        <w:rPr>
          <w:rFonts w:ascii="Garamond" w:hAnsi="Garamond" w:cs="Garamond"/>
          <w:spacing w:val="-4"/>
          <w:sz w:val="24"/>
          <w:szCs w:val="24"/>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1E96A034" w14:textId="77777777" w:rsidR="00893F39" w:rsidRPr="0060716E" w:rsidRDefault="00893F39" w:rsidP="00893F39">
      <w:pPr>
        <w:autoSpaceDE w:val="0"/>
        <w:autoSpaceDN w:val="0"/>
        <w:adjustRightInd w:val="0"/>
        <w:spacing w:after="0" w:line="240" w:lineRule="auto"/>
        <w:ind w:firstLine="284"/>
        <w:jc w:val="both"/>
        <w:rPr>
          <w:rFonts w:ascii="Garamond" w:hAnsi="Garamond" w:cs="Garamond"/>
          <w:spacing w:val="-4"/>
          <w:sz w:val="24"/>
          <w:szCs w:val="24"/>
        </w:rPr>
      </w:pPr>
      <w:r w:rsidRPr="0060716E">
        <w:rPr>
          <w:rFonts w:ascii="Garamond" w:hAnsi="Garamond" w:cs="Garamond"/>
          <w:spacing w:val="-4"/>
          <w:sz w:val="24"/>
          <w:szCs w:val="24"/>
        </w:rPr>
        <w:t>Ky urdhër hyn në fuqi menjëherë dhe botohet në Fletoren Zyrtare.</w:t>
      </w:r>
    </w:p>
    <w:p w14:paraId="138CA27E" w14:textId="77777777" w:rsidR="00893F39" w:rsidRPr="00D308F5" w:rsidRDefault="00893F39" w:rsidP="00893F39">
      <w:pPr>
        <w:autoSpaceDE w:val="0"/>
        <w:autoSpaceDN w:val="0"/>
        <w:adjustRightInd w:val="0"/>
        <w:spacing w:after="0" w:line="240" w:lineRule="auto"/>
        <w:ind w:firstLine="284"/>
        <w:jc w:val="both"/>
        <w:rPr>
          <w:rFonts w:ascii="Garamond" w:hAnsi="Garamond"/>
          <w:spacing w:val="-4"/>
          <w:sz w:val="10"/>
          <w:szCs w:val="24"/>
          <w:lang w:val="sq-AL"/>
        </w:rPr>
      </w:pPr>
    </w:p>
    <w:p w14:paraId="154266B6" w14:textId="77777777" w:rsidR="00893F39" w:rsidRPr="00542134" w:rsidRDefault="00893F39" w:rsidP="00893F39">
      <w:pPr>
        <w:spacing w:after="0" w:line="240" w:lineRule="auto"/>
        <w:ind w:firstLine="284"/>
        <w:jc w:val="right"/>
        <w:rPr>
          <w:rFonts w:ascii="Garamond" w:hAnsi="Garamond"/>
          <w:spacing w:val="-4"/>
          <w:sz w:val="24"/>
          <w:szCs w:val="24"/>
          <w:lang w:val="sq-AL"/>
        </w:rPr>
      </w:pPr>
      <w:r w:rsidRPr="00542134">
        <w:rPr>
          <w:rFonts w:ascii="Garamond" w:hAnsi="Garamond"/>
          <w:spacing w:val="-4"/>
          <w:sz w:val="24"/>
          <w:szCs w:val="24"/>
          <w:lang w:val="sq-AL"/>
        </w:rPr>
        <w:t>MINISTËR I</w:t>
      </w:r>
      <w:r w:rsidRPr="00542134">
        <w:rPr>
          <w:rFonts w:ascii="Garamond" w:hAnsi="Garamond"/>
          <w:color w:val="000000" w:themeColor="text1"/>
          <w:spacing w:val="-4"/>
          <w:sz w:val="24"/>
          <w:szCs w:val="24"/>
          <w:lang w:val="sq-AL"/>
        </w:rPr>
        <w:t xml:space="preserve"> BUJQËSISË DHE ZHVILLIMIT RURAL</w:t>
      </w:r>
    </w:p>
    <w:p w14:paraId="55B0DD8B" w14:textId="2F6B0AAB" w:rsidR="00E07C28" w:rsidRPr="00017AD6" w:rsidRDefault="00893F39" w:rsidP="00893F39">
      <w:pPr>
        <w:spacing w:after="0" w:line="240" w:lineRule="auto"/>
        <w:ind w:firstLine="284"/>
        <w:jc w:val="right"/>
        <w:rPr>
          <w:rFonts w:ascii="Garamond" w:hAnsi="Garamond"/>
          <w:sz w:val="24"/>
          <w:szCs w:val="24"/>
          <w:lang w:val="sq-AL"/>
        </w:rPr>
      </w:pPr>
      <w:r w:rsidRPr="00542134">
        <w:rPr>
          <w:rFonts w:ascii="Garamond" w:hAnsi="Garamond"/>
          <w:b/>
          <w:spacing w:val="-4"/>
          <w:sz w:val="24"/>
          <w:szCs w:val="24"/>
          <w:lang w:val="sq-AL"/>
        </w:rPr>
        <w:t>Anila Denaj</w:t>
      </w:r>
    </w:p>
    <w:p w14:paraId="7ACC72A2" w14:textId="77777777" w:rsidR="00E07C28" w:rsidRPr="00017AD6" w:rsidRDefault="00E07C28" w:rsidP="00893F39">
      <w:pPr>
        <w:autoSpaceDE w:val="0"/>
        <w:autoSpaceDN w:val="0"/>
        <w:adjustRightInd w:val="0"/>
        <w:spacing w:after="0" w:line="330" w:lineRule="atLeast"/>
        <w:jc w:val="right"/>
        <w:rPr>
          <w:rFonts w:ascii="Garamond" w:eastAsia="MS Mincho" w:hAnsi="Garamond" w:cs="MS Mincho"/>
          <w:sz w:val="24"/>
          <w:szCs w:val="24"/>
          <w:lang w:val="sq-AL"/>
        </w:rPr>
      </w:pPr>
    </w:p>
    <w:p w14:paraId="1EB8B766" w14:textId="77777777" w:rsidR="00E07C28" w:rsidRPr="00017AD6" w:rsidRDefault="00E07C28" w:rsidP="00893F39">
      <w:pPr>
        <w:jc w:val="both"/>
        <w:rPr>
          <w:rFonts w:ascii="Garamond" w:hAnsi="Garamond"/>
          <w:sz w:val="24"/>
          <w:szCs w:val="24"/>
          <w:lang w:val="sq-AL"/>
        </w:rPr>
      </w:pPr>
      <w:bookmarkStart w:id="0" w:name="_GoBack"/>
      <w:bookmarkEnd w:id="0"/>
    </w:p>
    <w:sectPr w:rsidR="00E07C28" w:rsidRPr="00017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17AD6"/>
    <w:rsid w:val="000954E1"/>
    <w:rsid w:val="000F74B6"/>
    <w:rsid w:val="00160B99"/>
    <w:rsid w:val="00220495"/>
    <w:rsid w:val="002256C8"/>
    <w:rsid w:val="00232FEE"/>
    <w:rsid w:val="0028330B"/>
    <w:rsid w:val="003E1E04"/>
    <w:rsid w:val="00420FCC"/>
    <w:rsid w:val="004730BD"/>
    <w:rsid w:val="00495544"/>
    <w:rsid w:val="00510AF9"/>
    <w:rsid w:val="00530B68"/>
    <w:rsid w:val="00623872"/>
    <w:rsid w:val="006643FD"/>
    <w:rsid w:val="006A0052"/>
    <w:rsid w:val="00731FCD"/>
    <w:rsid w:val="007658FF"/>
    <w:rsid w:val="00776460"/>
    <w:rsid w:val="00781DE2"/>
    <w:rsid w:val="007832CD"/>
    <w:rsid w:val="00786417"/>
    <w:rsid w:val="007A461B"/>
    <w:rsid w:val="007B1A53"/>
    <w:rsid w:val="00806EA2"/>
    <w:rsid w:val="0083173D"/>
    <w:rsid w:val="00893F39"/>
    <w:rsid w:val="008C2608"/>
    <w:rsid w:val="008C7EE7"/>
    <w:rsid w:val="008E68E8"/>
    <w:rsid w:val="00931152"/>
    <w:rsid w:val="009635D7"/>
    <w:rsid w:val="009B3C49"/>
    <w:rsid w:val="00A0029B"/>
    <w:rsid w:val="00A2364A"/>
    <w:rsid w:val="00AD4C74"/>
    <w:rsid w:val="00AD6F91"/>
    <w:rsid w:val="00BE3BDC"/>
    <w:rsid w:val="00C52F9C"/>
    <w:rsid w:val="00C744BA"/>
    <w:rsid w:val="00DB119F"/>
    <w:rsid w:val="00E07C28"/>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33B7"/>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E07C28"/>
    <w:pPr>
      <w:autoSpaceDE w:val="0"/>
      <w:autoSpaceDN w:val="0"/>
      <w:adjustRightInd w:val="0"/>
      <w:spacing w:after="200" w:line="276" w:lineRule="atLeast"/>
      <w:ind w:left="720"/>
    </w:pPr>
    <w:rPr>
      <w:rFonts w:ascii="Times New Roman" w:hAnsi="Times New Roman" w:cs="Times New Roman"/>
      <w:sz w:val="20"/>
      <w:szCs w:val="20"/>
    </w:rPr>
  </w:style>
  <w:style w:type="paragraph" w:styleId="BodyText">
    <w:name w:val="Body Text"/>
    <w:basedOn w:val="Normal"/>
    <w:link w:val="BodyTextChar"/>
    <w:uiPriority w:val="99"/>
    <w:rsid w:val="00E07C28"/>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E07C28"/>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E07C28"/>
    <w:rPr>
      <w:rFonts w:ascii="Times New Roman" w:hAnsi="Times New Roman" w:cs="Times New Roman"/>
      <w:sz w:val="20"/>
      <w:szCs w:val="20"/>
    </w:rPr>
  </w:style>
  <w:style w:type="paragraph" w:customStyle="1" w:styleId="NeniTitull">
    <w:name w:val="Neni_Titull"/>
    <w:next w:val="Normal"/>
    <w:link w:val="NeniTitullChar"/>
    <w:rsid w:val="00893F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893F39"/>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D02831732D4925ADEF11CE625AF7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656</Nr_x002e__x0020_akti>
    <Data_x0020_e_x0020_Krijimit xmlns="0e656187-b300-4fb0-8bf4-3a50f872073c">2023-11-16T10:53:04Z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Letonisë</Titulli>
    <Modifikuesi xmlns="0e656187-b300-4fb0-8bf4-3a50f872073c">Etlevahaxhia</Modifikuesi>
    <Nr_x002e__x0020_prot_x0020_QBZ xmlns="0e656187-b300-4fb0-8bf4-3a50f872073c">1715/2</Nr_x002e__x0020_prot_x0020_QBZ>
    <Data_x0020_e_x0020_Modifikimit xmlns="0e656187-b300-4fb0-8bf4-3a50f872073c">2023-11-17T09:58:26Z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C1EAB6A2-4018-4DF0-99B9-25E8E578E13B}">
  <ds:schemaRefs>
    <ds:schemaRef ds:uri="http://schemas.microsoft.com/sharepoint/v3/contenttype/forms"/>
  </ds:schemaRefs>
</ds:datastoreItem>
</file>

<file path=customXml/itemProps2.xml><?xml version="1.0" encoding="utf-8"?>
<ds:datastoreItem xmlns:ds="http://schemas.openxmlformats.org/officeDocument/2006/customXml" ds:itemID="{CCD2BC19-167B-4685-85B0-873279CB0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9411B78-7524-4FE6-8CF6-853850A8DACD}">
  <ds:schemaRefs>
    <ds:schemaRef ds:uri="http://purl.org/dc/terms/"/>
    <ds:schemaRef ds:uri="http://www.w3.org/XML/1998/namespace"/>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Letonisë</vt:lpstr>
    </vt:vector>
  </TitlesOfParts>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Letonisë</dc:title>
  <dc:creator>Entela Suli</dc:creator>
  <cp:lastModifiedBy>Ermira Bukaci</cp:lastModifiedBy>
  <cp:revision>38</cp:revision>
  <dcterms:created xsi:type="dcterms:W3CDTF">2023-11-16T10:55:00Z</dcterms:created>
  <dcterms:modified xsi:type="dcterms:W3CDTF">2023-11-17T13:23:00Z</dcterms:modified>
</cp:coreProperties>
</file>