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8EFF0" w14:textId="77777777" w:rsidR="003D49C6" w:rsidRPr="00C96A35" w:rsidRDefault="003D49C6" w:rsidP="003D49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6A35">
        <w:rPr>
          <w:rFonts w:ascii="Garamond" w:hAnsi="Garamond"/>
          <w:b/>
          <w:sz w:val="24"/>
          <w:lang w:val="sq-AL"/>
        </w:rPr>
        <w:t>URDHËR</w:t>
      </w:r>
    </w:p>
    <w:p w14:paraId="4BCBFD89" w14:textId="53EF5382" w:rsidR="000F74B6" w:rsidRPr="00C96A35" w:rsidRDefault="003D49C6" w:rsidP="003D49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6A35">
        <w:rPr>
          <w:rFonts w:ascii="Garamond" w:hAnsi="Garamond"/>
          <w:b/>
          <w:sz w:val="24"/>
          <w:lang w:val="sq-AL"/>
        </w:rPr>
        <w:t>Nr</w:t>
      </w:r>
      <w:r w:rsidR="005605CD" w:rsidRPr="00C96A35">
        <w:rPr>
          <w:rFonts w:ascii="Garamond" w:hAnsi="Garamond"/>
          <w:b/>
          <w:sz w:val="24"/>
          <w:lang w:val="sq-AL"/>
        </w:rPr>
        <w:t>. 249</w:t>
      </w:r>
      <w:r w:rsidR="003F5993" w:rsidRPr="00C96A35">
        <w:rPr>
          <w:rFonts w:ascii="Garamond" w:hAnsi="Garamond"/>
          <w:b/>
          <w:sz w:val="24"/>
          <w:lang w:val="sq-AL"/>
        </w:rPr>
        <w:t>, dat</w:t>
      </w:r>
      <w:r w:rsidR="00A42304" w:rsidRPr="00C96A35">
        <w:rPr>
          <w:rFonts w:ascii="Garamond" w:hAnsi="Garamond"/>
          <w:b/>
          <w:sz w:val="24"/>
          <w:lang w:val="sq-AL"/>
        </w:rPr>
        <w:t>ë</w:t>
      </w:r>
      <w:r w:rsidR="003F5993" w:rsidRPr="00C96A35">
        <w:rPr>
          <w:rFonts w:ascii="Garamond" w:hAnsi="Garamond"/>
          <w:b/>
          <w:sz w:val="24"/>
          <w:lang w:val="sq-AL"/>
        </w:rPr>
        <w:t xml:space="preserve"> 13</w:t>
      </w:r>
      <w:r w:rsidR="00306863" w:rsidRPr="00C96A35">
        <w:rPr>
          <w:rFonts w:ascii="Garamond" w:hAnsi="Garamond"/>
          <w:b/>
          <w:sz w:val="24"/>
          <w:lang w:val="sq-AL"/>
        </w:rPr>
        <w:t>.3.2025</w:t>
      </w:r>
    </w:p>
    <w:p w14:paraId="4BCBFD8A" w14:textId="77777777" w:rsidR="006409A1" w:rsidRPr="00C96A35" w:rsidRDefault="006409A1" w:rsidP="003D49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783DED2" w14:textId="77777777" w:rsidR="003D49C6" w:rsidRPr="00C96A35" w:rsidRDefault="003D49C6" w:rsidP="003D49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6A35">
        <w:rPr>
          <w:rFonts w:ascii="Garamond" w:hAnsi="Garamond"/>
          <w:b/>
          <w:sz w:val="24"/>
          <w:lang w:val="sq-AL"/>
        </w:rPr>
        <w:t>PËR NGARKIM TË PËRKOHSHËM/ZËVENDËSIM NË DETYRË</w:t>
      </w:r>
    </w:p>
    <w:p w14:paraId="0907E04E" w14:textId="77777777" w:rsidR="003D49C6" w:rsidRPr="00C96A35" w:rsidRDefault="003D49C6" w:rsidP="003D49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E34C4CA" w14:textId="1EA4E755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Në mbështetje të pikës 4, të neneve 102, 118 dhe 119</w:t>
      </w:r>
      <w:r w:rsidR="00C96A35">
        <w:rPr>
          <w:rFonts w:ascii="Garamond" w:hAnsi="Garamond"/>
          <w:sz w:val="24"/>
          <w:lang w:val="sq-AL"/>
        </w:rPr>
        <w:t>,</w:t>
      </w:r>
      <w:r w:rsidRPr="00C96A35">
        <w:rPr>
          <w:rFonts w:ascii="Garamond" w:hAnsi="Garamond"/>
          <w:sz w:val="24"/>
          <w:lang w:val="sq-AL"/>
        </w:rPr>
        <w:t xml:space="preserve"> të Kushtetutës të Republikës së Shqipërisë, e ndryshuar, të ligjit nr.</w:t>
      </w:r>
      <w:r w:rsidR="00C96A35">
        <w:rPr>
          <w:rFonts w:ascii="Garamond" w:hAnsi="Garamond"/>
          <w:sz w:val="24"/>
          <w:lang w:val="sq-AL"/>
        </w:rPr>
        <w:t xml:space="preserve"> </w:t>
      </w:r>
      <w:r w:rsidRPr="00C96A35">
        <w:rPr>
          <w:rFonts w:ascii="Garamond" w:hAnsi="Garamond"/>
          <w:sz w:val="24"/>
          <w:lang w:val="sq-AL"/>
        </w:rPr>
        <w:t>44/2015</w:t>
      </w:r>
      <w:r w:rsidR="00C96A35">
        <w:rPr>
          <w:rFonts w:ascii="Garamond" w:hAnsi="Garamond"/>
          <w:sz w:val="24"/>
          <w:lang w:val="sq-AL"/>
        </w:rPr>
        <w:t>,</w:t>
      </w:r>
      <w:r w:rsidRPr="00C96A35">
        <w:rPr>
          <w:rFonts w:ascii="Garamond" w:hAnsi="Garamond"/>
          <w:sz w:val="24"/>
          <w:lang w:val="sq-AL"/>
        </w:rPr>
        <w:t xml:space="preserve"> “Kodi i Procedurave Administrative </w:t>
      </w:r>
      <w:r w:rsidR="00D71155">
        <w:rPr>
          <w:rFonts w:ascii="Garamond" w:hAnsi="Garamond"/>
          <w:sz w:val="24"/>
          <w:lang w:val="sq-AL"/>
        </w:rPr>
        <w:t>i</w:t>
      </w:r>
      <w:bookmarkStart w:id="0" w:name="_GoBack"/>
      <w:bookmarkEnd w:id="0"/>
      <w:r w:rsidRPr="00C96A35">
        <w:rPr>
          <w:rFonts w:ascii="Garamond" w:hAnsi="Garamond"/>
          <w:sz w:val="24"/>
          <w:lang w:val="sq-AL"/>
        </w:rPr>
        <w:t xml:space="preserve"> Republikës së Shqipërisë, pikës 3, nenit 18, të ligjit nr. 90/2012, “Për organizimin dhe funksionimin e administratës shtetërore</w:t>
      </w:r>
      <w:r w:rsidR="00C96A35">
        <w:rPr>
          <w:rFonts w:ascii="Garamond" w:hAnsi="Garamond"/>
          <w:sz w:val="24"/>
          <w:lang w:val="sq-AL"/>
        </w:rPr>
        <w:t>”</w:t>
      </w:r>
      <w:r w:rsidRPr="00C96A35">
        <w:rPr>
          <w:rFonts w:ascii="Garamond" w:hAnsi="Garamond"/>
          <w:sz w:val="24"/>
          <w:lang w:val="sq-AL"/>
        </w:rPr>
        <w:t>,</w:t>
      </w:r>
    </w:p>
    <w:p w14:paraId="196E328E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963BC4" w14:textId="77777777" w:rsidR="003D49C6" w:rsidRPr="00C96A35" w:rsidRDefault="003D49C6" w:rsidP="003D49C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URDHËROJ:</w:t>
      </w:r>
    </w:p>
    <w:p w14:paraId="257FA14D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5BCB4F" w14:textId="69D76D44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 xml:space="preserve">1. Ngarkimin e përkohshëm të z.Manush Kullolli, me detyrë përgjegjës në </w:t>
      </w:r>
      <w:r w:rsidR="00C84F26" w:rsidRPr="00C96A35">
        <w:rPr>
          <w:rFonts w:ascii="Garamond" w:hAnsi="Garamond"/>
          <w:sz w:val="24"/>
          <w:lang w:val="sq-AL"/>
        </w:rPr>
        <w:t xml:space="preserve">Sektorin </w:t>
      </w:r>
      <w:r w:rsidRPr="00C96A35">
        <w:rPr>
          <w:rFonts w:ascii="Garamond" w:hAnsi="Garamond"/>
          <w:sz w:val="24"/>
          <w:lang w:val="sq-AL"/>
        </w:rPr>
        <w:t xml:space="preserve">e </w:t>
      </w:r>
      <w:r w:rsidR="00C84F26" w:rsidRPr="00C96A35">
        <w:rPr>
          <w:rFonts w:ascii="Garamond" w:hAnsi="Garamond"/>
          <w:sz w:val="24"/>
          <w:lang w:val="sq-AL"/>
        </w:rPr>
        <w:t xml:space="preserve">Planifikimit Strategjik </w:t>
      </w:r>
      <w:r w:rsidRPr="00C96A35">
        <w:rPr>
          <w:rFonts w:ascii="Garamond" w:hAnsi="Garamond"/>
          <w:sz w:val="24"/>
          <w:lang w:val="sq-AL"/>
        </w:rPr>
        <w:t xml:space="preserve">dhe </w:t>
      </w:r>
      <w:r w:rsidR="00C84F26" w:rsidRPr="00C96A35">
        <w:rPr>
          <w:rFonts w:ascii="Garamond" w:hAnsi="Garamond"/>
          <w:sz w:val="24"/>
          <w:lang w:val="sq-AL"/>
        </w:rPr>
        <w:t>Raportimit</w:t>
      </w:r>
      <w:r w:rsidRPr="00C96A35">
        <w:rPr>
          <w:rFonts w:ascii="Garamond" w:hAnsi="Garamond"/>
          <w:sz w:val="24"/>
          <w:lang w:val="sq-AL"/>
        </w:rPr>
        <w:t xml:space="preserve">, në Drejtorinë e Vlerësimit të Riskut, në Drejtorinë e Përgjithshme të Autoritetit Kombëtar të Ushqimit me detyrën e </w:t>
      </w:r>
      <w:r w:rsidR="00D13325" w:rsidRPr="00C96A35">
        <w:rPr>
          <w:rFonts w:ascii="Garamond" w:hAnsi="Garamond"/>
          <w:sz w:val="24"/>
          <w:lang w:val="sq-AL"/>
        </w:rPr>
        <w:t xml:space="preserve">drejtorit të përgjithshëm </w:t>
      </w:r>
      <w:r w:rsidRPr="00C96A35">
        <w:rPr>
          <w:rFonts w:ascii="Garamond" w:hAnsi="Garamond"/>
          <w:sz w:val="24"/>
          <w:lang w:val="sq-AL"/>
        </w:rPr>
        <w:t>të Autoritetit Kombëtar të Ushqimit.</w:t>
      </w:r>
    </w:p>
    <w:p w14:paraId="5893625A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2. Z.Kullolli ndalohet të nëndelegojë kompetencat e përfituara përmes këtij akti delegimi.</w:t>
      </w:r>
    </w:p>
    <w:p w14:paraId="2930E991" w14:textId="0887C33E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3. Për zbatimin e këtij urdhri ngarkohen z.Kullolli dhe Drejtoria e Përgjithshme e Autoritetit Kombëtar të Ushqimit.</w:t>
      </w:r>
    </w:p>
    <w:p w14:paraId="547D3578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4. Ky urdhër nuk shoqërohet me efekte financiare.</w:t>
      </w:r>
    </w:p>
    <w:p w14:paraId="6279159B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A3ED36B" w14:textId="77777777" w:rsidR="003D49C6" w:rsidRPr="00C96A35" w:rsidRDefault="003D49C6" w:rsidP="003D49C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41903B" w14:textId="77777777" w:rsidR="003D49C6" w:rsidRPr="00C96A35" w:rsidRDefault="003D49C6" w:rsidP="003D49C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96A35">
        <w:rPr>
          <w:rFonts w:ascii="Garamond" w:hAnsi="Garamond"/>
          <w:sz w:val="24"/>
          <w:lang w:val="sq-AL"/>
        </w:rPr>
        <w:t>MINISTËR I BUJQËSISË DHE ZHVILLIMIT RURAL</w:t>
      </w:r>
    </w:p>
    <w:p w14:paraId="6946F189" w14:textId="77777777" w:rsidR="003D49C6" w:rsidRPr="00C96A35" w:rsidRDefault="003D49C6" w:rsidP="003D49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96A35">
        <w:rPr>
          <w:rFonts w:ascii="Garamond" w:hAnsi="Garamond"/>
          <w:b/>
          <w:sz w:val="24"/>
          <w:lang w:val="sq-AL"/>
        </w:rPr>
        <w:t>Anila Denaj</w:t>
      </w:r>
    </w:p>
    <w:p w14:paraId="4BCBFD8B" w14:textId="77777777" w:rsidR="005605CD" w:rsidRPr="00C96A35" w:rsidRDefault="005605CD" w:rsidP="003D49C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5605CD" w:rsidRPr="00C96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FA"/>
    <w:rsid w:val="000F74B6"/>
    <w:rsid w:val="00306863"/>
    <w:rsid w:val="003D49C6"/>
    <w:rsid w:val="003F5993"/>
    <w:rsid w:val="00420FCC"/>
    <w:rsid w:val="00495544"/>
    <w:rsid w:val="004A58F1"/>
    <w:rsid w:val="005605CD"/>
    <w:rsid w:val="005B366A"/>
    <w:rsid w:val="005B5F43"/>
    <w:rsid w:val="0061636A"/>
    <w:rsid w:val="006409A1"/>
    <w:rsid w:val="006564FA"/>
    <w:rsid w:val="0069462F"/>
    <w:rsid w:val="007A461B"/>
    <w:rsid w:val="008C7EE7"/>
    <w:rsid w:val="00A42304"/>
    <w:rsid w:val="00AD6F91"/>
    <w:rsid w:val="00BA40AA"/>
    <w:rsid w:val="00C84F26"/>
    <w:rsid w:val="00C96A35"/>
    <w:rsid w:val="00D13325"/>
    <w:rsid w:val="00D247E5"/>
    <w:rsid w:val="00D53192"/>
    <w:rsid w:val="00D71155"/>
    <w:rsid w:val="00E3213D"/>
    <w:rsid w:val="00EB1D0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BFD89"/>
  <w15:chartTrackingRefBased/>
  <w15:docId w15:val="{C5A1D01D-1669-41A9-85D7-87580C5D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2025-03-19T13:39:06Z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Për ngarkim të përkohshëm/zëvendësim në detyrë</Titulli>
    <Modifikuesi xmlns="0e656187-b300-4fb0-8bf4-3a50f872073c">jorina.kryeziu</Modifikuesi>
    <Nr_x002e__x0020_prot_x0020_QBZ xmlns="0e656187-b300-4fb0-8bf4-3a50f872073c">530/1</Nr_x002e__x0020_prot_x0020_QBZ>
    <Data_x0020_e_x0020_Modifikimit xmlns="0e656187-b300-4fb0-8bf4-3a50f872073c">2025-03-19T14:41:02Z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2123/3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A5E17D5F4493FBA17A276214884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A5E17D5F4493FBA17A276214884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86EF9-A615-4D78-8D63-33867AB0BCF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4B1F820-92FD-4E4B-9254-4E6CEA3F6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51867-E52F-4771-9292-FAD3CBE7B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53ACA1-DA06-4142-90AA-C08D05DCC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EE357F-7384-46A9-9E0A-7BD35BCEA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 të përkohshëm/zëvendësim në detyrë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 të përkohshëm/zëvendësim në detyrë</dc:title>
  <dc:creator>Entela Suli</dc:creator>
  <cp:lastModifiedBy>Amarilda Muja</cp:lastModifiedBy>
  <cp:revision>8</cp:revision>
  <dcterms:created xsi:type="dcterms:W3CDTF">2025-03-19T12:40:00Z</dcterms:created>
  <dcterms:modified xsi:type="dcterms:W3CDTF">2025-03-20T10:32:00Z</dcterms:modified>
</cp:coreProperties>
</file>