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C846" w14:textId="42964A22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C3B5C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647F5D3" w14:textId="2BED92FC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C3B5C">
        <w:rPr>
          <w:rFonts w:ascii="Garamond" w:hAnsi="Garamond"/>
          <w:b/>
          <w:bCs/>
          <w:sz w:val="24"/>
          <w:szCs w:val="24"/>
          <w:lang w:val="sq-AL"/>
        </w:rPr>
        <w:t>Nr. 512, datë 23.5.2025</w:t>
      </w:r>
    </w:p>
    <w:p w14:paraId="081733D7" w14:textId="77777777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2A4CCD3" w14:textId="766058CA" w:rsidR="008853D1" w:rsidRPr="00EC3B5C" w:rsidRDefault="008853D1" w:rsidP="008853D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EC3B5C">
        <w:rPr>
          <w:rFonts w:ascii="Garamond" w:hAnsi="Garamond"/>
          <w:b/>
          <w:bCs/>
          <w:lang w:val="sq-AL"/>
        </w:rPr>
        <w:t>PËR SHFUQIZIMIN E URDHRIT NR. 257, DATË 17.3.2025</w:t>
      </w:r>
      <w:r w:rsidR="00EC3B5C">
        <w:rPr>
          <w:rFonts w:ascii="Garamond" w:hAnsi="Garamond"/>
          <w:b/>
          <w:bCs/>
          <w:lang w:val="sq-AL"/>
        </w:rPr>
        <w:t>,</w:t>
      </w:r>
      <w:r w:rsidRPr="00EC3B5C">
        <w:rPr>
          <w:rFonts w:ascii="Garamond" w:hAnsi="Garamond"/>
          <w:b/>
          <w:bCs/>
          <w:lang w:val="sq-AL"/>
        </w:rPr>
        <w:t xml:space="preserve"> “PËR DISA MASA MBROJTËSE NDAJ SËMUNDJES SË MURTAJËS AFRIKANE TË DERRAVE</w:t>
      </w:r>
      <w:r w:rsidR="00CB7A8A">
        <w:rPr>
          <w:rFonts w:ascii="Garamond" w:hAnsi="Garamond"/>
          <w:b/>
          <w:bCs/>
          <w:lang w:val="sq-AL"/>
        </w:rPr>
        <w:t>,</w:t>
      </w:r>
      <w:r w:rsidRPr="00EC3B5C">
        <w:rPr>
          <w:rFonts w:ascii="Garamond" w:hAnsi="Garamond"/>
          <w:b/>
          <w:bCs/>
          <w:lang w:val="sq-AL"/>
        </w:rPr>
        <w:t xml:space="preserve"> TË SHFAQUR NË SHTETIN E POLONISË</w:t>
      </w:r>
      <w:r w:rsidR="00EC3B5C">
        <w:rPr>
          <w:rFonts w:ascii="Garamond" w:hAnsi="Garamond"/>
          <w:b/>
          <w:bCs/>
          <w:lang w:val="sq-AL"/>
        </w:rPr>
        <w:t>”</w:t>
      </w:r>
    </w:p>
    <w:p w14:paraId="1752A67A" w14:textId="77777777" w:rsidR="008853D1" w:rsidRPr="00EC3B5C" w:rsidRDefault="008853D1" w:rsidP="008853D1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8C95868" w14:textId="57458966" w:rsidR="008853D1" w:rsidRPr="00EC3B5C" w:rsidRDefault="008853D1" w:rsidP="008853D1">
      <w:pPr>
        <w:pStyle w:val="BodyText"/>
        <w:ind w:firstLine="284"/>
        <w:rPr>
          <w:rFonts w:ascii="Garamond" w:hAnsi="Garamond"/>
          <w:lang w:val="sq-AL"/>
        </w:rPr>
      </w:pPr>
      <w:r w:rsidRPr="00EC3B5C">
        <w:rPr>
          <w:rFonts w:ascii="Garamond" w:hAnsi="Garamond"/>
          <w:lang w:val="sq-AL"/>
        </w:rPr>
        <w:t>Mbështetur në nenin 102, pika 4</w:t>
      </w:r>
      <w:r w:rsidR="00EC3B5C">
        <w:rPr>
          <w:rFonts w:ascii="Garamond" w:hAnsi="Garamond"/>
          <w:lang w:val="sq-AL"/>
        </w:rPr>
        <w:t>,</w:t>
      </w:r>
      <w:r w:rsidRPr="00EC3B5C">
        <w:rPr>
          <w:rFonts w:ascii="Garamond" w:hAnsi="Garamond"/>
          <w:lang w:val="sq-AL"/>
        </w:rPr>
        <w:t xml:space="preserve"> </w:t>
      </w:r>
      <w:r w:rsidR="00EC3B5C">
        <w:rPr>
          <w:rFonts w:ascii="Garamond" w:hAnsi="Garamond"/>
          <w:lang w:val="sq-AL"/>
        </w:rPr>
        <w:t>të</w:t>
      </w:r>
      <w:r w:rsidRPr="00EC3B5C">
        <w:rPr>
          <w:rFonts w:ascii="Garamond" w:hAnsi="Garamond"/>
          <w:lang w:val="sq-AL"/>
        </w:rPr>
        <w:t xml:space="preserve"> Kushtetutës, </w:t>
      </w:r>
      <w:r w:rsidR="00EC3B5C">
        <w:rPr>
          <w:rFonts w:ascii="Garamond" w:hAnsi="Garamond"/>
          <w:lang w:val="sq-AL"/>
        </w:rPr>
        <w:t xml:space="preserve">në </w:t>
      </w:r>
      <w:r w:rsidRPr="00EC3B5C">
        <w:rPr>
          <w:rFonts w:ascii="Garamond" w:hAnsi="Garamond"/>
          <w:lang w:val="sq-AL"/>
        </w:rPr>
        <w:t>nenin 43</w:t>
      </w:r>
      <w:r w:rsidR="00EC3B5C">
        <w:rPr>
          <w:rFonts w:ascii="Garamond" w:hAnsi="Garamond"/>
          <w:lang w:val="sq-AL"/>
        </w:rPr>
        <w:t xml:space="preserve"> </w:t>
      </w:r>
      <w:r w:rsidRPr="00EC3B5C">
        <w:rPr>
          <w:rFonts w:ascii="Garamond" w:hAnsi="Garamond"/>
          <w:lang w:val="sq-AL"/>
        </w:rPr>
        <w:t xml:space="preserve">të </w:t>
      </w:r>
      <w:r w:rsidR="00EC3B5C" w:rsidRPr="00EC3B5C">
        <w:rPr>
          <w:rFonts w:ascii="Garamond" w:hAnsi="Garamond"/>
          <w:lang w:val="sq-AL"/>
        </w:rPr>
        <w:t xml:space="preserve">ligjit nr. </w:t>
      </w:r>
      <w:r w:rsidRPr="00EC3B5C">
        <w:rPr>
          <w:rFonts w:ascii="Garamond" w:hAnsi="Garamond"/>
          <w:lang w:val="sq-AL"/>
        </w:rPr>
        <w:t>10465, datë 29.9.2011</w:t>
      </w:r>
      <w:r w:rsidR="00EC3B5C">
        <w:rPr>
          <w:rFonts w:ascii="Garamond" w:hAnsi="Garamond"/>
          <w:lang w:val="sq-AL"/>
        </w:rPr>
        <w:t>,</w:t>
      </w:r>
      <w:r w:rsidRPr="00EC3B5C">
        <w:rPr>
          <w:rFonts w:ascii="Garamond" w:hAnsi="Garamond"/>
          <w:lang w:val="sq-AL"/>
        </w:rPr>
        <w:t xml:space="preserve"> “Për shërbimin veterinar në Republikën e Shqipërisë”, të ndryshuar, dhe </w:t>
      </w:r>
      <w:r w:rsidR="00EC3B5C">
        <w:rPr>
          <w:rFonts w:ascii="Garamond" w:hAnsi="Garamond"/>
          <w:lang w:val="sq-AL"/>
        </w:rPr>
        <w:t xml:space="preserve">në </w:t>
      </w:r>
      <w:r w:rsidRPr="00EC3B5C">
        <w:rPr>
          <w:rFonts w:ascii="Garamond" w:hAnsi="Garamond"/>
          <w:lang w:val="sq-AL"/>
        </w:rPr>
        <w:t xml:space="preserve">nenin 113 </w:t>
      </w:r>
      <w:r w:rsidR="00EC3B5C" w:rsidRPr="00EC3B5C">
        <w:rPr>
          <w:rFonts w:ascii="Garamond" w:hAnsi="Garamond"/>
          <w:lang w:val="sq-AL"/>
        </w:rPr>
        <w:t>të ligjit nr</w:t>
      </w:r>
      <w:r w:rsidRPr="00EC3B5C">
        <w:rPr>
          <w:rFonts w:ascii="Garamond" w:hAnsi="Garamond"/>
          <w:lang w:val="sq-AL"/>
        </w:rPr>
        <w:t>. 44/2015</w:t>
      </w:r>
      <w:r w:rsidR="00EC3B5C">
        <w:rPr>
          <w:rFonts w:ascii="Garamond" w:hAnsi="Garamond"/>
          <w:lang w:val="sq-AL"/>
        </w:rPr>
        <w:t>,</w:t>
      </w:r>
      <w:r w:rsidRPr="00EC3B5C">
        <w:rPr>
          <w:rFonts w:ascii="Garamond" w:hAnsi="Garamond"/>
          <w:lang w:val="sq-AL"/>
        </w:rPr>
        <w:t xml:space="preserve"> “Kodi i Procedurave Administrative </w:t>
      </w:r>
      <w:r w:rsidR="00EC3B5C">
        <w:rPr>
          <w:rFonts w:ascii="Garamond" w:hAnsi="Garamond"/>
          <w:lang w:val="sq-AL"/>
        </w:rPr>
        <w:t>i</w:t>
      </w:r>
      <w:r w:rsidRPr="00EC3B5C">
        <w:rPr>
          <w:rFonts w:ascii="Garamond" w:hAnsi="Garamond"/>
          <w:lang w:val="sq-AL"/>
        </w:rPr>
        <w:t xml:space="preserve"> Republikë</w:t>
      </w:r>
      <w:r w:rsidR="00EC3B5C">
        <w:rPr>
          <w:rFonts w:ascii="Garamond" w:hAnsi="Garamond"/>
          <w:lang w:val="sq-AL"/>
        </w:rPr>
        <w:t>s</w:t>
      </w:r>
      <w:r w:rsidRPr="00EC3B5C">
        <w:rPr>
          <w:rFonts w:ascii="Garamond" w:hAnsi="Garamond"/>
          <w:lang w:val="sq-AL"/>
        </w:rPr>
        <w:t xml:space="preserve"> </w:t>
      </w:r>
      <w:r w:rsidR="00EC3B5C">
        <w:rPr>
          <w:rFonts w:ascii="Garamond" w:hAnsi="Garamond"/>
          <w:lang w:val="sq-AL"/>
        </w:rPr>
        <w:t>së</w:t>
      </w:r>
      <w:r w:rsidRPr="00EC3B5C">
        <w:rPr>
          <w:rFonts w:ascii="Garamond" w:hAnsi="Garamond"/>
          <w:lang w:val="sq-AL"/>
        </w:rPr>
        <w:t xml:space="preserve"> Shqipërisë”,</w:t>
      </w:r>
    </w:p>
    <w:p w14:paraId="3F516F90" w14:textId="77777777" w:rsidR="008853D1" w:rsidRPr="00EC3B5C" w:rsidRDefault="008853D1" w:rsidP="008853D1">
      <w:pPr>
        <w:pStyle w:val="BodyText"/>
        <w:ind w:firstLine="284"/>
        <w:rPr>
          <w:rFonts w:ascii="Garamond" w:hAnsi="Garamond"/>
          <w:lang w:val="sq-AL"/>
        </w:rPr>
      </w:pPr>
    </w:p>
    <w:p w14:paraId="3231C2BA" w14:textId="66918BBE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C3B5C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3A082420" w14:textId="77777777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55EAF32" w14:textId="59283404" w:rsidR="008853D1" w:rsidRPr="00EC3B5C" w:rsidRDefault="008853D1" w:rsidP="008853D1">
      <w:pPr>
        <w:pStyle w:val="BodyText"/>
        <w:ind w:firstLine="284"/>
        <w:rPr>
          <w:rFonts w:ascii="Garamond" w:hAnsi="Garamond"/>
          <w:lang w:val="sq-AL"/>
        </w:rPr>
      </w:pPr>
      <w:r w:rsidRPr="00EC3B5C">
        <w:rPr>
          <w:rFonts w:ascii="Garamond" w:hAnsi="Garamond"/>
          <w:lang w:val="sq-AL"/>
        </w:rPr>
        <w:t xml:space="preserve">1. Shfuqizimin e </w:t>
      </w:r>
      <w:r w:rsidR="00EC3B5C" w:rsidRPr="00EC3B5C">
        <w:rPr>
          <w:rFonts w:ascii="Garamond" w:hAnsi="Garamond"/>
          <w:lang w:val="sq-AL"/>
        </w:rPr>
        <w:t>urdhrit nr</w:t>
      </w:r>
      <w:r w:rsidRPr="00EC3B5C">
        <w:rPr>
          <w:rFonts w:ascii="Garamond" w:hAnsi="Garamond"/>
          <w:lang w:val="sq-AL"/>
        </w:rPr>
        <w:t>.</w:t>
      </w:r>
      <w:r w:rsidR="00EC3B5C" w:rsidRPr="00EC3B5C">
        <w:rPr>
          <w:rFonts w:ascii="Garamond" w:hAnsi="Garamond"/>
          <w:lang w:val="sq-AL"/>
        </w:rPr>
        <w:t xml:space="preserve"> </w:t>
      </w:r>
      <w:r w:rsidRPr="00EC3B5C">
        <w:rPr>
          <w:rFonts w:ascii="Garamond" w:hAnsi="Garamond"/>
          <w:lang w:val="sq-AL"/>
        </w:rPr>
        <w:t>257, datë 17.3.2025</w:t>
      </w:r>
      <w:r w:rsidR="00EC3B5C" w:rsidRPr="00EC3B5C">
        <w:rPr>
          <w:rFonts w:ascii="Garamond" w:hAnsi="Garamond"/>
          <w:lang w:val="sq-AL"/>
        </w:rPr>
        <w:t>,</w:t>
      </w:r>
      <w:r w:rsidRPr="00EC3B5C">
        <w:rPr>
          <w:rFonts w:ascii="Garamond" w:hAnsi="Garamond"/>
          <w:lang w:val="sq-AL"/>
        </w:rPr>
        <w:t xml:space="preserve"> “Për disa masa mbrojtëse ndaj sëmundjes së murtajës afrikane të derrave</w:t>
      </w:r>
      <w:r w:rsidR="00CB7A8A">
        <w:rPr>
          <w:rFonts w:ascii="Garamond" w:hAnsi="Garamond"/>
          <w:lang w:val="sq-AL"/>
        </w:rPr>
        <w:t>,</w:t>
      </w:r>
      <w:r w:rsidRPr="00EC3B5C">
        <w:rPr>
          <w:rFonts w:ascii="Garamond" w:hAnsi="Garamond"/>
          <w:lang w:val="sq-AL"/>
        </w:rPr>
        <w:t xml:space="preserve"> të shfaqur në shtetin e Polonisë”.</w:t>
      </w:r>
    </w:p>
    <w:p w14:paraId="0B3B5B4A" w14:textId="693B2754" w:rsidR="008853D1" w:rsidRPr="00EC3B5C" w:rsidRDefault="008853D1" w:rsidP="008853D1">
      <w:pPr>
        <w:pStyle w:val="BodyText"/>
        <w:ind w:firstLine="284"/>
        <w:rPr>
          <w:rFonts w:ascii="Garamond" w:hAnsi="Garamond"/>
          <w:lang w:val="sq-AL"/>
        </w:rPr>
      </w:pPr>
      <w:r w:rsidRPr="00EC3B5C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0595584D" w14:textId="77777777" w:rsidR="008853D1" w:rsidRPr="00EC3B5C" w:rsidRDefault="008853D1" w:rsidP="00885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3B5C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4D693E24" w14:textId="77777777" w:rsidR="008853D1" w:rsidRPr="00EC3B5C" w:rsidRDefault="008853D1" w:rsidP="008853D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981BF72" w14:textId="77777777" w:rsidR="008853D1" w:rsidRPr="00EC3B5C" w:rsidRDefault="008853D1" w:rsidP="008853D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  <w:r w:rsidRPr="00EC3B5C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7B5A765D" w14:textId="77777777" w:rsidR="008853D1" w:rsidRPr="00EC3B5C" w:rsidRDefault="008853D1" w:rsidP="008853D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EC3B5C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EC3B5C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sectPr w:rsidR="008853D1" w:rsidRPr="00EC3B5C" w:rsidSect="00EC3B5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53838" w14:textId="77777777" w:rsidR="00EC3B5C" w:rsidRDefault="00EC3B5C" w:rsidP="001A3FBC">
      <w:pPr>
        <w:spacing w:after="0" w:line="240" w:lineRule="auto"/>
      </w:pPr>
      <w:r>
        <w:separator/>
      </w:r>
    </w:p>
  </w:endnote>
  <w:endnote w:type="continuationSeparator" w:id="0">
    <w:p w14:paraId="25F6349C" w14:textId="77777777" w:rsidR="00EC3B5C" w:rsidRDefault="00EC3B5C" w:rsidP="001A3FBC">
      <w:pPr>
        <w:spacing w:after="0" w:line="240" w:lineRule="auto"/>
      </w:pPr>
      <w:r>
        <w:continuationSeparator/>
      </w:r>
    </w:p>
  </w:endnote>
  <w:endnote w:type="continuationNotice" w:id="1">
    <w:p w14:paraId="38DBB8E0" w14:textId="77777777" w:rsidR="00FB4B7C" w:rsidRDefault="00FB4B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83A51" w14:textId="77777777" w:rsidR="00EC3B5C" w:rsidRDefault="00EC3B5C" w:rsidP="001A3FBC">
      <w:pPr>
        <w:spacing w:after="0" w:line="240" w:lineRule="auto"/>
      </w:pPr>
      <w:r>
        <w:separator/>
      </w:r>
    </w:p>
  </w:footnote>
  <w:footnote w:type="continuationSeparator" w:id="0">
    <w:p w14:paraId="0C791B24" w14:textId="77777777" w:rsidR="00EC3B5C" w:rsidRDefault="00EC3B5C" w:rsidP="001A3FBC">
      <w:pPr>
        <w:spacing w:after="0" w:line="240" w:lineRule="auto"/>
      </w:pPr>
      <w:r>
        <w:continuationSeparator/>
      </w:r>
    </w:p>
  </w:footnote>
  <w:footnote w:type="continuationNotice" w:id="1">
    <w:p w14:paraId="0D5774D6" w14:textId="77777777" w:rsidR="00FB4B7C" w:rsidRDefault="00FB4B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3079"/>
    <w:rsid w:val="001C434A"/>
    <w:rsid w:val="001D049F"/>
    <w:rsid w:val="001D471B"/>
    <w:rsid w:val="001D4BF7"/>
    <w:rsid w:val="001F7857"/>
    <w:rsid w:val="001F7937"/>
    <w:rsid w:val="0020196E"/>
    <w:rsid w:val="00206E52"/>
    <w:rsid w:val="002162D1"/>
    <w:rsid w:val="00216EB0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0046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5C9C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4836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7431D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21716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0525"/>
    <w:rsid w:val="006B1AD5"/>
    <w:rsid w:val="006B6E65"/>
    <w:rsid w:val="006C686A"/>
    <w:rsid w:val="006C7B49"/>
    <w:rsid w:val="006D0A5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5956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853D1"/>
    <w:rsid w:val="00890738"/>
    <w:rsid w:val="008968DE"/>
    <w:rsid w:val="008A1D73"/>
    <w:rsid w:val="008A62D5"/>
    <w:rsid w:val="008B08A4"/>
    <w:rsid w:val="008B505A"/>
    <w:rsid w:val="008C7F6B"/>
    <w:rsid w:val="008D0CB4"/>
    <w:rsid w:val="008D2761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2A9D"/>
    <w:rsid w:val="00B22C72"/>
    <w:rsid w:val="00B31883"/>
    <w:rsid w:val="00B331F9"/>
    <w:rsid w:val="00B3688B"/>
    <w:rsid w:val="00B57AF9"/>
    <w:rsid w:val="00B60FA1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B7A8A"/>
    <w:rsid w:val="00CC15E1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07A27"/>
    <w:rsid w:val="00D16092"/>
    <w:rsid w:val="00D21486"/>
    <w:rsid w:val="00D30958"/>
    <w:rsid w:val="00D32963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B5C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B4B7C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7412FD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2025-05-30T10:24:34Z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shfuqizimin e urdhrit nr. 257, datë 17.3.2025 "Për disa masa mbrojtëse ndaj sëmundjes së Murtajës Afrikane të derrave të shfaqur në shtetin e Polonisë"</Titulli>
    <Modifikuesi xmlns="0e656187-b300-4fb0-8bf4-3a50f872073c">keisina.zace</Modifikuesi>
    <Nr_x002e__x0020_prot_x0020_QBZ xmlns="0e656187-b300-4fb0-8bf4-3a50f872073c">840/9</Nr_x002e__x0020_prot_x0020_QBZ>
    <Data_x0020_e_x0020_Modifikimit xmlns="0e656187-b300-4fb0-8bf4-3a50f872073c">2025-06-02T08:54:59Z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3844/9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4F7F308F9A4774A91E095F63C28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4F7F308F9A4774A91E095F63C28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8CBE8-614E-4F28-B216-0EA455849E67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BE490E8-42CA-40EB-A9C1-C3813AE9C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22E5F9-6CD1-4AFF-BB7A-874728775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BCA819-E1D9-4752-85FD-F0FB54249C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04FA60-DEA0-4FC6-AB69-BAA3F34CB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5B04FE-B2DE-4382-89CE-A2B28672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6</cp:revision>
  <cp:lastPrinted>2022-08-29T09:24:00Z</cp:lastPrinted>
  <dcterms:created xsi:type="dcterms:W3CDTF">2025-05-21T15:17:00Z</dcterms:created>
  <dcterms:modified xsi:type="dcterms:W3CDTF">2025-06-02T08:47:00Z</dcterms:modified>
</cp:coreProperties>
</file>