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447A0" w14:textId="77777777" w:rsidR="00105DDB" w:rsidRPr="008C0EF8" w:rsidRDefault="00105DDB" w:rsidP="00457F8D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7AB84A60" w14:textId="31DE6CFF" w:rsidR="00A55F41" w:rsidRPr="008C0EF8" w:rsidRDefault="000D41E5" w:rsidP="00457F8D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8C0EF8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0E82E114" w14:textId="3E144EB1" w:rsidR="0067640F" w:rsidRPr="008C0EF8" w:rsidRDefault="00221483" w:rsidP="00457F8D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8C0EF8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457F8D" w:rsidRPr="008C0EF8">
        <w:rPr>
          <w:rFonts w:ascii="Garamond" w:hAnsi="Garamond"/>
          <w:b/>
          <w:color w:val="000000" w:themeColor="text1"/>
          <w:sz w:val="24"/>
          <w:szCs w:val="24"/>
        </w:rPr>
        <w:t>717</w:t>
      </w:r>
      <w:r w:rsidR="000D41E5" w:rsidRPr="008C0EF8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457F8D" w:rsidRPr="008C0EF8">
        <w:rPr>
          <w:rFonts w:ascii="Garamond" w:hAnsi="Garamond"/>
          <w:b/>
          <w:iCs/>
          <w:color w:val="000000" w:themeColor="text1"/>
          <w:sz w:val="24"/>
          <w:szCs w:val="24"/>
        </w:rPr>
        <w:t>24.7</w:t>
      </w:r>
      <w:r w:rsidR="00F54935" w:rsidRPr="008C0EF8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254A02" w:rsidRPr="008C0EF8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2C1BA283" w14:textId="77777777" w:rsidR="00457F8D" w:rsidRPr="008C0EF8" w:rsidRDefault="00457F8D" w:rsidP="00457F8D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48C865AE" w14:textId="3720136A" w:rsidR="007B646E" w:rsidRPr="008C0EF8" w:rsidRDefault="00B9132D" w:rsidP="00457F8D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8C0EF8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8C0EF8">
        <w:rPr>
          <w:rFonts w:ascii="Garamond" w:hAnsi="Garamond"/>
          <w:b/>
          <w:color w:val="000000" w:themeColor="text1"/>
          <w:lang w:val="sq-AL"/>
        </w:rPr>
        <w:t>ËR</w:t>
      </w:r>
      <w:r w:rsidR="00457F8D" w:rsidRPr="008C0EF8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507B" w:rsidRPr="008C0EF8">
        <w:rPr>
          <w:rFonts w:ascii="Garamond" w:hAnsi="Garamond"/>
          <w:b/>
          <w:color w:val="000000" w:themeColor="text1"/>
          <w:lang w:val="sq-AL"/>
        </w:rPr>
        <w:t>SHFUQIZIMIN E URDHR</w:t>
      </w:r>
      <w:r w:rsidR="00B80931" w:rsidRPr="008C0EF8">
        <w:rPr>
          <w:rFonts w:ascii="Garamond" w:hAnsi="Garamond"/>
          <w:b/>
          <w:color w:val="000000" w:themeColor="text1"/>
          <w:lang w:val="sq-AL"/>
        </w:rPr>
        <w:t>AVE</w:t>
      </w:r>
      <w:r w:rsidR="00A1507B" w:rsidRPr="008C0EF8">
        <w:rPr>
          <w:rFonts w:ascii="Garamond" w:hAnsi="Garamond"/>
          <w:b/>
          <w:color w:val="000000" w:themeColor="text1"/>
          <w:lang w:val="sq-AL"/>
        </w:rPr>
        <w:t xml:space="preserve"> </w:t>
      </w:r>
      <w:bookmarkStart w:id="3" w:name="_Hlk182213673"/>
      <w:r w:rsidRPr="008C0EF8">
        <w:rPr>
          <w:rFonts w:ascii="Garamond" w:hAnsi="Garamond"/>
          <w:b/>
          <w:color w:val="000000" w:themeColor="text1"/>
          <w:lang w:val="sq-AL"/>
        </w:rPr>
        <w:t>“</w:t>
      </w:r>
      <w:r w:rsidR="001655CD" w:rsidRPr="008C0EF8">
        <w:rPr>
          <w:rFonts w:ascii="Garamond" w:hAnsi="Garamond"/>
          <w:b/>
          <w:color w:val="000000"/>
          <w:lang w:val="sq-AL"/>
        </w:rPr>
        <w:t>PËR</w:t>
      </w:r>
      <w:r w:rsidR="00457F8D" w:rsidRPr="008C0EF8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1655CD" w:rsidRPr="008C0EF8">
        <w:rPr>
          <w:rFonts w:ascii="Garamond" w:hAnsi="Garamond"/>
          <w:b/>
          <w:color w:val="000000"/>
          <w:lang w:val="sq-AL"/>
        </w:rPr>
        <w:t>DISA MASA MBROJTËSE NDAJ SËMUNDJES SË</w:t>
      </w:r>
      <w:r w:rsidR="00105DDB" w:rsidRPr="008C0EF8">
        <w:rPr>
          <w:rFonts w:ascii="Garamond" w:hAnsi="Garamond"/>
          <w:b/>
          <w:color w:val="000000"/>
          <w:lang w:val="sq-AL"/>
        </w:rPr>
        <w:t xml:space="preserve"> PSEUDOPESTIT</w:t>
      </w:r>
      <w:r w:rsidR="00824302" w:rsidRPr="008C0EF8">
        <w:rPr>
          <w:rFonts w:ascii="Garamond" w:hAnsi="Garamond"/>
          <w:b/>
          <w:color w:val="000000"/>
          <w:lang w:val="sq-AL"/>
        </w:rPr>
        <w:t xml:space="preserve"> TË SHPENDËVE</w:t>
      </w:r>
      <w:r w:rsidR="00B80931" w:rsidRPr="008C0EF8">
        <w:rPr>
          <w:rFonts w:ascii="Garamond" w:hAnsi="Garamond"/>
          <w:b/>
          <w:color w:val="000000"/>
          <w:lang w:val="sq-AL"/>
        </w:rPr>
        <w:t>”</w:t>
      </w:r>
    </w:p>
    <w:p w14:paraId="1AD91D60" w14:textId="77777777" w:rsidR="007B646E" w:rsidRPr="008C0EF8" w:rsidRDefault="007B646E" w:rsidP="00457F8D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bookmarkEnd w:id="3"/>
    <w:p w14:paraId="0F2766A7" w14:textId="3BD9901D" w:rsidR="00B9132D" w:rsidRPr="008C0EF8" w:rsidRDefault="00254A02" w:rsidP="00457F8D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C0EF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mbështetje të pikës 4, të nenit 102 të Kushtetutës dhe pikës 3, të nenit 43, të </w:t>
      </w:r>
      <w:r w:rsidR="008C0EF8">
        <w:rPr>
          <w:rFonts w:ascii="Garamond" w:hAnsi="Garamond"/>
          <w:color w:val="000000" w:themeColor="text1"/>
          <w:sz w:val="24"/>
          <w:szCs w:val="24"/>
          <w:lang w:val="sq-AL"/>
        </w:rPr>
        <w:t>l</w:t>
      </w:r>
      <w:r w:rsidRPr="008C0EF8">
        <w:rPr>
          <w:rFonts w:ascii="Garamond" w:hAnsi="Garamond"/>
          <w:color w:val="000000" w:themeColor="text1"/>
          <w:sz w:val="24"/>
          <w:szCs w:val="24"/>
          <w:lang w:val="sq-AL"/>
        </w:rPr>
        <w:t>igjit</w:t>
      </w:r>
      <w:r w:rsidR="008C0EF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7640F" w:rsidRPr="008C0EF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Pr="008C0EF8">
        <w:rPr>
          <w:rFonts w:ascii="Garamond" w:hAnsi="Garamond"/>
          <w:color w:val="000000" w:themeColor="text1"/>
          <w:sz w:val="24"/>
          <w:szCs w:val="24"/>
          <w:lang w:val="sq-AL"/>
        </w:rPr>
        <w:t>r. 10465, datë 29.9.2011</w:t>
      </w:r>
      <w:r w:rsidR="008C0EF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8C0EF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veterinar në Republikën e Shqipërisë”, </w:t>
      </w:r>
      <w:r w:rsidR="008B063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bookmarkStart w:id="4" w:name="_GoBack"/>
      <w:bookmarkEnd w:id="4"/>
      <w:r w:rsidRPr="008C0EF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67640F" w:rsidRPr="008C0EF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</w:p>
    <w:p w14:paraId="01BA5282" w14:textId="77777777" w:rsidR="00254A02" w:rsidRPr="008C0EF8" w:rsidRDefault="00254A02" w:rsidP="00457F8D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AD62021" w14:textId="09604082" w:rsidR="00A55F41" w:rsidRPr="008C0EF8" w:rsidRDefault="001A3FBC" w:rsidP="00457F8D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8C0EF8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8C0EF8">
        <w:rPr>
          <w:rFonts w:ascii="Garamond" w:hAnsi="Garamond"/>
          <w:color w:val="000000" w:themeColor="text1"/>
          <w:sz w:val="24"/>
          <w:szCs w:val="24"/>
        </w:rPr>
        <w:t>:</w:t>
      </w:r>
    </w:p>
    <w:p w14:paraId="4C978209" w14:textId="77777777" w:rsidR="00457F8D" w:rsidRPr="008C0EF8" w:rsidRDefault="00457F8D" w:rsidP="00457F8D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5E8A7FD6" w14:textId="1E31F1E5" w:rsidR="00254A02" w:rsidRPr="008C0EF8" w:rsidRDefault="00457F8D" w:rsidP="00457F8D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8C0EF8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8C0EF8">
        <w:rPr>
          <w:rFonts w:ascii="Garamond" w:hAnsi="Garamond"/>
          <w:color w:val="000000" w:themeColor="text1"/>
          <w:lang w:val="sq-AL"/>
        </w:rPr>
        <w:t>Shfuqizimin e</w:t>
      </w:r>
      <w:r w:rsidR="00254A02" w:rsidRPr="008C0EF8">
        <w:rPr>
          <w:rFonts w:ascii="Garamond" w:hAnsi="Garamond"/>
          <w:color w:val="000000" w:themeColor="text1"/>
          <w:lang w:val="sq-AL"/>
        </w:rPr>
        <w:t>:</w:t>
      </w:r>
    </w:p>
    <w:p w14:paraId="7CB77413" w14:textId="06C87CE7" w:rsidR="0067640F" w:rsidRPr="008C0EF8" w:rsidRDefault="00457F8D" w:rsidP="00457F8D">
      <w:pPr>
        <w:pStyle w:val="BodyText"/>
        <w:ind w:firstLine="284"/>
        <w:rPr>
          <w:rFonts w:ascii="Garamond" w:hAnsi="Garamond"/>
          <w:iCs/>
          <w:color w:val="000000" w:themeColor="text1"/>
          <w:lang w:val="sq-AL"/>
        </w:rPr>
      </w:pPr>
      <w:r w:rsidRPr="008C0EF8">
        <w:rPr>
          <w:rFonts w:ascii="Garamond" w:hAnsi="Garamond"/>
          <w:color w:val="000000" w:themeColor="text1"/>
          <w:lang w:val="sq-AL"/>
        </w:rPr>
        <w:t xml:space="preserve">- </w:t>
      </w:r>
      <w:r w:rsidR="008C0EF8">
        <w:rPr>
          <w:rFonts w:ascii="Garamond" w:hAnsi="Garamond"/>
          <w:color w:val="000000" w:themeColor="text1"/>
          <w:lang w:val="sq-AL"/>
        </w:rPr>
        <w:t>u</w:t>
      </w:r>
      <w:r w:rsidR="00A55F41" w:rsidRPr="008C0EF8">
        <w:rPr>
          <w:rFonts w:ascii="Garamond" w:hAnsi="Garamond"/>
          <w:color w:val="000000" w:themeColor="text1"/>
          <w:lang w:val="sq-AL"/>
        </w:rPr>
        <w:t xml:space="preserve">rdhrit </w:t>
      </w:r>
      <w:r w:rsidR="0067640F" w:rsidRPr="008C0EF8">
        <w:rPr>
          <w:rFonts w:ascii="Garamond" w:hAnsi="Garamond"/>
          <w:color w:val="000000" w:themeColor="text1"/>
          <w:lang w:val="sq-AL"/>
        </w:rPr>
        <w:t>n</w:t>
      </w:r>
      <w:r w:rsidR="00B9132D" w:rsidRPr="008C0EF8">
        <w:rPr>
          <w:rFonts w:ascii="Garamond" w:hAnsi="Garamond"/>
          <w:color w:val="000000" w:themeColor="text1"/>
          <w:lang w:val="sq-AL"/>
        </w:rPr>
        <w:t>r.</w:t>
      </w:r>
      <w:r w:rsidR="008C0EF8">
        <w:rPr>
          <w:rFonts w:ascii="Garamond" w:hAnsi="Garamond"/>
          <w:color w:val="000000" w:themeColor="text1"/>
          <w:lang w:val="sq-AL"/>
        </w:rPr>
        <w:t xml:space="preserve"> </w:t>
      </w:r>
      <w:r w:rsidR="00105DDB" w:rsidRPr="008C0EF8">
        <w:rPr>
          <w:rFonts w:ascii="Garamond" w:hAnsi="Garamond"/>
          <w:color w:val="000000" w:themeColor="text1"/>
          <w:lang w:val="sq-AL"/>
        </w:rPr>
        <w:t>1099</w:t>
      </w:r>
      <w:r w:rsidR="001655CD" w:rsidRPr="008C0EF8">
        <w:rPr>
          <w:rFonts w:ascii="Garamond" w:hAnsi="Garamond"/>
          <w:color w:val="000000" w:themeColor="text1"/>
          <w:lang w:val="sq-AL"/>
        </w:rPr>
        <w:t xml:space="preserve">, datë </w:t>
      </w:r>
      <w:r w:rsidR="00105DDB" w:rsidRPr="008C0EF8">
        <w:rPr>
          <w:rFonts w:ascii="Garamond" w:hAnsi="Garamond"/>
          <w:color w:val="000000" w:themeColor="text1"/>
          <w:lang w:val="sq-AL"/>
        </w:rPr>
        <w:t>19</w:t>
      </w:r>
      <w:r w:rsidR="001655CD" w:rsidRPr="008C0EF8">
        <w:rPr>
          <w:rFonts w:ascii="Garamond" w:hAnsi="Garamond"/>
          <w:color w:val="000000" w:themeColor="text1"/>
          <w:lang w:val="sq-AL"/>
        </w:rPr>
        <w:t>.</w:t>
      </w:r>
      <w:r w:rsidR="00105DDB" w:rsidRPr="008C0EF8">
        <w:rPr>
          <w:rFonts w:ascii="Garamond" w:hAnsi="Garamond"/>
          <w:color w:val="000000" w:themeColor="text1"/>
          <w:lang w:val="sq-AL"/>
        </w:rPr>
        <w:t>12</w:t>
      </w:r>
      <w:r w:rsidR="001655CD" w:rsidRPr="008C0EF8">
        <w:rPr>
          <w:rFonts w:ascii="Garamond" w:hAnsi="Garamond"/>
          <w:color w:val="000000" w:themeColor="text1"/>
          <w:lang w:val="sq-AL"/>
        </w:rPr>
        <w:t>.202</w:t>
      </w:r>
      <w:r w:rsidR="00105DDB" w:rsidRPr="008C0EF8">
        <w:rPr>
          <w:rFonts w:ascii="Garamond" w:hAnsi="Garamond"/>
          <w:color w:val="000000" w:themeColor="text1"/>
          <w:lang w:val="sq-AL"/>
        </w:rPr>
        <w:t>4</w:t>
      </w:r>
      <w:r w:rsidR="008C0EF8">
        <w:rPr>
          <w:rFonts w:ascii="Garamond" w:hAnsi="Garamond"/>
          <w:color w:val="000000" w:themeColor="text1"/>
          <w:lang w:val="sq-AL"/>
        </w:rPr>
        <w:t>,</w:t>
      </w:r>
      <w:r w:rsidR="001655CD" w:rsidRPr="008C0EF8">
        <w:rPr>
          <w:rFonts w:ascii="Garamond" w:hAnsi="Garamond"/>
          <w:color w:val="000000" w:themeColor="text1"/>
          <w:lang w:val="sq-AL"/>
        </w:rPr>
        <w:t xml:space="preserve"> </w:t>
      </w:r>
      <w:r w:rsidR="001655CD" w:rsidRPr="008C0EF8">
        <w:rPr>
          <w:rFonts w:ascii="Garamond" w:hAnsi="Garamond"/>
          <w:iCs/>
          <w:color w:val="000000" w:themeColor="text1"/>
          <w:lang w:val="sq-AL"/>
        </w:rPr>
        <w:t>“Për disa masa mbrojtëse ndaj sëmundjes së</w:t>
      </w:r>
      <w:r w:rsidR="00105DDB" w:rsidRPr="008C0EF8">
        <w:rPr>
          <w:rFonts w:ascii="Garamond" w:hAnsi="Garamond"/>
          <w:iCs/>
          <w:color w:val="000000" w:themeColor="text1"/>
          <w:lang w:val="sq-AL"/>
        </w:rPr>
        <w:t xml:space="preserve"> </w:t>
      </w:r>
      <w:r w:rsidR="008C0EF8">
        <w:rPr>
          <w:rFonts w:ascii="Garamond" w:hAnsi="Garamond"/>
          <w:iCs/>
          <w:color w:val="000000" w:themeColor="text1"/>
          <w:lang w:val="sq-AL"/>
        </w:rPr>
        <w:t>p</w:t>
      </w:r>
      <w:r w:rsidR="00105DDB" w:rsidRPr="008C0EF8">
        <w:rPr>
          <w:rFonts w:ascii="Garamond" w:hAnsi="Garamond"/>
          <w:iCs/>
          <w:color w:val="000000" w:themeColor="text1"/>
          <w:lang w:val="sq-AL"/>
        </w:rPr>
        <w:t>seudopestit</w:t>
      </w:r>
      <w:r w:rsidR="001655CD" w:rsidRPr="008C0EF8">
        <w:rPr>
          <w:rFonts w:ascii="Garamond" w:hAnsi="Garamond"/>
          <w:iCs/>
          <w:color w:val="000000" w:themeColor="text1"/>
          <w:lang w:val="sq-AL"/>
        </w:rPr>
        <w:t>, të shfaqur në shtetin e</w:t>
      </w:r>
      <w:r w:rsidR="008C0EF8">
        <w:rPr>
          <w:rFonts w:ascii="Garamond" w:hAnsi="Garamond"/>
          <w:iCs/>
          <w:color w:val="000000" w:themeColor="text1"/>
          <w:lang w:val="sq-AL"/>
        </w:rPr>
        <w:t xml:space="preserve"> </w:t>
      </w:r>
      <w:r w:rsidR="00105DDB" w:rsidRPr="008C0EF8">
        <w:rPr>
          <w:rFonts w:ascii="Garamond" w:hAnsi="Garamond"/>
          <w:iCs/>
          <w:color w:val="000000" w:themeColor="text1"/>
          <w:lang w:val="sq-AL"/>
        </w:rPr>
        <w:t>Italisë</w:t>
      </w:r>
      <w:r w:rsidR="001655CD" w:rsidRPr="008C0EF8">
        <w:rPr>
          <w:rFonts w:ascii="Garamond" w:hAnsi="Garamond"/>
          <w:iCs/>
          <w:color w:val="000000" w:themeColor="text1"/>
          <w:lang w:val="sq-AL"/>
        </w:rPr>
        <w:t>”</w:t>
      </w:r>
      <w:r w:rsidR="00254A02" w:rsidRPr="008C0EF8">
        <w:rPr>
          <w:rFonts w:ascii="Garamond" w:hAnsi="Garamond"/>
          <w:iCs/>
          <w:color w:val="000000" w:themeColor="text1"/>
          <w:lang w:val="sq-AL"/>
        </w:rPr>
        <w:t>;</w:t>
      </w:r>
    </w:p>
    <w:p w14:paraId="4EB95DC3" w14:textId="05EAFE9B" w:rsidR="00254A02" w:rsidRPr="008C0EF8" w:rsidRDefault="00457F8D" w:rsidP="00457F8D">
      <w:pPr>
        <w:pStyle w:val="BodyText"/>
        <w:ind w:firstLine="284"/>
        <w:rPr>
          <w:rFonts w:ascii="Garamond" w:hAnsi="Garamond"/>
          <w:iCs/>
          <w:color w:val="000000" w:themeColor="text1"/>
          <w:lang w:val="sq-AL"/>
        </w:rPr>
      </w:pPr>
      <w:r w:rsidRPr="008C0EF8">
        <w:rPr>
          <w:rFonts w:ascii="Garamond" w:hAnsi="Garamond"/>
          <w:color w:val="000000" w:themeColor="text1"/>
          <w:lang w:val="sq-AL"/>
        </w:rPr>
        <w:t xml:space="preserve">- </w:t>
      </w:r>
      <w:r w:rsidR="008C0EF8">
        <w:rPr>
          <w:rFonts w:ascii="Garamond" w:hAnsi="Garamond"/>
          <w:color w:val="000000" w:themeColor="text1"/>
          <w:lang w:val="sq-AL"/>
        </w:rPr>
        <w:t>u</w:t>
      </w:r>
      <w:r w:rsidR="001655CD" w:rsidRPr="008C0EF8">
        <w:rPr>
          <w:rFonts w:ascii="Garamond" w:hAnsi="Garamond"/>
          <w:color w:val="000000" w:themeColor="text1"/>
          <w:lang w:val="sq-AL"/>
        </w:rPr>
        <w:t xml:space="preserve">rdhrit nr. </w:t>
      </w:r>
      <w:r w:rsidR="00105DDB" w:rsidRPr="008C0EF8">
        <w:rPr>
          <w:rFonts w:ascii="Garamond" w:hAnsi="Garamond"/>
          <w:color w:val="000000" w:themeColor="text1"/>
          <w:lang w:val="sq-AL"/>
        </w:rPr>
        <w:t>506</w:t>
      </w:r>
      <w:r w:rsidR="001655CD" w:rsidRPr="008C0EF8">
        <w:rPr>
          <w:rFonts w:ascii="Garamond" w:hAnsi="Garamond"/>
          <w:color w:val="000000" w:themeColor="text1"/>
          <w:lang w:val="sq-AL"/>
        </w:rPr>
        <w:t>, datë 2</w:t>
      </w:r>
      <w:r w:rsidR="00105DDB" w:rsidRPr="008C0EF8">
        <w:rPr>
          <w:rFonts w:ascii="Garamond" w:hAnsi="Garamond"/>
          <w:color w:val="000000" w:themeColor="text1"/>
          <w:lang w:val="sq-AL"/>
        </w:rPr>
        <w:t>3</w:t>
      </w:r>
      <w:r w:rsidR="001655CD" w:rsidRPr="008C0EF8">
        <w:rPr>
          <w:rFonts w:ascii="Garamond" w:hAnsi="Garamond"/>
          <w:color w:val="000000" w:themeColor="text1"/>
          <w:lang w:val="sq-AL"/>
        </w:rPr>
        <w:t>.5.202</w:t>
      </w:r>
      <w:r w:rsidR="00254A02" w:rsidRPr="008C0EF8">
        <w:rPr>
          <w:rFonts w:ascii="Garamond" w:hAnsi="Garamond"/>
          <w:color w:val="000000" w:themeColor="text1"/>
          <w:lang w:val="sq-AL"/>
        </w:rPr>
        <w:t>5</w:t>
      </w:r>
      <w:r w:rsidR="008C0EF8">
        <w:rPr>
          <w:rFonts w:ascii="Garamond" w:hAnsi="Garamond"/>
          <w:color w:val="000000" w:themeColor="text1"/>
          <w:lang w:val="sq-AL"/>
        </w:rPr>
        <w:t>,</w:t>
      </w:r>
      <w:r w:rsidR="001655CD" w:rsidRPr="008C0EF8">
        <w:rPr>
          <w:rFonts w:ascii="Garamond" w:hAnsi="Garamond"/>
          <w:color w:val="000000" w:themeColor="text1"/>
          <w:lang w:val="sq-AL"/>
        </w:rPr>
        <w:t xml:space="preserve"> </w:t>
      </w:r>
      <w:r w:rsidR="001655CD" w:rsidRPr="008C0EF8">
        <w:rPr>
          <w:rFonts w:ascii="Garamond" w:hAnsi="Garamond"/>
          <w:iCs/>
          <w:color w:val="000000" w:themeColor="text1"/>
          <w:lang w:val="sq-AL"/>
        </w:rPr>
        <w:t>“Për disa masa mbrojtëse ndaj sëmundjes së</w:t>
      </w:r>
      <w:r w:rsidR="00105DDB" w:rsidRPr="008C0EF8">
        <w:rPr>
          <w:rFonts w:ascii="Garamond" w:hAnsi="Garamond"/>
          <w:iCs/>
          <w:color w:val="000000" w:themeColor="text1"/>
          <w:lang w:val="sq-AL"/>
        </w:rPr>
        <w:t xml:space="preserve"> </w:t>
      </w:r>
      <w:r w:rsidR="008C0EF8">
        <w:rPr>
          <w:rFonts w:ascii="Garamond" w:hAnsi="Garamond"/>
          <w:iCs/>
          <w:color w:val="000000" w:themeColor="text1"/>
          <w:lang w:val="sq-AL"/>
        </w:rPr>
        <w:t>p</w:t>
      </w:r>
      <w:r w:rsidR="00105DDB" w:rsidRPr="008C0EF8">
        <w:rPr>
          <w:rFonts w:ascii="Garamond" w:hAnsi="Garamond"/>
          <w:iCs/>
          <w:color w:val="000000" w:themeColor="text1"/>
          <w:lang w:val="sq-AL"/>
        </w:rPr>
        <w:t>seudopestit</w:t>
      </w:r>
      <w:r w:rsidR="001655CD" w:rsidRPr="008C0EF8">
        <w:rPr>
          <w:rFonts w:ascii="Garamond" w:hAnsi="Garamond"/>
          <w:iCs/>
          <w:color w:val="000000" w:themeColor="text1"/>
          <w:lang w:val="sq-AL"/>
        </w:rPr>
        <w:t xml:space="preserve">, të shfaqur në shtetin e </w:t>
      </w:r>
      <w:r w:rsidR="00105DDB" w:rsidRPr="008C0EF8">
        <w:rPr>
          <w:rFonts w:ascii="Garamond" w:hAnsi="Garamond"/>
          <w:iCs/>
          <w:color w:val="000000" w:themeColor="text1"/>
          <w:lang w:val="sq-AL"/>
        </w:rPr>
        <w:t>Maltës</w:t>
      </w:r>
      <w:r w:rsidR="00613FCB" w:rsidRPr="008C0EF8">
        <w:rPr>
          <w:rFonts w:ascii="Garamond" w:hAnsi="Garamond"/>
          <w:iCs/>
          <w:color w:val="000000" w:themeColor="text1"/>
          <w:lang w:val="sq-AL"/>
        </w:rPr>
        <w:t>”</w:t>
      </w:r>
      <w:r w:rsidR="00105DDB" w:rsidRPr="008C0EF8">
        <w:rPr>
          <w:rFonts w:ascii="Garamond" w:hAnsi="Garamond"/>
          <w:iCs/>
          <w:color w:val="000000" w:themeColor="text1"/>
          <w:lang w:val="sq-AL"/>
        </w:rPr>
        <w:t>.</w:t>
      </w:r>
    </w:p>
    <w:p w14:paraId="721C9294" w14:textId="23363B0E" w:rsidR="00254A02" w:rsidRPr="008C0EF8" w:rsidRDefault="00457F8D" w:rsidP="00457F8D">
      <w:pPr>
        <w:pStyle w:val="BodyText"/>
        <w:ind w:firstLine="284"/>
        <w:rPr>
          <w:rFonts w:ascii="Garamond" w:hAnsi="Garamond"/>
          <w:color w:val="000000"/>
          <w:lang w:val="sq-AL"/>
        </w:rPr>
      </w:pPr>
      <w:r w:rsidRPr="008C0EF8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8C0EF8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8C0EF8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8C0EF8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 dhe Autoriteti Kombëtar i Ushqimit.</w:t>
      </w:r>
    </w:p>
    <w:p w14:paraId="03478229" w14:textId="3D532080" w:rsidR="0067640F" w:rsidRPr="008C0EF8" w:rsidRDefault="00BE26C6" w:rsidP="00457F8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8C0EF8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8C0EF8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8C0EF8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67640F" w:rsidRPr="008C0EF8">
        <w:rPr>
          <w:rFonts w:ascii="Garamond" w:hAnsi="Garamond"/>
          <w:color w:val="000000" w:themeColor="text1"/>
          <w:sz w:val="24"/>
          <w:szCs w:val="24"/>
        </w:rPr>
        <w:t>n</w:t>
      </w:r>
      <w:r w:rsidR="00353B84" w:rsidRPr="008C0EF8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A55F41" w:rsidRPr="008C0EF8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19AF71DA" w14:textId="2849DDAC" w:rsidR="0067640F" w:rsidRPr="008C0EF8" w:rsidRDefault="0067640F" w:rsidP="00457F8D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5D1B9B81" w14:textId="31DE4F3F" w:rsidR="00105DDB" w:rsidRPr="008C0EF8" w:rsidRDefault="000D41E5" w:rsidP="00457F8D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8C0EF8">
        <w:rPr>
          <w:rFonts w:ascii="Garamond" w:hAnsi="Garamond"/>
          <w:color w:val="000000" w:themeColor="text1"/>
          <w:sz w:val="24"/>
          <w:szCs w:val="24"/>
        </w:rPr>
        <w:t>MINISTËR</w:t>
      </w:r>
      <w:r w:rsidR="00457F8D" w:rsidRPr="008C0EF8">
        <w:rPr>
          <w:rFonts w:ascii="Garamond" w:hAnsi="Garamond"/>
          <w:color w:val="000000" w:themeColor="text1"/>
          <w:sz w:val="24"/>
          <w:szCs w:val="24"/>
        </w:rPr>
        <w:t xml:space="preserve"> I BUJQËSISË DHE ZHVILLIMIT RURAL</w:t>
      </w:r>
    </w:p>
    <w:p w14:paraId="5D607410" w14:textId="6B645FB2" w:rsidR="0067640F" w:rsidRPr="008C0EF8" w:rsidRDefault="00450751" w:rsidP="00457F8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8C0EF8">
        <w:rPr>
          <w:rFonts w:ascii="Garamond" w:hAnsi="Garamond"/>
          <w:b/>
          <w:color w:val="000000" w:themeColor="text1"/>
          <w:sz w:val="24"/>
          <w:szCs w:val="24"/>
          <w:lang w:val="sq-AL"/>
        </w:rPr>
        <w:t>A</w:t>
      </w:r>
      <w:r w:rsidR="0067640F" w:rsidRPr="008C0EF8">
        <w:rPr>
          <w:rFonts w:ascii="Garamond" w:hAnsi="Garamond"/>
          <w:b/>
          <w:color w:val="000000" w:themeColor="text1"/>
          <w:sz w:val="24"/>
          <w:szCs w:val="24"/>
          <w:lang w:val="sq-AL"/>
        </w:rPr>
        <w:t>nila</w:t>
      </w:r>
      <w:r w:rsidRPr="008C0EF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D</w:t>
      </w:r>
      <w:r w:rsidR="0067640F" w:rsidRPr="008C0EF8">
        <w:rPr>
          <w:rFonts w:ascii="Garamond" w:hAnsi="Garamond"/>
          <w:b/>
          <w:color w:val="000000" w:themeColor="text1"/>
          <w:sz w:val="24"/>
          <w:szCs w:val="24"/>
          <w:lang w:val="sq-AL"/>
        </w:rPr>
        <w:t>enaj</w:t>
      </w:r>
    </w:p>
    <w:sectPr w:rsidR="0067640F" w:rsidRPr="008C0EF8" w:rsidSect="00105DDB">
      <w:headerReference w:type="default" r:id="rId13"/>
      <w:pgSz w:w="12240" w:h="15840"/>
      <w:pgMar w:top="0" w:right="1440" w:bottom="90" w:left="126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13D36" w14:textId="77777777" w:rsidR="008B0633" w:rsidRDefault="008B0633" w:rsidP="001A3FBC">
      <w:pPr>
        <w:spacing w:after="0" w:line="240" w:lineRule="auto"/>
      </w:pPr>
      <w:r>
        <w:separator/>
      </w:r>
    </w:p>
  </w:endnote>
  <w:endnote w:type="continuationSeparator" w:id="0">
    <w:p w14:paraId="4FF84EC3" w14:textId="77777777" w:rsidR="008B0633" w:rsidRDefault="008B0633" w:rsidP="001A3FBC">
      <w:pPr>
        <w:spacing w:after="0" w:line="240" w:lineRule="auto"/>
      </w:pPr>
      <w:r>
        <w:continuationSeparator/>
      </w:r>
    </w:p>
  </w:endnote>
  <w:endnote w:type="continuationNotice" w:id="1">
    <w:p w14:paraId="066FE3D5" w14:textId="77777777" w:rsidR="008B0633" w:rsidRDefault="008B06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A1385" w14:textId="77777777" w:rsidR="008B0633" w:rsidRDefault="008B0633" w:rsidP="001A3FBC">
      <w:pPr>
        <w:spacing w:after="0" w:line="240" w:lineRule="auto"/>
      </w:pPr>
      <w:r>
        <w:separator/>
      </w:r>
    </w:p>
  </w:footnote>
  <w:footnote w:type="continuationSeparator" w:id="0">
    <w:p w14:paraId="151DABBE" w14:textId="77777777" w:rsidR="008B0633" w:rsidRDefault="008B0633" w:rsidP="001A3FBC">
      <w:pPr>
        <w:spacing w:after="0" w:line="240" w:lineRule="auto"/>
      </w:pPr>
      <w:r>
        <w:continuationSeparator/>
      </w:r>
    </w:p>
  </w:footnote>
  <w:footnote w:type="continuationNotice" w:id="1">
    <w:p w14:paraId="269A3A00" w14:textId="77777777" w:rsidR="008B0633" w:rsidRDefault="008B06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0F748" w14:textId="5BD98789" w:rsidR="008B0633" w:rsidRDefault="008B0633">
    <w:pPr>
      <w:pStyle w:val="Header"/>
    </w:pPr>
  </w:p>
  <w:p w14:paraId="05F12040" w14:textId="77777777" w:rsidR="008B0633" w:rsidRDefault="008B06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32286"/>
    <w:multiLevelType w:val="hybridMultilevel"/>
    <w:tmpl w:val="5600AC66"/>
    <w:lvl w:ilvl="0" w:tplc="23BC57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15C"/>
    <w:rsid w:val="000A3428"/>
    <w:rsid w:val="000A62C3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05DDB"/>
    <w:rsid w:val="001230CC"/>
    <w:rsid w:val="001409C1"/>
    <w:rsid w:val="001610E1"/>
    <w:rsid w:val="001655CD"/>
    <w:rsid w:val="00170EC3"/>
    <w:rsid w:val="001845F7"/>
    <w:rsid w:val="00187062"/>
    <w:rsid w:val="001A3FBC"/>
    <w:rsid w:val="001A4E62"/>
    <w:rsid w:val="001A7574"/>
    <w:rsid w:val="001B3BC2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54A02"/>
    <w:rsid w:val="00264970"/>
    <w:rsid w:val="002729D9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5620D"/>
    <w:rsid w:val="00457F8D"/>
    <w:rsid w:val="0046158E"/>
    <w:rsid w:val="0046265C"/>
    <w:rsid w:val="00464C16"/>
    <w:rsid w:val="004720DA"/>
    <w:rsid w:val="00477C84"/>
    <w:rsid w:val="004837F2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5F79F7"/>
    <w:rsid w:val="0060211E"/>
    <w:rsid w:val="00611D6B"/>
    <w:rsid w:val="00612261"/>
    <w:rsid w:val="00613FCB"/>
    <w:rsid w:val="00614CFC"/>
    <w:rsid w:val="006430D6"/>
    <w:rsid w:val="00643F0A"/>
    <w:rsid w:val="00645F64"/>
    <w:rsid w:val="0064618E"/>
    <w:rsid w:val="00656995"/>
    <w:rsid w:val="0067640F"/>
    <w:rsid w:val="006842D1"/>
    <w:rsid w:val="00684EE7"/>
    <w:rsid w:val="006925A3"/>
    <w:rsid w:val="006A6418"/>
    <w:rsid w:val="006B1AD5"/>
    <w:rsid w:val="006B6E65"/>
    <w:rsid w:val="006C1F6B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1197"/>
    <w:rsid w:val="007A2221"/>
    <w:rsid w:val="007A384B"/>
    <w:rsid w:val="007A5CBD"/>
    <w:rsid w:val="007B1018"/>
    <w:rsid w:val="007B646E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162A9"/>
    <w:rsid w:val="00816CE0"/>
    <w:rsid w:val="008173B2"/>
    <w:rsid w:val="00824302"/>
    <w:rsid w:val="00827440"/>
    <w:rsid w:val="00833677"/>
    <w:rsid w:val="00834378"/>
    <w:rsid w:val="0083498A"/>
    <w:rsid w:val="008417C7"/>
    <w:rsid w:val="00841BC8"/>
    <w:rsid w:val="00841BDF"/>
    <w:rsid w:val="00853D90"/>
    <w:rsid w:val="00855DF7"/>
    <w:rsid w:val="00864679"/>
    <w:rsid w:val="00890738"/>
    <w:rsid w:val="008968DE"/>
    <w:rsid w:val="008A1D73"/>
    <w:rsid w:val="008A62D5"/>
    <w:rsid w:val="008B0633"/>
    <w:rsid w:val="008B08A4"/>
    <w:rsid w:val="008B505A"/>
    <w:rsid w:val="008B76EA"/>
    <w:rsid w:val="008C0EF8"/>
    <w:rsid w:val="008C7F6B"/>
    <w:rsid w:val="008D0CB4"/>
    <w:rsid w:val="00901E02"/>
    <w:rsid w:val="009053AC"/>
    <w:rsid w:val="009063C2"/>
    <w:rsid w:val="0091037C"/>
    <w:rsid w:val="00911964"/>
    <w:rsid w:val="00916C5E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B3912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63554"/>
    <w:rsid w:val="00B80931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3C38"/>
    <w:rsid w:val="00C12106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E702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B67D0"/>
    <w:rsid w:val="00DC52A1"/>
    <w:rsid w:val="00DC6947"/>
    <w:rsid w:val="00DC7B86"/>
    <w:rsid w:val="00DD5E22"/>
    <w:rsid w:val="00DE2496"/>
    <w:rsid w:val="00DE7B13"/>
    <w:rsid w:val="00DF318D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6F4F"/>
    <w:rsid w:val="00EF213E"/>
    <w:rsid w:val="00EF3E25"/>
    <w:rsid w:val="00F03D76"/>
    <w:rsid w:val="00F50C3D"/>
    <w:rsid w:val="00F54935"/>
    <w:rsid w:val="00F566DC"/>
    <w:rsid w:val="00F57BF2"/>
    <w:rsid w:val="00F61E3A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14FE21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717</Nr_x002e__x0020_akti>
    <Data_x0020_e_x0020_Krijimit xmlns="0e656187-b300-4fb0-8bf4-3a50f872073c">2025-07-30T08:52:10Z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2025-07-29T00:00:00Z</Date_x0020_protokolli>
    <Titulli xmlns="0e656187-b300-4fb0-8bf4-3a50f872073c">Për shfuqizimin e urdhrave "Për disa masa mbrojtëse ndaj sëmundjes së pseudopestit të shpendëve"</Titulli>
    <Modifikuesi xmlns="0e656187-b300-4fb0-8bf4-3a50f872073c">Fjora.Cahani</Modifikuesi>
    <Nr_x002e__x0020_prot_x0020_QBZ xmlns="0e656187-b300-4fb0-8bf4-3a50f872073c">1258/4</Nr_x002e__x0020_prot_x0020_QBZ>
    <Data_x0020_e_x0020_Modifikimit xmlns="0e656187-b300-4fb0-8bf4-3a50f872073c">2025-07-30T09:57:52Z</Data_x0020_e_x0020_Modifikimit>
    <Dekretuar xmlns="0e656187-b300-4fb0-8bf4-3a50f872073c">false</Dekretuar>
    <Data xmlns="0e656187-b300-4fb0-8bf4-3a50f872073c">2025-07-24T00:00:00Z</Data>
    <Nr_x002e__x0020_protokolli_x0020_i_x0020_aktit xmlns="0e656187-b300-4fb0-8bf4-3a50f872073c">5598/4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F9C97A66440098AD08673021DA3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F9C97A66440098AD08673021DA3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1D6BD-459E-4DAF-AF9C-37A2393A0476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0DCF3C1-1DF1-4401-BAB5-D42548A8D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89670-3D65-414D-8260-4A3727F74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2B4668-9E8B-454B-9214-2D6D69A178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BF439D-8169-4B8A-A7AC-2522C88B0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1C80C6-53C3-4B85-886B-A9CF60295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urdhrave "Për disa masa mbrojtëse ndaj sëmundjes së pseudopestit të shpendëve"</vt:lpstr>
    </vt:vector>
  </TitlesOfParts>
  <Company>Microsoft</Company>
  <LinksUpToDate>false</LinksUpToDate>
  <CharactersWithSpaces>975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urdhrave "Për disa masa mbrojtëse ndaj sëmundjes së pseudopestit të shpendëve"</dc:title>
  <dc:creator>Rovena Dokollari</dc:creator>
  <cp:lastModifiedBy>Valeta Kaftalli</cp:lastModifiedBy>
  <cp:revision>7</cp:revision>
  <cp:lastPrinted>2022-08-29T09:24:00Z</cp:lastPrinted>
  <dcterms:created xsi:type="dcterms:W3CDTF">2025-07-09T07:43:00Z</dcterms:created>
  <dcterms:modified xsi:type="dcterms:W3CDTF">2025-07-30T12:36:00Z</dcterms:modified>
</cp:coreProperties>
</file>