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7BB6C" w14:textId="77777777" w:rsidR="006B0739" w:rsidRPr="00231569" w:rsidRDefault="006B0739" w:rsidP="009507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1569">
        <w:rPr>
          <w:rFonts w:ascii="Garamond" w:hAnsi="Garamond"/>
          <w:b/>
          <w:sz w:val="24"/>
          <w:szCs w:val="24"/>
        </w:rPr>
        <w:t>URDHËR</w:t>
      </w:r>
    </w:p>
    <w:p w14:paraId="437260CD" w14:textId="0E6D479F" w:rsidR="00F5332C" w:rsidRPr="00231569" w:rsidRDefault="006B0739" w:rsidP="009507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1569">
        <w:rPr>
          <w:rFonts w:ascii="Garamond" w:hAnsi="Garamond"/>
          <w:b/>
          <w:sz w:val="24"/>
          <w:szCs w:val="24"/>
        </w:rPr>
        <w:t>Nr</w:t>
      </w:r>
      <w:r w:rsidR="00784F15" w:rsidRPr="00231569">
        <w:rPr>
          <w:rFonts w:ascii="Garamond" w:hAnsi="Garamond"/>
          <w:b/>
          <w:sz w:val="24"/>
          <w:szCs w:val="24"/>
        </w:rPr>
        <w:t>.</w:t>
      </w:r>
      <w:r w:rsidR="00231569" w:rsidRPr="00231569">
        <w:rPr>
          <w:rFonts w:ascii="Garamond" w:hAnsi="Garamond"/>
          <w:b/>
          <w:sz w:val="24"/>
          <w:szCs w:val="24"/>
        </w:rPr>
        <w:t xml:space="preserve"> </w:t>
      </w:r>
      <w:r w:rsidR="000A0D30" w:rsidRPr="00231569">
        <w:rPr>
          <w:rFonts w:ascii="Garamond" w:hAnsi="Garamond"/>
          <w:b/>
          <w:sz w:val="24"/>
          <w:szCs w:val="24"/>
        </w:rPr>
        <w:t>1034</w:t>
      </w:r>
      <w:r w:rsidR="004509DF" w:rsidRPr="00231569">
        <w:rPr>
          <w:rFonts w:ascii="Garamond" w:hAnsi="Garamond"/>
          <w:b/>
          <w:sz w:val="24"/>
          <w:szCs w:val="24"/>
        </w:rPr>
        <w:t>, datë 1</w:t>
      </w:r>
      <w:r w:rsidR="00535C34" w:rsidRPr="00231569">
        <w:rPr>
          <w:rFonts w:ascii="Garamond" w:hAnsi="Garamond"/>
          <w:b/>
          <w:sz w:val="24"/>
          <w:szCs w:val="24"/>
        </w:rPr>
        <w:t>7.10</w:t>
      </w:r>
      <w:r w:rsidR="00E6558D" w:rsidRPr="00231569">
        <w:rPr>
          <w:rFonts w:ascii="Garamond" w:hAnsi="Garamond"/>
          <w:b/>
          <w:sz w:val="24"/>
          <w:szCs w:val="24"/>
        </w:rPr>
        <w:t>.2025</w:t>
      </w:r>
    </w:p>
    <w:p w14:paraId="08370C0B" w14:textId="42D5C32F" w:rsidR="006B0739" w:rsidRPr="00231569" w:rsidRDefault="006B0739" w:rsidP="009507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B5F7DB" w14:textId="60574067" w:rsidR="00950735" w:rsidRPr="00231569" w:rsidRDefault="00950735" w:rsidP="009507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31569">
        <w:rPr>
          <w:rFonts w:ascii="Garamond" w:hAnsi="Garamond" w:cs="Times New Roman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231569">
        <w:rPr>
          <w:rFonts w:ascii="Garamond" w:hAnsi="Garamond" w:cs="Times New Roman"/>
          <w:b/>
          <w:bCs/>
          <w:sz w:val="24"/>
          <w:szCs w:val="24"/>
        </w:rPr>
        <w:t>AVIARE</w:t>
      </w:r>
      <w:proofErr w:type="spellEnd"/>
      <w:r w:rsidRPr="00231569">
        <w:rPr>
          <w:rFonts w:ascii="Garamond" w:hAnsi="Garamond" w:cs="Times New Roman"/>
          <w:b/>
          <w:bCs/>
          <w:sz w:val="24"/>
          <w:szCs w:val="24"/>
        </w:rPr>
        <w:t xml:space="preserve"> ME </w:t>
      </w:r>
      <w:proofErr w:type="spellStart"/>
      <w:r w:rsidRPr="00231569">
        <w:rPr>
          <w:rFonts w:ascii="Garamond" w:hAnsi="Garamond" w:cs="Times New Roman"/>
          <w:b/>
          <w:bCs/>
          <w:sz w:val="24"/>
          <w:szCs w:val="24"/>
        </w:rPr>
        <w:t>PATOGJENITET</w:t>
      </w:r>
      <w:proofErr w:type="spellEnd"/>
      <w:r w:rsidRPr="00231569">
        <w:rPr>
          <w:rFonts w:ascii="Garamond" w:hAnsi="Garamond" w:cs="Times New Roman"/>
          <w:b/>
          <w:bCs/>
          <w:sz w:val="24"/>
          <w:szCs w:val="24"/>
        </w:rPr>
        <w:t xml:space="preserve"> TË LARTË TË SHPENDËVE, TË SHFAQUR NË SHTETIN E BULLGARISË</w:t>
      </w:r>
    </w:p>
    <w:p w14:paraId="04F27CBB" w14:textId="77777777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5A7C22F" w14:textId="3D206035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Mbështetur në nenin 102, pika 4 e Kushtetutës, neni</w:t>
      </w:r>
      <w:r w:rsidR="00231569">
        <w:rPr>
          <w:rFonts w:ascii="Garamond" w:hAnsi="Garamond" w:cs="Times New Roman"/>
          <w:sz w:val="24"/>
          <w:szCs w:val="24"/>
        </w:rPr>
        <w:t>n</w:t>
      </w:r>
      <w:r w:rsidRPr="00231569">
        <w:rPr>
          <w:rFonts w:ascii="Garamond" w:hAnsi="Garamond" w:cs="Times New Roman"/>
          <w:sz w:val="24"/>
          <w:szCs w:val="24"/>
        </w:rPr>
        <w:t xml:space="preserve"> 43, </w:t>
      </w:r>
      <w:r w:rsidR="00231569" w:rsidRPr="00231569">
        <w:rPr>
          <w:rFonts w:ascii="Garamond" w:hAnsi="Garamond" w:cs="Times New Roman"/>
          <w:sz w:val="24"/>
          <w:szCs w:val="24"/>
        </w:rPr>
        <w:t>të</w:t>
      </w:r>
      <w:r w:rsidRPr="00231569">
        <w:rPr>
          <w:rFonts w:ascii="Garamond" w:hAnsi="Garamond" w:cs="Times New Roman"/>
          <w:sz w:val="24"/>
          <w:szCs w:val="24"/>
        </w:rPr>
        <w:t xml:space="preserve"> </w:t>
      </w:r>
      <w:r w:rsidR="00231569" w:rsidRPr="00231569">
        <w:rPr>
          <w:rFonts w:ascii="Garamond" w:hAnsi="Garamond" w:cs="Times New Roman"/>
          <w:sz w:val="24"/>
          <w:szCs w:val="24"/>
        </w:rPr>
        <w:t>ligjit n</w:t>
      </w:r>
      <w:r w:rsidRPr="00231569">
        <w:rPr>
          <w:rFonts w:ascii="Garamond" w:hAnsi="Garamond" w:cs="Times New Roman"/>
          <w:sz w:val="24"/>
          <w:szCs w:val="24"/>
        </w:rPr>
        <w:t>r. 10465, datë 29.9.2011</w:t>
      </w:r>
      <w:r w:rsidR="00231569">
        <w:rPr>
          <w:rFonts w:ascii="Garamond" w:hAnsi="Garamond" w:cs="Times New Roman"/>
          <w:sz w:val="24"/>
          <w:szCs w:val="24"/>
        </w:rPr>
        <w:t>,</w:t>
      </w:r>
      <w:r w:rsidRPr="00231569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231569" w:rsidRPr="00231569">
        <w:rPr>
          <w:rFonts w:ascii="Garamond" w:hAnsi="Garamond" w:cs="Times New Roman"/>
          <w:sz w:val="24"/>
          <w:szCs w:val="24"/>
        </w:rPr>
        <w:t>të</w:t>
      </w:r>
      <w:r w:rsidRPr="00231569">
        <w:rPr>
          <w:rFonts w:ascii="Garamond" w:hAnsi="Garamond" w:cs="Times New Roman"/>
          <w:sz w:val="24"/>
          <w:szCs w:val="24"/>
        </w:rPr>
        <w:t xml:space="preserve"> ndryshuar,</w:t>
      </w:r>
    </w:p>
    <w:p w14:paraId="6FD18460" w14:textId="77777777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 xml:space="preserve"> </w:t>
      </w:r>
    </w:p>
    <w:p w14:paraId="53D04804" w14:textId="646EE161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31569">
        <w:rPr>
          <w:rFonts w:ascii="Garamond" w:hAnsi="Garamond" w:cs="Times New Roman"/>
          <w:bCs/>
          <w:sz w:val="24"/>
          <w:szCs w:val="24"/>
        </w:rPr>
        <w:t>URDHËROJ:</w:t>
      </w:r>
    </w:p>
    <w:p w14:paraId="7867A614" w14:textId="77777777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B5B4B4C" w14:textId="6013E9BF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 xml:space="preserve">1. Ndalimin e importit dhe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 Republikës së Shqipërisë, të: </w:t>
      </w:r>
    </w:p>
    <w:p w14:paraId="38646A2B" w14:textId="1D7B52F0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a) shpendëve të gjallë shtëpiakë;</w:t>
      </w:r>
    </w:p>
    <w:p w14:paraId="7F49B900" w14:textId="0E6D197D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b) zogjve 24</w:t>
      </w:r>
      <w:r w:rsidR="00231569">
        <w:rPr>
          <w:rFonts w:ascii="Garamond" w:hAnsi="Garamond" w:cs="Times New Roman"/>
          <w:sz w:val="24"/>
          <w:szCs w:val="24"/>
        </w:rPr>
        <w:t>-</w:t>
      </w:r>
      <w:r w:rsidRPr="00231569">
        <w:rPr>
          <w:rFonts w:ascii="Garamond" w:hAnsi="Garamond" w:cs="Times New Roman"/>
          <w:sz w:val="24"/>
          <w:szCs w:val="24"/>
        </w:rPr>
        <w:t>orësh;</w:t>
      </w:r>
    </w:p>
    <w:p w14:paraId="4A4B3CD8" w14:textId="6561F9D0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c) shpendëve dekorativë;</w:t>
      </w:r>
    </w:p>
    <w:p w14:paraId="436A1072" w14:textId="22A063DA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ç) materialit biologjik të shpendëve;</w:t>
      </w:r>
    </w:p>
    <w:p w14:paraId="5705C76B" w14:textId="2C77FAB6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d) vezëve të shpendëve;</w:t>
      </w:r>
    </w:p>
    <w:p w14:paraId="13C04431" w14:textId="6D024544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 xml:space="preserve">dh) mishit të shpendëve të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>;</w:t>
      </w:r>
    </w:p>
    <w:p w14:paraId="5204C9FE" w14:textId="1FB212D8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 xml:space="preserve">e) nënprodukteve të shpendëve të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>.</w:t>
      </w:r>
    </w:p>
    <w:p w14:paraId="6F144CFB" w14:textId="0A777B46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 xml:space="preserve">2. Zonat e prekura me sëmundjen e influencës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të lartë të shpendëve</w:t>
      </w:r>
      <w:r w:rsidR="00231569">
        <w:rPr>
          <w:rFonts w:ascii="Garamond" w:hAnsi="Garamond" w:cs="Times New Roman"/>
          <w:sz w:val="24"/>
          <w:szCs w:val="24"/>
        </w:rPr>
        <w:t>,</w:t>
      </w:r>
      <w:r w:rsidRPr="00231569">
        <w:rPr>
          <w:rFonts w:ascii="Garamond" w:hAnsi="Garamond" w:cs="Times New Roman"/>
          <w:sz w:val="24"/>
          <w:szCs w:val="24"/>
        </w:rPr>
        <w:t xml:space="preserve"> të shfaqur në shtetin e Bullgarisë, janë sipas tabelës së mëposhtme:</w:t>
      </w:r>
    </w:p>
    <w:tbl>
      <w:tblPr>
        <w:tblW w:w="0" w:type="auto"/>
        <w:tblInd w:w="656" w:type="dxa"/>
        <w:tblLook w:val="04A0" w:firstRow="1" w:lastRow="0" w:firstColumn="1" w:lastColumn="0" w:noHBand="0" w:noVBand="1"/>
      </w:tblPr>
      <w:tblGrid>
        <w:gridCol w:w="2071"/>
        <w:gridCol w:w="2169"/>
      </w:tblGrid>
      <w:tr w:rsidR="00950735" w:rsidRPr="00231569" w14:paraId="4DA313CE" w14:textId="77777777" w:rsidTr="00231569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4BD8B62" w14:textId="77777777" w:rsidR="00231569" w:rsidRPr="00231569" w:rsidRDefault="00950735" w:rsidP="00231569">
            <w:pPr>
              <w:spacing w:after="0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Ndarja </w:t>
            </w:r>
            <w:r w:rsidR="00231569"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</w:t>
            </w:r>
          </w:p>
          <w:p w14:paraId="4AF2F341" w14:textId="485EB7CA" w:rsidR="00950735" w:rsidRPr="00231569" w:rsidRDefault="00231569" w:rsidP="00231569">
            <w:pPr>
              <w:spacing w:after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e nivelit </w:t>
            </w:r>
            <w:r w:rsidR="00950735"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C9FD246" w14:textId="77777777" w:rsidR="00231569" w:rsidRPr="00231569" w:rsidRDefault="00950735" w:rsidP="00231569">
            <w:pPr>
              <w:spacing w:after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*Ndarja </w:t>
            </w:r>
            <w:r w:rsidR="00231569"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administrative </w:t>
            </w:r>
          </w:p>
          <w:p w14:paraId="656ACF64" w14:textId="269927FD" w:rsidR="00950735" w:rsidRPr="00231569" w:rsidRDefault="00231569" w:rsidP="00231569">
            <w:pPr>
              <w:spacing w:after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</w:pPr>
            <w:r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 xml:space="preserve">e nivelit </w:t>
            </w:r>
            <w:r w:rsidR="00950735" w:rsidRPr="0023156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950735" w:rsidRPr="00231569" w14:paraId="204B7E3C" w14:textId="77777777" w:rsidTr="00231569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BB5EF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Haskovo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F3B1D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Haskovo</w:t>
            </w:r>
            <w:proofErr w:type="spellEnd"/>
            <w:r w:rsidRPr="00231569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50735" w:rsidRPr="00231569" w14:paraId="087DEBAE" w14:textId="77777777" w:rsidTr="00231569"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68E35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Plovdiv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A3988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Rakovski</w:t>
            </w:r>
            <w:proofErr w:type="spellEnd"/>
            <w:r w:rsidRPr="00231569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50735" w:rsidRPr="00231569" w14:paraId="13120877" w14:textId="77777777" w:rsidTr="00231569">
        <w:trPr>
          <w:trHeight w:val="2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71A72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Burgas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E7602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Aitos</w:t>
            </w:r>
            <w:proofErr w:type="spellEnd"/>
            <w:r w:rsidRPr="00231569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50735" w:rsidRPr="00231569" w14:paraId="041BE4FB" w14:textId="77777777" w:rsidTr="00231569">
        <w:trPr>
          <w:trHeight w:val="3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B79A0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Plovdiv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5B209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Cs/>
                <w:sz w:val="20"/>
                <w:szCs w:val="20"/>
              </w:rPr>
              <w:t>Maritsa</w:t>
            </w:r>
            <w:proofErr w:type="spellEnd"/>
            <w:r w:rsidRPr="00231569">
              <w:rPr>
                <w:rFonts w:ascii="Garamond" w:hAnsi="Garamond"/>
                <w:bCs/>
                <w:sz w:val="20"/>
                <w:szCs w:val="20"/>
              </w:rPr>
              <w:t>*</w:t>
            </w:r>
          </w:p>
        </w:tc>
      </w:tr>
      <w:tr w:rsidR="00950735" w:rsidRPr="00231569" w14:paraId="17D75271" w14:textId="77777777" w:rsidTr="00231569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C1F44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/>
                <w:sz w:val="20"/>
                <w:szCs w:val="20"/>
              </w:rPr>
              <w:t>Plovdiv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B84260" w14:textId="77777777" w:rsidR="00950735" w:rsidRPr="00231569" w:rsidRDefault="00950735" w:rsidP="00231569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 w:rsidRPr="00231569">
              <w:rPr>
                <w:rFonts w:ascii="Garamond" w:hAnsi="Garamond"/>
                <w:b/>
                <w:sz w:val="20"/>
                <w:szCs w:val="20"/>
              </w:rPr>
              <w:t>Brezovo</w:t>
            </w:r>
            <w:proofErr w:type="spellEnd"/>
            <w:r w:rsidRPr="00231569">
              <w:rPr>
                <w:rFonts w:ascii="Garamond" w:hAnsi="Garamond"/>
                <w:b/>
                <w:sz w:val="20"/>
                <w:szCs w:val="20"/>
              </w:rPr>
              <w:t>*</w:t>
            </w:r>
          </w:p>
        </w:tc>
      </w:tr>
    </w:tbl>
    <w:p w14:paraId="67625680" w14:textId="29BDE71A" w:rsidR="00950735" w:rsidRPr="00231569" w:rsidRDefault="00950735" w:rsidP="00950735">
      <w:pPr>
        <w:tabs>
          <w:tab w:val="left" w:pos="2075"/>
          <w:tab w:val="left" w:pos="4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231569">
        <w:rPr>
          <w:rFonts w:ascii="Garamond" w:hAnsi="Garamond" w:cs="Times New Roman"/>
          <w:i/>
          <w:iCs/>
          <w:sz w:val="24"/>
          <w:szCs w:val="24"/>
        </w:rPr>
        <w:t>Shënim</w:t>
      </w:r>
      <w:r w:rsidR="00231569">
        <w:rPr>
          <w:rFonts w:ascii="Garamond" w:hAnsi="Garamond" w:cs="Times New Roman"/>
          <w:i/>
          <w:iCs/>
          <w:sz w:val="24"/>
          <w:szCs w:val="24"/>
        </w:rPr>
        <w:t>.</w:t>
      </w:r>
      <w:r w:rsidRPr="00231569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429D6D4D" w14:textId="77777777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14"/>
          <w:szCs w:val="24"/>
        </w:rPr>
      </w:pPr>
    </w:p>
    <w:p w14:paraId="2C770608" w14:textId="25000542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3. Certifikata veterinare të garantojë origjinën e ngarkesës së ardhur.</w:t>
      </w:r>
    </w:p>
    <w:p w14:paraId="42EB7CBD" w14:textId="76FB2AD0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 xml:space="preserve">4. Autoriteti Kombëtar i Ushqimit dhe Autoriteti Kombëtar i Veterinarisë dhe Mbrojtjes së Bimëve informon të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gjith</w:t>
      </w:r>
      <w:r w:rsidR="00231569">
        <w:rPr>
          <w:rFonts w:ascii="Garamond" w:hAnsi="Garamond" w:cs="Times New Roman"/>
          <w:sz w:val="24"/>
          <w:szCs w:val="24"/>
        </w:rPr>
        <w:t>a</w:t>
      </w:r>
      <w:r w:rsidRPr="00231569">
        <w:rPr>
          <w:rFonts w:ascii="Garamond" w:hAnsi="Garamond" w:cs="Times New Roman"/>
          <w:sz w:val="24"/>
          <w:szCs w:val="24"/>
        </w:rPr>
        <w:t>subjektet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importuese të shpendëve të gjallë shtëpiakë, zogjve 24</w:t>
      </w:r>
      <w:r w:rsidR="00231569">
        <w:rPr>
          <w:rFonts w:ascii="Garamond" w:hAnsi="Garamond" w:cs="Times New Roman"/>
          <w:sz w:val="24"/>
          <w:szCs w:val="24"/>
        </w:rPr>
        <w:t>-</w:t>
      </w:r>
      <w:r w:rsidRPr="00231569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për hyrjen në fuqi të këtij urdhri.</w:t>
      </w:r>
    </w:p>
    <w:p w14:paraId="7E77DEE5" w14:textId="32671DD9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5. Ky urdhër nuk zbatohet për ngarkesat e certifikuara para datës së hyrjes në fuqi të këtij urdhri.</w:t>
      </w:r>
    </w:p>
    <w:p w14:paraId="6BE30BA1" w14:textId="7D1A8C62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231569">
        <w:rPr>
          <w:rFonts w:ascii="Garamond" w:hAnsi="Garamond" w:cs="Times New Roman"/>
          <w:sz w:val="24"/>
          <w:szCs w:val="24"/>
        </w:rPr>
        <w:t>-</w:t>
      </w:r>
      <w:r w:rsidRPr="00231569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31569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231569">
        <w:rPr>
          <w:rFonts w:ascii="Garamond" w:hAnsi="Garamond" w:cs="Times New Roman"/>
          <w:sz w:val="24"/>
          <w:szCs w:val="24"/>
        </w:rPr>
        <w:t xml:space="preserve"> që vijnë nga vendet e sipërcituara në pikën 2. </w:t>
      </w:r>
    </w:p>
    <w:p w14:paraId="01681644" w14:textId="08AD0CB4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 xml:space="preserve">7. Urdhri </w:t>
      </w:r>
      <w:r w:rsidR="00231569">
        <w:rPr>
          <w:rFonts w:ascii="Garamond" w:hAnsi="Garamond" w:cs="Times New Roman"/>
          <w:sz w:val="24"/>
          <w:szCs w:val="24"/>
        </w:rPr>
        <w:t>n</w:t>
      </w:r>
      <w:r w:rsidRPr="00231569">
        <w:rPr>
          <w:rFonts w:ascii="Garamond" w:hAnsi="Garamond" w:cs="Times New Roman"/>
          <w:sz w:val="24"/>
          <w:szCs w:val="24"/>
        </w:rPr>
        <w:t>r. 1021, datë 16.10.2025</w:t>
      </w:r>
      <w:r w:rsidR="00231569">
        <w:rPr>
          <w:rFonts w:ascii="Garamond" w:hAnsi="Garamond" w:cs="Times New Roman"/>
          <w:sz w:val="24"/>
          <w:szCs w:val="24"/>
        </w:rPr>
        <w:t>,</w:t>
      </w:r>
      <w:r w:rsidRPr="00231569">
        <w:rPr>
          <w:rFonts w:ascii="Garamond" w:hAnsi="Garamond" w:cs="Times New Roman"/>
          <w:sz w:val="24"/>
          <w:szCs w:val="24"/>
        </w:rPr>
        <w:t xml:space="preserve"> </w:t>
      </w:r>
      <w:r w:rsidRPr="00231569">
        <w:rPr>
          <w:rFonts w:ascii="Garamond" w:hAnsi="Garamond" w:cs="Times New Roman"/>
          <w:iCs/>
          <w:sz w:val="24"/>
          <w:szCs w:val="24"/>
        </w:rPr>
        <w:t xml:space="preserve">“Për disa masa mbrojtëse ndaj sëmundjes së influencës </w:t>
      </w:r>
      <w:proofErr w:type="spellStart"/>
      <w:r w:rsidRPr="00231569">
        <w:rPr>
          <w:rFonts w:ascii="Garamond" w:hAnsi="Garamond" w:cs="Times New Roman"/>
          <w:iCs/>
          <w:sz w:val="24"/>
          <w:szCs w:val="24"/>
        </w:rPr>
        <w:t>aviare</w:t>
      </w:r>
      <w:proofErr w:type="spellEnd"/>
      <w:r w:rsidRPr="00231569">
        <w:rPr>
          <w:rFonts w:ascii="Garamond" w:hAnsi="Garamond" w:cs="Times New Roman"/>
          <w:iCs/>
          <w:sz w:val="24"/>
          <w:szCs w:val="24"/>
        </w:rPr>
        <w:t xml:space="preserve"> me </w:t>
      </w:r>
      <w:proofErr w:type="spellStart"/>
      <w:r w:rsidRPr="00231569">
        <w:rPr>
          <w:rFonts w:ascii="Garamond" w:hAnsi="Garamond" w:cs="Times New Roman"/>
          <w:iCs/>
          <w:sz w:val="24"/>
          <w:szCs w:val="24"/>
        </w:rPr>
        <w:t>patogjenitet</w:t>
      </w:r>
      <w:proofErr w:type="spellEnd"/>
      <w:r w:rsidRPr="00231569">
        <w:rPr>
          <w:rFonts w:ascii="Garamond" w:hAnsi="Garamond" w:cs="Times New Roman"/>
          <w:iCs/>
          <w:sz w:val="24"/>
          <w:szCs w:val="24"/>
        </w:rPr>
        <w:t xml:space="preserve"> të lartë të shpendëve</w:t>
      </w:r>
      <w:r w:rsidR="00231569">
        <w:rPr>
          <w:rFonts w:ascii="Garamond" w:hAnsi="Garamond" w:cs="Times New Roman"/>
          <w:iCs/>
          <w:sz w:val="24"/>
          <w:szCs w:val="24"/>
        </w:rPr>
        <w:t>,</w:t>
      </w:r>
      <w:r w:rsidRPr="00231569">
        <w:rPr>
          <w:rFonts w:ascii="Garamond" w:hAnsi="Garamond" w:cs="Times New Roman"/>
          <w:iCs/>
          <w:sz w:val="24"/>
          <w:szCs w:val="24"/>
        </w:rPr>
        <w:t xml:space="preserve"> të shfaqur në shtetin e Bullgarisë”,</w:t>
      </w:r>
      <w:r w:rsidRPr="00231569">
        <w:rPr>
          <w:rFonts w:ascii="Garamond" w:hAnsi="Garamond" w:cs="Times New Roman"/>
          <w:sz w:val="24"/>
          <w:szCs w:val="24"/>
        </w:rPr>
        <w:t xml:space="preserve"> shfuqizohet.</w:t>
      </w:r>
    </w:p>
    <w:p w14:paraId="333715A6" w14:textId="71CCFD07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lastRenderedPageBreak/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AB967EC" w14:textId="33CB9832" w:rsidR="00950735" w:rsidRPr="00231569" w:rsidRDefault="00950735" w:rsidP="00950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31569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300301EC" w14:textId="7E6D7A32" w:rsidR="00D60E2C" w:rsidRPr="00231569" w:rsidRDefault="00D60E2C" w:rsidP="0095073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86A21EE" w14:textId="77777777" w:rsidR="00D60E2C" w:rsidRPr="00231569" w:rsidRDefault="00D60E2C" w:rsidP="0095073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31569">
        <w:rPr>
          <w:rFonts w:ascii="Garamond" w:hAnsi="Garamond"/>
          <w:sz w:val="24"/>
          <w:szCs w:val="24"/>
        </w:rPr>
        <w:t>MINISTËR I BUJQËSISË DHE ZHVILLIMIT RURAL</w:t>
      </w:r>
    </w:p>
    <w:p w14:paraId="3AA472D7" w14:textId="77777777" w:rsidR="00D60E2C" w:rsidRPr="00231569" w:rsidRDefault="00D60E2C" w:rsidP="0095073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proofErr w:type="spellStart"/>
      <w:r w:rsidRPr="00231569">
        <w:rPr>
          <w:rFonts w:ascii="Garamond" w:hAnsi="Garamond"/>
          <w:b/>
          <w:sz w:val="24"/>
          <w:szCs w:val="24"/>
          <w:lang w:eastAsia="en-GB"/>
        </w:rPr>
        <w:t>Andis</w:t>
      </w:r>
      <w:proofErr w:type="spellEnd"/>
      <w:r w:rsidRPr="00231569">
        <w:rPr>
          <w:rFonts w:ascii="Garamond" w:hAnsi="Garamond"/>
          <w:b/>
          <w:sz w:val="24"/>
          <w:szCs w:val="24"/>
          <w:lang w:eastAsia="en-GB"/>
        </w:rPr>
        <w:t xml:space="preserve"> Salla</w:t>
      </w:r>
    </w:p>
    <w:p w14:paraId="48F5CA99" w14:textId="77777777" w:rsidR="00D60E2C" w:rsidRPr="00231569" w:rsidRDefault="00D60E2C" w:rsidP="0095073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D60E2C" w:rsidRPr="00231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0D30"/>
    <w:rsid w:val="000A33D3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80FBE"/>
    <w:rsid w:val="001C517C"/>
    <w:rsid w:val="001D4E73"/>
    <w:rsid w:val="00204D6F"/>
    <w:rsid w:val="00206E43"/>
    <w:rsid w:val="00214D39"/>
    <w:rsid w:val="002165F3"/>
    <w:rsid w:val="00231569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6540F"/>
    <w:rsid w:val="00365AE3"/>
    <w:rsid w:val="00386B82"/>
    <w:rsid w:val="00387FA9"/>
    <w:rsid w:val="003A1254"/>
    <w:rsid w:val="003E016F"/>
    <w:rsid w:val="003F3D67"/>
    <w:rsid w:val="003F59CC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B0739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55F4"/>
    <w:rsid w:val="008C7EE7"/>
    <w:rsid w:val="008D15FD"/>
    <w:rsid w:val="008F0E16"/>
    <w:rsid w:val="009053DA"/>
    <w:rsid w:val="00917422"/>
    <w:rsid w:val="00950735"/>
    <w:rsid w:val="00961A75"/>
    <w:rsid w:val="009822A2"/>
    <w:rsid w:val="00993B15"/>
    <w:rsid w:val="009A23B6"/>
    <w:rsid w:val="00A01FCA"/>
    <w:rsid w:val="00A10771"/>
    <w:rsid w:val="00A4634C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9462E"/>
    <w:rsid w:val="00C95924"/>
    <w:rsid w:val="00CA5391"/>
    <w:rsid w:val="00CC1BA0"/>
    <w:rsid w:val="00CC5B7C"/>
    <w:rsid w:val="00D238CA"/>
    <w:rsid w:val="00D55481"/>
    <w:rsid w:val="00D60E2C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260C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07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950735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50735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50735"/>
    <w:rPr>
      <w:rFonts w:ascii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1034</Nr_x002e__x0020_akti>
    <Data_x0020_e_x0020_Krijimit xmlns="0e656187-b300-4fb0-8bf4-3a50f872073c">2025-10-27T12:54:06Z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disa masa mbrojtëse ndaj sëmundjes së influencës aviare me patogjenitet të lartë të shpendëve, të shfaqur në shtetin e Bullgarisë</Titulli>
    <Modifikuesi xmlns="0e656187-b300-4fb0-8bf4-3a50f872073c">ermira.bukaci</Modifikuesi>
    <Nr_x002e__x0020_prot_x0020_QBZ xmlns="0e656187-b300-4fb0-8bf4-3a50f872073c">1768/2</Nr_x002e__x0020_prot_x0020_QBZ>
    <Data_x0020_e_x0020_Modifikimit xmlns="0e656187-b300-4fb0-8bf4-3a50f872073c">2025-10-27T14:42:17Z</Data_x0020_e_x0020_Modifikimit>
    <Dekretuar xmlns="0e656187-b300-4fb0-8bf4-3a50f872073c">false</Dekretuar>
    <Data xmlns="0e656187-b300-4fb0-8bf4-3a50f872073c">2025-10-17T00:00:00Z</Data>
    <Nr_x002e__x0020_protokolli_x0020_i_x0020_aktit xmlns="0e656187-b300-4fb0-8bf4-3a50f872073c">7535/2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BACC68334F406BB81675E7767FD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BACC68334F406BB81675E7767FD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F4952D-E756-4D5F-8E99-BA224CA39D08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E7AB04E5-0B5C-41DA-B639-BB4E7DC35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B66C60-5778-4A67-A9F2-44AD80AB1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4C3F59-A45A-4BFE-8F39-6508F686A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5D99489-5ABA-417B-8378-D49C96BE1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Bullgarisë</vt:lpstr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Bullgarisë</dc:title>
  <dc:creator>Entela Suli</dc:creator>
  <cp:lastModifiedBy>Fjora Cahani</cp:lastModifiedBy>
  <cp:revision>7</cp:revision>
  <dcterms:created xsi:type="dcterms:W3CDTF">2025-10-27T11:57:00Z</dcterms:created>
  <dcterms:modified xsi:type="dcterms:W3CDTF">2025-10-28T09:20:00Z</dcterms:modified>
</cp:coreProperties>
</file>