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DD1B" w14:textId="77777777" w:rsidR="00F37020" w:rsidRPr="002C4381" w:rsidRDefault="00F37020" w:rsidP="00CE1B82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sz w:val="24"/>
          <w:szCs w:val="24"/>
        </w:rPr>
      </w:pPr>
    </w:p>
    <w:p w14:paraId="71502625" w14:textId="743D0C9D" w:rsidR="00A55F41" w:rsidRPr="002C4381" w:rsidRDefault="000D41E5" w:rsidP="00CE1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2C4381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76A4E223" w14:textId="28FFD1E8" w:rsidR="00CE1B82" w:rsidRPr="002C4381" w:rsidRDefault="00221483" w:rsidP="00CE1B8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2C4381">
        <w:rPr>
          <w:rFonts w:ascii="Garamond" w:hAnsi="Garamond"/>
          <w:b/>
          <w:sz w:val="24"/>
          <w:szCs w:val="24"/>
        </w:rPr>
        <w:t xml:space="preserve">Nr. </w:t>
      </w:r>
      <w:r w:rsidR="00CE1B82" w:rsidRPr="002C4381">
        <w:rPr>
          <w:rFonts w:ascii="Garamond" w:hAnsi="Garamond"/>
          <w:b/>
          <w:sz w:val="24"/>
          <w:szCs w:val="24"/>
        </w:rPr>
        <w:t>1346</w:t>
      </w:r>
      <w:r w:rsidR="000D41E5" w:rsidRPr="002C4381">
        <w:rPr>
          <w:rFonts w:ascii="Garamond" w:hAnsi="Garamond"/>
          <w:b/>
          <w:sz w:val="24"/>
          <w:szCs w:val="24"/>
        </w:rPr>
        <w:t xml:space="preserve">, datë </w:t>
      </w:r>
      <w:r w:rsidR="00CE1B82" w:rsidRPr="002C4381">
        <w:rPr>
          <w:rFonts w:ascii="Garamond" w:hAnsi="Garamond"/>
          <w:b/>
          <w:iCs/>
          <w:sz w:val="24"/>
          <w:szCs w:val="24"/>
        </w:rPr>
        <w:t>12</w:t>
      </w:r>
      <w:r w:rsidR="00F54935" w:rsidRPr="002C4381">
        <w:rPr>
          <w:rFonts w:ascii="Garamond" w:hAnsi="Garamond"/>
          <w:b/>
          <w:iCs/>
          <w:sz w:val="24"/>
          <w:szCs w:val="24"/>
        </w:rPr>
        <w:t>.</w:t>
      </w:r>
      <w:r w:rsidR="00CE1B82" w:rsidRPr="002C4381">
        <w:rPr>
          <w:rFonts w:ascii="Garamond" w:hAnsi="Garamond"/>
          <w:b/>
          <w:iCs/>
          <w:sz w:val="24"/>
          <w:szCs w:val="24"/>
        </w:rPr>
        <w:t>12</w:t>
      </w:r>
      <w:r w:rsidR="00F54935" w:rsidRPr="002C4381">
        <w:rPr>
          <w:rFonts w:ascii="Garamond" w:hAnsi="Garamond"/>
          <w:b/>
          <w:iCs/>
          <w:sz w:val="24"/>
          <w:szCs w:val="24"/>
        </w:rPr>
        <w:t>.202</w:t>
      </w:r>
      <w:r w:rsidR="004D2690" w:rsidRPr="002C4381">
        <w:rPr>
          <w:rFonts w:ascii="Garamond" w:hAnsi="Garamond"/>
          <w:b/>
          <w:iCs/>
          <w:sz w:val="24"/>
          <w:szCs w:val="24"/>
        </w:rPr>
        <w:t>5</w:t>
      </w:r>
      <w:r w:rsidR="00CE1B82" w:rsidRPr="002C4381">
        <w:rPr>
          <w:rFonts w:ascii="Garamond" w:hAnsi="Garamond"/>
          <w:b/>
          <w:iCs/>
          <w:sz w:val="24"/>
          <w:szCs w:val="24"/>
        </w:rPr>
        <w:t xml:space="preserve"> </w:t>
      </w:r>
    </w:p>
    <w:p w14:paraId="0670D37B" w14:textId="77777777" w:rsidR="00CE1B82" w:rsidRPr="002C4381" w:rsidRDefault="00CE1B82" w:rsidP="00CE1B8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</w:p>
    <w:p w14:paraId="645FDE82" w14:textId="45F8EE69" w:rsidR="009E4C47" w:rsidRPr="002C4381" w:rsidRDefault="00B9132D" w:rsidP="00CE1B82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</w:rPr>
      </w:pPr>
      <w:r w:rsidRPr="002C4381">
        <w:rPr>
          <w:rFonts w:ascii="Garamond" w:hAnsi="Garamond"/>
          <w:b/>
          <w:sz w:val="24"/>
          <w:szCs w:val="24"/>
        </w:rPr>
        <w:t>P</w:t>
      </w:r>
      <w:r w:rsidR="00D30958" w:rsidRPr="002C4381">
        <w:rPr>
          <w:rFonts w:ascii="Garamond" w:hAnsi="Garamond"/>
          <w:b/>
          <w:sz w:val="24"/>
          <w:szCs w:val="24"/>
        </w:rPr>
        <w:t>ËR</w:t>
      </w:r>
      <w:r w:rsidR="00CE1B82" w:rsidRPr="002C4381">
        <w:rPr>
          <w:rFonts w:ascii="Garamond" w:hAnsi="Garamond"/>
          <w:b/>
          <w:sz w:val="24"/>
          <w:szCs w:val="24"/>
        </w:rPr>
        <w:t xml:space="preserve"> </w:t>
      </w:r>
      <w:r w:rsidR="00A11952" w:rsidRPr="002C4381">
        <w:rPr>
          <w:rFonts w:ascii="Garamond" w:hAnsi="Garamond"/>
          <w:b/>
          <w:sz w:val="24"/>
          <w:szCs w:val="24"/>
        </w:rPr>
        <w:t xml:space="preserve">SHFUQIZIMIN E URDHRIT </w:t>
      </w:r>
      <w:bookmarkStart w:id="3" w:name="_Hlk182213673"/>
      <w:r w:rsidR="00A11952" w:rsidRPr="002C4381">
        <w:rPr>
          <w:rFonts w:ascii="Garamond" w:hAnsi="Garamond"/>
          <w:b/>
          <w:sz w:val="24"/>
          <w:szCs w:val="24"/>
        </w:rPr>
        <w:t xml:space="preserve">NR. </w:t>
      </w:r>
      <w:r w:rsidR="0021277C" w:rsidRPr="002C4381">
        <w:rPr>
          <w:rFonts w:ascii="Garamond" w:hAnsi="Garamond"/>
          <w:b/>
          <w:sz w:val="24"/>
          <w:szCs w:val="24"/>
        </w:rPr>
        <w:t>634</w:t>
      </w:r>
      <w:r w:rsidR="00A11952" w:rsidRPr="002C4381">
        <w:rPr>
          <w:rFonts w:ascii="Garamond" w:hAnsi="Garamond"/>
          <w:b/>
          <w:sz w:val="24"/>
          <w:szCs w:val="24"/>
        </w:rPr>
        <w:t xml:space="preserve">, DATË </w:t>
      </w:r>
      <w:r w:rsidR="0021277C" w:rsidRPr="002C4381">
        <w:rPr>
          <w:rFonts w:ascii="Garamond" w:hAnsi="Garamond"/>
          <w:b/>
          <w:sz w:val="24"/>
          <w:szCs w:val="24"/>
        </w:rPr>
        <w:t>1.7</w:t>
      </w:r>
      <w:r w:rsidR="00A11952" w:rsidRPr="002C4381">
        <w:rPr>
          <w:rFonts w:ascii="Garamond" w:hAnsi="Garamond"/>
          <w:b/>
          <w:sz w:val="24"/>
          <w:szCs w:val="24"/>
        </w:rPr>
        <w:t>.202</w:t>
      </w:r>
      <w:r w:rsidR="00124BF9" w:rsidRPr="002C4381">
        <w:rPr>
          <w:rFonts w:ascii="Garamond" w:hAnsi="Garamond"/>
          <w:b/>
          <w:sz w:val="24"/>
          <w:szCs w:val="24"/>
        </w:rPr>
        <w:t>5</w:t>
      </w:r>
      <w:r w:rsidR="002C4381" w:rsidRPr="002C4381">
        <w:rPr>
          <w:rFonts w:ascii="Garamond" w:hAnsi="Garamond"/>
          <w:b/>
          <w:sz w:val="24"/>
          <w:szCs w:val="24"/>
        </w:rPr>
        <w:t>,</w:t>
      </w:r>
      <w:r w:rsidR="00A11952" w:rsidRPr="002C4381">
        <w:rPr>
          <w:rFonts w:ascii="Garamond" w:hAnsi="Garamond"/>
          <w:b/>
          <w:sz w:val="24"/>
          <w:szCs w:val="24"/>
        </w:rPr>
        <w:t xml:space="preserve"> “</w:t>
      </w:r>
      <w:r w:rsidR="009E4C47" w:rsidRPr="002C4381">
        <w:rPr>
          <w:rFonts w:ascii="Garamond" w:hAnsi="Garamond"/>
          <w:b/>
          <w:sz w:val="24"/>
          <w:szCs w:val="24"/>
        </w:rPr>
        <w:t>PËR</w:t>
      </w:r>
    </w:p>
    <w:p w14:paraId="4CE81CC8" w14:textId="79DEFDF8" w:rsidR="00E92500" w:rsidRPr="002C4381" w:rsidRDefault="009E4C47" w:rsidP="00CE1B82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2C4381">
        <w:rPr>
          <w:rFonts w:ascii="Garamond" w:hAnsi="Garamond"/>
          <w:b/>
          <w:lang w:val="sq-AL"/>
        </w:rPr>
        <w:t xml:space="preserve">DISA MASA </w:t>
      </w:r>
      <w:r w:rsidR="000630AA" w:rsidRPr="002C4381">
        <w:rPr>
          <w:rFonts w:ascii="Garamond" w:hAnsi="Garamond"/>
          <w:b/>
          <w:lang w:val="sq-AL"/>
        </w:rPr>
        <w:t xml:space="preserve">MBROJTËSE NDAJ SËMUNDJES SË </w:t>
      </w:r>
      <w:r w:rsidR="0021277C" w:rsidRPr="002C4381">
        <w:rPr>
          <w:rFonts w:ascii="Garamond" w:hAnsi="Garamond"/>
          <w:b/>
          <w:lang w:val="sq-AL"/>
        </w:rPr>
        <w:t>GJUHËS BLU</w:t>
      </w:r>
      <w:r w:rsidR="002C4381" w:rsidRPr="002C4381">
        <w:rPr>
          <w:rFonts w:ascii="Garamond" w:hAnsi="Garamond"/>
          <w:b/>
          <w:lang w:val="sq-AL"/>
        </w:rPr>
        <w:t>,</w:t>
      </w:r>
      <w:r w:rsidR="0021277C" w:rsidRPr="002C4381">
        <w:rPr>
          <w:rFonts w:ascii="Garamond" w:hAnsi="Garamond"/>
          <w:b/>
          <w:lang w:val="sq-AL"/>
        </w:rPr>
        <w:t xml:space="preserve"> TË SHFAQUR NË SHTETIN E MAQEDONISË SË VERIUT</w:t>
      </w:r>
      <w:r w:rsidR="00B9132D" w:rsidRPr="002C4381">
        <w:rPr>
          <w:rFonts w:ascii="Garamond" w:hAnsi="Garamond"/>
          <w:b/>
          <w:lang w:val="sq-AL"/>
        </w:rPr>
        <w:t>”</w:t>
      </w:r>
    </w:p>
    <w:p w14:paraId="7FA512A6" w14:textId="77777777" w:rsidR="00B57AF9" w:rsidRPr="002C4381" w:rsidRDefault="00B57AF9" w:rsidP="00CE1B82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7AC95D04" w14:textId="16AD9585" w:rsidR="00D0384D" w:rsidRPr="002C4381" w:rsidRDefault="00E5162B" w:rsidP="00CE1B82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4381">
        <w:rPr>
          <w:rFonts w:ascii="Garamond" w:hAnsi="Garamond"/>
          <w:sz w:val="24"/>
          <w:szCs w:val="24"/>
          <w:lang w:val="sq-AL"/>
        </w:rPr>
        <w:t>Mbështetur në nenin 102, pika 4 e Kushtetutës</w:t>
      </w:r>
      <w:r w:rsidR="002C4381" w:rsidRPr="002C4381">
        <w:rPr>
          <w:rFonts w:ascii="Garamond" w:hAnsi="Garamond"/>
          <w:sz w:val="24"/>
          <w:szCs w:val="24"/>
          <w:lang w:val="sq-AL"/>
        </w:rPr>
        <w:t xml:space="preserve">; </w:t>
      </w:r>
      <w:r w:rsidR="0012420A" w:rsidRPr="002C4381">
        <w:rPr>
          <w:rFonts w:ascii="Garamond" w:hAnsi="Garamond"/>
          <w:sz w:val="24"/>
          <w:szCs w:val="24"/>
          <w:lang w:val="sq-AL"/>
        </w:rPr>
        <w:t>pikës 3</w:t>
      </w:r>
      <w:r w:rsidR="002C4381" w:rsidRPr="002C4381">
        <w:rPr>
          <w:rFonts w:ascii="Garamond" w:hAnsi="Garamond"/>
          <w:sz w:val="24"/>
          <w:szCs w:val="24"/>
          <w:lang w:val="sq-AL"/>
        </w:rPr>
        <w:t>,</w:t>
      </w:r>
      <w:r w:rsidR="0012420A" w:rsidRPr="002C4381">
        <w:rPr>
          <w:rFonts w:ascii="Garamond" w:hAnsi="Garamond"/>
          <w:sz w:val="24"/>
          <w:szCs w:val="24"/>
          <w:lang w:val="sq-AL"/>
        </w:rPr>
        <w:t xml:space="preserve"> të </w:t>
      </w:r>
      <w:r w:rsidRPr="002C4381">
        <w:rPr>
          <w:rFonts w:ascii="Garamond" w:hAnsi="Garamond"/>
          <w:sz w:val="24"/>
          <w:szCs w:val="24"/>
          <w:lang w:val="sq-AL"/>
        </w:rPr>
        <w:t>neni</w:t>
      </w:r>
      <w:r w:rsidR="0012420A" w:rsidRPr="002C4381">
        <w:rPr>
          <w:rFonts w:ascii="Garamond" w:hAnsi="Garamond"/>
          <w:sz w:val="24"/>
          <w:szCs w:val="24"/>
          <w:lang w:val="sq-AL"/>
        </w:rPr>
        <w:t>t</w:t>
      </w:r>
      <w:r w:rsidR="00A55F41" w:rsidRPr="002C4381">
        <w:rPr>
          <w:rFonts w:ascii="Garamond" w:hAnsi="Garamond"/>
          <w:sz w:val="24"/>
          <w:szCs w:val="24"/>
          <w:lang w:val="sq-AL"/>
        </w:rPr>
        <w:t xml:space="preserve"> 43, të</w:t>
      </w:r>
      <w:r w:rsidRPr="002C4381">
        <w:rPr>
          <w:rFonts w:ascii="Garamond" w:hAnsi="Garamond"/>
          <w:sz w:val="24"/>
          <w:szCs w:val="24"/>
          <w:lang w:val="sq-AL"/>
        </w:rPr>
        <w:t xml:space="preserve"> </w:t>
      </w:r>
      <w:r w:rsidR="002C4381" w:rsidRPr="002C4381">
        <w:rPr>
          <w:rFonts w:ascii="Garamond" w:hAnsi="Garamond"/>
          <w:sz w:val="24"/>
          <w:szCs w:val="24"/>
          <w:lang w:val="sq-AL"/>
        </w:rPr>
        <w:t>ligjit n</w:t>
      </w:r>
      <w:r w:rsidR="00B9132D" w:rsidRPr="002C4381">
        <w:rPr>
          <w:rFonts w:ascii="Garamond" w:hAnsi="Garamond"/>
          <w:sz w:val="24"/>
          <w:szCs w:val="24"/>
          <w:lang w:val="sq-AL"/>
        </w:rPr>
        <w:t>r. 10465, datë 29.9.2011</w:t>
      </w:r>
      <w:r w:rsidR="002C4381" w:rsidRPr="002C4381">
        <w:rPr>
          <w:rFonts w:ascii="Garamond" w:hAnsi="Garamond"/>
          <w:sz w:val="24"/>
          <w:szCs w:val="24"/>
          <w:lang w:val="sq-AL"/>
        </w:rPr>
        <w:t>,</w:t>
      </w:r>
      <w:r w:rsidR="00B9132D" w:rsidRPr="002C4381">
        <w:rPr>
          <w:rFonts w:ascii="Garamond" w:hAnsi="Garamond"/>
          <w:sz w:val="24"/>
          <w:szCs w:val="24"/>
          <w:lang w:val="sq-AL"/>
        </w:rPr>
        <w:t xml:space="preserve"> “</w:t>
      </w:r>
      <w:r w:rsidR="00B9132D" w:rsidRPr="002C4381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55F41" w:rsidRPr="002C4381">
        <w:rPr>
          <w:rFonts w:ascii="Garamond" w:hAnsi="Garamond"/>
          <w:iCs/>
          <w:sz w:val="24"/>
          <w:szCs w:val="24"/>
          <w:lang w:val="sq-AL"/>
        </w:rPr>
        <w:t xml:space="preserve">shërbimin veterinar </w:t>
      </w:r>
      <w:r w:rsidR="00044705" w:rsidRPr="002C4381">
        <w:rPr>
          <w:rFonts w:ascii="Garamond" w:hAnsi="Garamond"/>
          <w:iCs/>
          <w:sz w:val="24"/>
          <w:szCs w:val="24"/>
          <w:lang w:val="sq-AL"/>
        </w:rPr>
        <w:t>në Republikën e Shqipërisë</w:t>
      </w:r>
      <w:r w:rsidR="00044705" w:rsidRPr="002C4381">
        <w:rPr>
          <w:rFonts w:ascii="Garamond" w:hAnsi="Garamond"/>
          <w:sz w:val="24"/>
          <w:szCs w:val="24"/>
          <w:lang w:val="sq-AL"/>
        </w:rPr>
        <w:t xml:space="preserve">”, </w:t>
      </w:r>
      <w:r w:rsidR="00B9132D" w:rsidRPr="002C4381">
        <w:rPr>
          <w:rFonts w:ascii="Garamond" w:hAnsi="Garamond"/>
          <w:sz w:val="24"/>
          <w:szCs w:val="24"/>
          <w:lang w:val="sq-AL"/>
        </w:rPr>
        <w:t>të</w:t>
      </w:r>
      <w:r w:rsidR="00A608B4" w:rsidRPr="002C4381">
        <w:rPr>
          <w:rFonts w:ascii="Garamond" w:hAnsi="Garamond"/>
          <w:sz w:val="24"/>
          <w:szCs w:val="24"/>
          <w:lang w:val="sq-AL"/>
        </w:rPr>
        <w:t xml:space="preserve"> ndryshuar</w:t>
      </w:r>
      <w:r w:rsidR="00432B45" w:rsidRPr="002C4381">
        <w:rPr>
          <w:rFonts w:ascii="Garamond" w:hAnsi="Garamond"/>
          <w:sz w:val="24"/>
          <w:szCs w:val="24"/>
          <w:lang w:val="sq-AL"/>
        </w:rPr>
        <w:t xml:space="preserve"> dhe nenit 113, të </w:t>
      </w:r>
      <w:r w:rsidR="002C4381" w:rsidRPr="002C4381">
        <w:rPr>
          <w:rFonts w:ascii="Garamond" w:hAnsi="Garamond"/>
          <w:sz w:val="24"/>
          <w:szCs w:val="24"/>
          <w:lang w:val="sq-AL"/>
        </w:rPr>
        <w:t>ligjit nr</w:t>
      </w:r>
      <w:r w:rsidR="00432B45" w:rsidRPr="002C4381">
        <w:rPr>
          <w:rFonts w:ascii="Garamond" w:hAnsi="Garamond"/>
          <w:sz w:val="24"/>
          <w:szCs w:val="24"/>
          <w:lang w:val="sq-AL"/>
        </w:rPr>
        <w:t>. 44/2015</w:t>
      </w:r>
      <w:r w:rsidR="002C4381" w:rsidRPr="002C4381">
        <w:rPr>
          <w:rFonts w:ascii="Garamond" w:hAnsi="Garamond"/>
          <w:sz w:val="24"/>
          <w:szCs w:val="24"/>
          <w:lang w:val="sq-AL"/>
        </w:rPr>
        <w:t>,</w:t>
      </w:r>
      <w:r w:rsidR="00432B45" w:rsidRPr="002C4381">
        <w:rPr>
          <w:rFonts w:ascii="Garamond" w:hAnsi="Garamond"/>
          <w:sz w:val="24"/>
          <w:szCs w:val="24"/>
          <w:lang w:val="sq-AL"/>
        </w:rPr>
        <w:t xml:space="preserve"> “</w:t>
      </w:r>
      <w:r w:rsidR="00432B45" w:rsidRPr="002C4381">
        <w:rPr>
          <w:rFonts w:ascii="Garamond" w:hAnsi="Garamond"/>
          <w:iCs/>
          <w:sz w:val="24"/>
          <w:szCs w:val="24"/>
          <w:lang w:val="sq-AL"/>
        </w:rPr>
        <w:t>Kodi i Procedurave Administrative në Republikën e Shqipërisë</w:t>
      </w:r>
      <w:r w:rsidR="00432B45" w:rsidRPr="002C4381">
        <w:rPr>
          <w:rFonts w:ascii="Garamond" w:hAnsi="Garamond"/>
          <w:sz w:val="24"/>
          <w:szCs w:val="24"/>
          <w:lang w:val="sq-AL"/>
        </w:rPr>
        <w:t>”,</w:t>
      </w:r>
    </w:p>
    <w:p w14:paraId="1A026641" w14:textId="77777777" w:rsidR="00B9132D" w:rsidRPr="002C4381" w:rsidRDefault="00B9132D" w:rsidP="00CE1B82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47F21BD3" w:rsidR="00A55F41" w:rsidRPr="002C4381" w:rsidRDefault="001A3FBC" w:rsidP="00CE1B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C4381">
        <w:rPr>
          <w:rFonts w:ascii="Garamond" w:hAnsi="Garamond"/>
          <w:sz w:val="24"/>
          <w:szCs w:val="24"/>
        </w:rPr>
        <w:t>URDHËROJ</w:t>
      </w:r>
      <w:r w:rsidR="000D41E5" w:rsidRPr="002C4381">
        <w:rPr>
          <w:rFonts w:ascii="Garamond" w:hAnsi="Garamond"/>
          <w:sz w:val="24"/>
          <w:szCs w:val="24"/>
        </w:rPr>
        <w:t>:</w:t>
      </w:r>
    </w:p>
    <w:p w14:paraId="1518C568" w14:textId="77777777" w:rsidR="00A55F41" w:rsidRPr="002C4381" w:rsidRDefault="00A55F41" w:rsidP="00CE1B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E1F8FF" w14:textId="1210DFBC" w:rsidR="00CE1B82" w:rsidRPr="002C4381" w:rsidRDefault="00CE1B82" w:rsidP="002C4381">
      <w:pPr>
        <w:autoSpaceDE w:val="0"/>
        <w:autoSpaceDN w:val="0"/>
        <w:adjustRightInd w:val="0"/>
        <w:spacing w:after="0" w:line="240" w:lineRule="auto"/>
        <w:ind w:firstLine="274"/>
        <w:contextualSpacing/>
        <w:jc w:val="both"/>
        <w:rPr>
          <w:rFonts w:ascii="Garamond" w:eastAsia="Calibri" w:hAnsi="Garamond" w:cs="Garamond"/>
          <w:iCs/>
          <w:color w:val="000000"/>
          <w:sz w:val="24"/>
          <w:szCs w:val="24"/>
        </w:rPr>
      </w:pPr>
      <w:r w:rsidRPr="002C4381">
        <w:rPr>
          <w:rFonts w:ascii="Garamond" w:eastAsia="Calibri" w:hAnsi="Garamond"/>
          <w:color w:val="000000"/>
          <w:sz w:val="24"/>
          <w:szCs w:val="24"/>
        </w:rPr>
        <w:t>1.</w:t>
      </w:r>
      <w:r w:rsidRPr="002C4381">
        <w:rPr>
          <w:rFonts w:ascii="Garamond" w:eastAsia="Calibri" w:hAnsi="Garamond" w:cs="Garamond"/>
          <w:color w:val="000000"/>
          <w:sz w:val="24"/>
          <w:szCs w:val="24"/>
        </w:rPr>
        <w:t xml:space="preserve"> Shfuqizimin e </w:t>
      </w:r>
      <w:r w:rsidR="002C4381" w:rsidRPr="002C4381">
        <w:rPr>
          <w:rFonts w:ascii="Garamond" w:eastAsia="Calibri" w:hAnsi="Garamond" w:cs="Garamond"/>
          <w:color w:val="000000"/>
          <w:sz w:val="24"/>
          <w:szCs w:val="24"/>
        </w:rPr>
        <w:t>u</w:t>
      </w:r>
      <w:r w:rsidRPr="002C4381">
        <w:rPr>
          <w:rFonts w:ascii="Garamond" w:eastAsia="Calibri" w:hAnsi="Garamond" w:cs="Garamond"/>
          <w:color w:val="000000"/>
          <w:sz w:val="24"/>
          <w:szCs w:val="24"/>
        </w:rPr>
        <w:t xml:space="preserve">rdhrit </w:t>
      </w:r>
      <w:r w:rsidR="002C4381" w:rsidRPr="002C4381">
        <w:rPr>
          <w:rFonts w:ascii="Garamond" w:eastAsia="Calibri" w:hAnsi="Garamond" w:cs="Garamond"/>
          <w:color w:val="000000"/>
          <w:sz w:val="24"/>
          <w:szCs w:val="24"/>
        </w:rPr>
        <w:t>n</w:t>
      </w:r>
      <w:r w:rsidR="002C4381">
        <w:rPr>
          <w:rFonts w:ascii="Garamond" w:eastAsia="Calibri" w:hAnsi="Garamond" w:cs="Garamond"/>
          <w:color w:val="000000"/>
          <w:sz w:val="24"/>
          <w:szCs w:val="24"/>
        </w:rPr>
        <w:t xml:space="preserve">r. </w:t>
      </w:r>
      <w:bookmarkStart w:id="4" w:name="_GoBack"/>
      <w:bookmarkEnd w:id="4"/>
      <w:r w:rsidRPr="002C4381">
        <w:rPr>
          <w:rFonts w:ascii="Garamond" w:eastAsia="Calibri" w:hAnsi="Garamond" w:cs="Garamond"/>
          <w:color w:val="000000"/>
          <w:sz w:val="24"/>
          <w:szCs w:val="24"/>
        </w:rPr>
        <w:t>634, datë 1.7.2025</w:t>
      </w:r>
      <w:r w:rsidR="002C4381" w:rsidRPr="002C4381">
        <w:rPr>
          <w:rFonts w:ascii="Garamond" w:eastAsia="Calibri" w:hAnsi="Garamond" w:cs="Garamond"/>
          <w:color w:val="000000"/>
          <w:sz w:val="24"/>
          <w:szCs w:val="24"/>
        </w:rPr>
        <w:t>,</w:t>
      </w:r>
      <w:r w:rsidRPr="002C4381">
        <w:rPr>
          <w:rFonts w:ascii="Garamond" w:eastAsia="Calibri" w:hAnsi="Garamond" w:cs="Garamond"/>
          <w:color w:val="000000"/>
          <w:sz w:val="24"/>
          <w:szCs w:val="24"/>
        </w:rPr>
        <w:t xml:space="preserve"> </w:t>
      </w:r>
      <w:r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 xml:space="preserve">“Për disa masa mbrojtëse ndaj sëmundjes së </w:t>
      </w:r>
      <w:r w:rsidR="002C4381"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>g</w:t>
      </w:r>
      <w:r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 xml:space="preserve">juhës </w:t>
      </w:r>
      <w:r w:rsidR="002C4381"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>b</w:t>
      </w:r>
      <w:r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>lu</w:t>
      </w:r>
      <w:r w:rsidR="002C4381"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>,</w:t>
      </w:r>
      <w:r w:rsidRPr="002C4381">
        <w:rPr>
          <w:rFonts w:ascii="Garamond" w:eastAsia="Calibri" w:hAnsi="Garamond" w:cs="Garamond"/>
          <w:iCs/>
          <w:color w:val="000000"/>
          <w:sz w:val="24"/>
          <w:szCs w:val="24"/>
        </w:rPr>
        <w:t xml:space="preserve"> të shfaqur në shtetin e Maqedonisë së Veriut”.</w:t>
      </w:r>
    </w:p>
    <w:p w14:paraId="4DDB9AB3" w14:textId="2C1614DE" w:rsidR="00CE1B82" w:rsidRPr="002C4381" w:rsidRDefault="00CE1B82" w:rsidP="002C4381">
      <w:pPr>
        <w:autoSpaceDE w:val="0"/>
        <w:autoSpaceDN w:val="0"/>
        <w:adjustRightInd w:val="0"/>
        <w:spacing w:after="0" w:line="240" w:lineRule="auto"/>
        <w:ind w:firstLine="274"/>
        <w:contextualSpacing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2C4381">
        <w:rPr>
          <w:rFonts w:ascii="Garamond" w:eastAsia="Calibri" w:hAnsi="Garamond"/>
          <w:color w:val="000000"/>
          <w:sz w:val="24"/>
          <w:szCs w:val="24"/>
        </w:rPr>
        <w:t xml:space="preserve">2. </w:t>
      </w:r>
      <w:r w:rsidR="002C4381" w:rsidRPr="002C4381">
        <w:rPr>
          <w:rFonts w:ascii="Garamond" w:eastAsia="Calibri" w:hAnsi="Garamond" w:cs="Garamond"/>
          <w:color w:val="000000"/>
          <w:sz w:val="24"/>
          <w:szCs w:val="24"/>
        </w:rPr>
        <w:t>Për zbatimin e këtij urdhri</w:t>
      </w:r>
      <w:r w:rsidRPr="002C4381">
        <w:rPr>
          <w:rFonts w:ascii="Garamond" w:eastAsia="Calibri" w:hAnsi="Garamond" w:cs="Garamond"/>
          <w:color w:val="000000"/>
          <w:sz w:val="24"/>
          <w:szCs w:val="24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333BA9A" w14:textId="21E9BCEF" w:rsidR="00CE1B82" w:rsidRPr="002C4381" w:rsidRDefault="00CE1B82" w:rsidP="002C4381">
      <w:pPr>
        <w:autoSpaceDE w:val="0"/>
        <w:autoSpaceDN w:val="0"/>
        <w:adjustRightInd w:val="0"/>
        <w:spacing w:after="0" w:line="240" w:lineRule="auto"/>
        <w:ind w:firstLine="274"/>
        <w:contextualSpacing/>
        <w:jc w:val="both"/>
        <w:rPr>
          <w:rFonts w:ascii="Garamond" w:eastAsia="Calibri" w:hAnsi="Garamond" w:cs="Garamond"/>
          <w:color w:val="000000"/>
          <w:sz w:val="24"/>
          <w:szCs w:val="24"/>
        </w:rPr>
      </w:pPr>
      <w:r w:rsidRPr="002C4381">
        <w:rPr>
          <w:rFonts w:ascii="Garamond" w:eastAsia="Calibri" w:hAnsi="Garamond" w:cs="Garamond"/>
          <w:color w:val="000000"/>
          <w:sz w:val="24"/>
          <w:szCs w:val="24"/>
        </w:rPr>
        <w:t xml:space="preserve">Ky urdhër hyn në fuqi menjëherë dhe botohet në Fletoren Zyrtare. </w:t>
      </w:r>
    </w:p>
    <w:p w14:paraId="3BF1D432" w14:textId="4B38328A" w:rsidR="00A1507B" w:rsidRPr="002C4381" w:rsidRDefault="00A1507B" w:rsidP="00CE1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0B9A623" w14:textId="5A2E0D75" w:rsidR="00CE1B82" w:rsidRPr="002C4381" w:rsidRDefault="00B65EF3" w:rsidP="00CE1B8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2C4381">
        <w:rPr>
          <w:rFonts w:ascii="Garamond" w:hAnsi="Garamond"/>
          <w:sz w:val="24"/>
          <w:szCs w:val="24"/>
          <w:lang w:val="sq-AL" w:eastAsia="en-GB"/>
        </w:rPr>
        <w:t>MINISTËR</w:t>
      </w:r>
      <w:r w:rsidR="00CE1B82" w:rsidRPr="002C4381">
        <w:rPr>
          <w:rFonts w:ascii="Garamond" w:hAnsi="Garamond"/>
          <w:sz w:val="24"/>
          <w:szCs w:val="24"/>
          <w:lang w:val="sq-AL" w:eastAsia="en-GB"/>
        </w:rPr>
        <w:t xml:space="preserve"> I </w:t>
      </w:r>
      <w:r w:rsidR="00CE1B82" w:rsidRPr="002C4381">
        <w:rPr>
          <w:rFonts w:ascii="Garamond" w:hAnsi="Garamond"/>
          <w:sz w:val="24"/>
          <w:szCs w:val="24"/>
          <w:lang w:val="sq-AL"/>
        </w:rPr>
        <w:t>BUJQËSISË DHE ZHVILLIMIT RURAL</w:t>
      </w:r>
    </w:p>
    <w:p w14:paraId="6ABBF9E7" w14:textId="715720EC" w:rsidR="00804F84" w:rsidRPr="002C4381" w:rsidRDefault="00B65EF3" w:rsidP="00CE1B82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2C4381">
        <w:rPr>
          <w:rFonts w:ascii="Garamond" w:hAnsi="Garamond"/>
          <w:b/>
          <w:sz w:val="24"/>
          <w:szCs w:val="24"/>
          <w:lang w:eastAsia="en-GB"/>
        </w:rPr>
        <w:t>An</w:t>
      </w:r>
      <w:r w:rsidR="0012420A" w:rsidRPr="002C4381">
        <w:rPr>
          <w:rFonts w:ascii="Garamond" w:hAnsi="Garamond"/>
          <w:b/>
          <w:sz w:val="24"/>
          <w:szCs w:val="24"/>
          <w:lang w:eastAsia="en-GB"/>
        </w:rPr>
        <w:t>dis Salla</w:t>
      </w:r>
    </w:p>
    <w:sectPr w:rsidR="00804F84" w:rsidRPr="002C4381" w:rsidSect="00F37020">
      <w:pgSz w:w="12240" w:h="15840"/>
      <w:pgMar w:top="27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E16F3" w14:textId="77777777" w:rsidR="002C4381" w:rsidRDefault="002C4381" w:rsidP="001A3FBC">
      <w:pPr>
        <w:spacing w:after="0" w:line="240" w:lineRule="auto"/>
      </w:pPr>
      <w:r>
        <w:separator/>
      </w:r>
    </w:p>
  </w:endnote>
  <w:endnote w:type="continuationSeparator" w:id="0">
    <w:p w14:paraId="453B220D" w14:textId="77777777" w:rsidR="002C4381" w:rsidRDefault="002C4381" w:rsidP="001A3FBC">
      <w:pPr>
        <w:spacing w:after="0" w:line="240" w:lineRule="auto"/>
      </w:pPr>
      <w:r>
        <w:continuationSeparator/>
      </w:r>
    </w:p>
  </w:endnote>
  <w:endnote w:type="continuationNotice" w:id="1">
    <w:p w14:paraId="03BC8F34" w14:textId="77777777" w:rsidR="002C4381" w:rsidRDefault="002C43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AB618" w14:textId="77777777" w:rsidR="002C4381" w:rsidRDefault="002C4381" w:rsidP="001A3FBC">
      <w:pPr>
        <w:spacing w:after="0" w:line="240" w:lineRule="auto"/>
      </w:pPr>
      <w:r>
        <w:separator/>
      </w:r>
    </w:p>
  </w:footnote>
  <w:footnote w:type="continuationSeparator" w:id="0">
    <w:p w14:paraId="175FFF8F" w14:textId="77777777" w:rsidR="002C4381" w:rsidRDefault="002C4381" w:rsidP="001A3FBC">
      <w:pPr>
        <w:spacing w:after="0" w:line="240" w:lineRule="auto"/>
      </w:pPr>
      <w:r>
        <w:continuationSeparator/>
      </w:r>
    </w:p>
  </w:footnote>
  <w:footnote w:type="continuationNotice" w:id="1">
    <w:p w14:paraId="048C5E6F" w14:textId="77777777" w:rsidR="002C4381" w:rsidRDefault="002C43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A7BE2"/>
    <w:multiLevelType w:val="hybridMultilevel"/>
    <w:tmpl w:val="4CF4A77C"/>
    <w:lvl w:ilvl="0" w:tplc="B0EE0800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529ED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438E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1277C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C4381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2B45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A71EC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01D53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7778"/>
    <w:rsid w:val="00A87F9B"/>
    <w:rsid w:val="00A956BA"/>
    <w:rsid w:val="00AA0B27"/>
    <w:rsid w:val="00AB0C5A"/>
    <w:rsid w:val="00AB188E"/>
    <w:rsid w:val="00AB1C6F"/>
    <w:rsid w:val="00AB54D1"/>
    <w:rsid w:val="00AB712B"/>
    <w:rsid w:val="00AC44DE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47BED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1B82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77DB6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4CC9"/>
    <w:rsid w:val="00EF5CC3"/>
    <w:rsid w:val="00F03A6F"/>
    <w:rsid w:val="00F03D76"/>
    <w:rsid w:val="00F37020"/>
    <w:rsid w:val="00F44FD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</Nr_x002e__x0020_akti>
    <Data_x0020_e_x0020_Krijimit xmlns="0e656187-b300-4fb0-8bf4-3a50f872073c">2025-12-19T11:31:35Z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2025-12-18T00:00:00Z</Date_x0020_protokolli>
    <Titulli xmlns="0e656187-b300-4fb0-8bf4-3a50f872073c">Për shfuqizimin e urdhrit nr. 634, datë 1.7.2025 "Për disa masa mbrojtëse ndaj sëmundjes së Gjuhës Blu të shfaqur në shtetin e Maqedonisë së Veriut"</Titulli>
    <Modifikuesi xmlns="0e656187-b300-4fb0-8bf4-3a50f872073c">nevila.samarxhi</Modifikuesi>
    <Nr_x002e__x0020_prot_x0020_QBZ xmlns="0e656187-b300-4fb0-8bf4-3a50f872073c">2143/3</Nr_x002e__x0020_prot_x0020_QBZ>
    <Data_x0020_e_x0020_Modifikimit xmlns="0e656187-b300-4fb0-8bf4-3a50f872073c">2025-12-19T12:39:09Z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4844/6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2C39FD33542AFA710E87054EFD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2C39FD33542AFA710E87054EFD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0F988-ED78-471A-8557-AB4A32F58D83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FD441E-D680-4A75-9215-582DEEFCCF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9BF3D-8DF9-4739-B10A-5A43A8AA0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7E389D-8EF7-4298-885C-B86E7466A2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AF4431-536A-47EC-8B0A-C068239A9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99ACF3-0F84-4AE8-B676-F91B5ECC75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634, datë 1.7.2025 "Për disa masa mbrojtëse ndaj sëmundjes së Gjuhës Blu të shfaqur në shtetin e Maqedonisë së Veriut"</vt:lpstr>
    </vt:vector>
  </TitlesOfParts>
  <Company>Microsoft</Company>
  <LinksUpToDate>false</LinksUpToDate>
  <CharactersWithSpaces>1001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634, datë 1.7.2025 "Për disa masa mbrojtëse ndaj sëmundjes së Gjuhës Blu të shfaqur në shtetin e Maqedonisë së Veriut"</dc:title>
  <dc:creator>Rovena Dokollari</dc:creator>
  <cp:lastModifiedBy>Fjora Cahani</cp:lastModifiedBy>
  <cp:revision>4</cp:revision>
  <cp:lastPrinted>2022-08-29T09:24:00Z</cp:lastPrinted>
  <dcterms:created xsi:type="dcterms:W3CDTF">2025-12-18T13:33:00Z</dcterms:created>
  <dcterms:modified xsi:type="dcterms:W3CDTF">2025-12-19T12:14:00Z</dcterms:modified>
</cp:coreProperties>
</file>