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93510" w14:textId="77777777" w:rsidR="00637365" w:rsidRPr="00637365" w:rsidRDefault="00637365" w:rsidP="006373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7365">
        <w:rPr>
          <w:rFonts w:ascii="Garamond" w:hAnsi="Garamond"/>
          <w:b/>
          <w:sz w:val="24"/>
          <w:szCs w:val="24"/>
        </w:rPr>
        <w:t>URDHËR</w:t>
      </w:r>
    </w:p>
    <w:p w14:paraId="0AD5836D" w14:textId="77777777" w:rsidR="00637365" w:rsidRDefault="00C13EEC" w:rsidP="006373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246, datë 6.</w:t>
      </w:r>
      <w:r w:rsidR="00637365" w:rsidRPr="00637365">
        <w:rPr>
          <w:rFonts w:ascii="Garamond" w:hAnsi="Garamond"/>
          <w:b/>
          <w:sz w:val="24"/>
          <w:szCs w:val="24"/>
        </w:rPr>
        <w:t>3.2026</w:t>
      </w:r>
    </w:p>
    <w:p w14:paraId="3C1FB38E" w14:textId="77777777" w:rsidR="00637365" w:rsidRPr="00637365" w:rsidRDefault="00637365" w:rsidP="006373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3828F4" w14:textId="77777777" w:rsidR="00637365" w:rsidRDefault="00637365" w:rsidP="006373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37365">
        <w:rPr>
          <w:rFonts w:ascii="Garamond" w:hAnsi="Garamond"/>
          <w:b/>
          <w:sz w:val="24"/>
          <w:szCs w:val="24"/>
        </w:rPr>
        <w:t>PËR ANULIMIN E URDHRIT TË DELEGIMIT TË KOMPETENCËS</w:t>
      </w:r>
    </w:p>
    <w:p w14:paraId="3087CE5E" w14:textId="77777777" w:rsidR="00637365" w:rsidRPr="00637365" w:rsidRDefault="00637365" w:rsidP="0063736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504A8B0" w14:textId="77777777" w:rsid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>Në mbështetje të pikës 4</w:t>
      </w:r>
      <w:r w:rsidR="00C13EEC">
        <w:rPr>
          <w:rFonts w:ascii="Garamond" w:hAnsi="Garamond"/>
          <w:sz w:val="24"/>
          <w:szCs w:val="24"/>
        </w:rPr>
        <w:t>,</w:t>
      </w:r>
      <w:r w:rsidRPr="00637365">
        <w:rPr>
          <w:rFonts w:ascii="Garamond" w:hAnsi="Garamond"/>
          <w:sz w:val="24"/>
          <w:szCs w:val="24"/>
        </w:rPr>
        <w:t xml:space="preserve"> të nenit 102 të Kushtetutës së Republikës së Shqipërisë</w:t>
      </w:r>
      <w:r w:rsidR="00C13EEC">
        <w:rPr>
          <w:rFonts w:ascii="Garamond" w:hAnsi="Garamond"/>
          <w:sz w:val="24"/>
          <w:szCs w:val="24"/>
        </w:rPr>
        <w:t>,</w:t>
      </w:r>
      <w:r w:rsidRPr="00637365">
        <w:rPr>
          <w:rFonts w:ascii="Garamond" w:hAnsi="Garamond"/>
          <w:sz w:val="24"/>
          <w:szCs w:val="24"/>
        </w:rPr>
        <w:t xml:space="preserve"> si edhe të neneve 28 dhe 29</w:t>
      </w:r>
      <w:r w:rsidR="00C13EEC">
        <w:rPr>
          <w:rFonts w:ascii="Garamond" w:hAnsi="Garamond"/>
          <w:sz w:val="24"/>
          <w:szCs w:val="24"/>
        </w:rPr>
        <w:t>,</w:t>
      </w:r>
      <w:r w:rsidRPr="00637365">
        <w:rPr>
          <w:rFonts w:ascii="Garamond" w:hAnsi="Garamond"/>
          <w:sz w:val="24"/>
          <w:szCs w:val="24"/>
        </w:rPr>
        <w:t xml:space="preserve"> të </w:t>
      </w:r>
      <w:r w:rsidR="00C13EEC">
        <w:rPr>
          <w:rFonts w:ascii="Garamond" w:hAnsi="Garamond"/>
          <w:sz w:val="24"/>
          <w:szCs w:val="24"/>
        </w:rPr>
        <w:t>l</w:t>
      </w:r>
      <w:r w:rsidRPr="00637365">
        <w:rPr>
          <w:rFonts w:ascii="Garamond" w:hAnsi="Garamond"/>
          <w:sz w:val="24"/>
          <w:szCs w:val="24"/>
        </w:rPr>
        <w:t>igjit nr. 44/2015</w:t>
      </w:r>
      <w:r w:rsidR="00C13EEC">
        <w:rPr>
          <w:rFonts w:ascii="Garamond" w:hAnsi="Garamond"/>
          <w:sz w:val="24"/>
          <w:szCs w:val="24"/>
        </w:rPr>
        <w:t>,</w:t>
      </w:r>
      <w:r w:rsidRPr="00637365">
        <w:rPr>
          <w:rFonts w:ascii="Garamond" w:hAnsi="Garamond"/>
          <w:sz w:val="24"/>
          <w:szCs w:val="24"/>
        </w:rPr>
        <w:t xml:space="preserve"> </w:t>
      </w:r>
      <w:r w:rsidR="00C13EEC">
        <w:rPr>
          <w:rFonts w:ascii="Garamond" w:hAnsi="Garamond"/>
          <w:sz w:val="24"/>
          <w:szCs w:val="24"/>
        </w:rPr>
        <w:t>“</w:t>
      </w:r>
      <w:r w:rsidRPr="00637365">
        <w:rPr>
          <w:rFonts w:ascii="Garamond" w:hAnsi="Garamond"/>
          <w:sz w:val="24"/>
          <w:szCs w:val="24"/>
        </w:rPr>
        <w:t>Kodi i Procedurave Administrative të Republikës së Shqipërisë</w:t>
      </w:r>
      <w:r w:rsidR="00C13EEC">
        <w:rPr>
          <w:rFonts w:ascii="Garamond" w:hAnsi="Garamond"/>
          <w:sz w:val="24"/>
          <w:szCs w:val="24"/>
        </w:rPr>
        <w:t>”,</w:t>
      </w:r>
    </w:p>
    <w:p w14:paraId="7EC85F25" w14:textId="77777777" w:rsid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F70E44" w14:textId="77777777" w:rsidR="00637365" w:rsidRDefault="00637365" w:rsidP="006373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>URDHËROJ:</w:t>
      </w:r>
    </w:p>
    <w:p w14:paraId="0BEB426A" w14:textId="77777777" w:rsidR="00637365" w:rsidRPr="00637365" w:rsidRDefault="00637365" w:rsidP="0063736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B5F8BB6" w14:textId="77777777" w:rsidR="00637365" w:rsidRP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 xml:space="preserve">1. Anulohet </w:t>
      </w:r>
      <w:r w:rsidR="00C13EEC">
        <w:rPr>
          <w:rFonts w:ascii="Garamond" w:hAnsi="Garamond"/>
          <w:sz w:val="24"/>
          <w:szCs w:val="24"/>
        </w:rPr>
        <w:t>urdh</w:t>
      </w:r>
      <w:r w:rsidR="00C13EEC" w:rsidRPr="00637365">
        <w:rPr>
          <w:rFonts w:ascii="Garamond" w:hAnsi="Garamond"/>
          <w:sz w:val="24"/>
          <w:szCs w:val="24"/>
        </w:rPr>
        <w:t xml:space="preserve">ri </w:t>
      </w:r>
      <w:r w:rsidRPr="00637365">
        <w:rPr>
          <w:rFonts w:ascii="Garamond" w:hAnsi="Garamond"/>
          <w:sz w:val="24"/>
          <w:szCs w:val="24"/>
        </w:rPr>
        <w:t>nr. 129, datë 9.2.2026</w:t>
      </w:r>
      <w:r w:rsidR="00C13EEC">
        <w:rPr>
          <w:rFonts w:ascii="Garamond" w:hAnsi="Garamond"/>
          <w:sz w:val="24"/>
          <w:szCs w:val="24"/>
        </w:rPr>
        <w:t>,</w:t>
      </w:r>
      <w:r w:rsidRPr="00637365">
        <w:rPr>
          <w:rFonts w:ascii="Garamond" w:hAnsi="Garamond"/>
          <w:sz w:val="24"/>
          <w:szCs w:val="24"/>
        </w:rPr>
        <w:t xml:space="preserve"> </w:t>
      </w:r>
      <w:r w:rsidR="00C13EEC">
        <w:rPr>
          <w:rFonts w:ascii="Garamond" w:hAnsi="Garamond"/>
          <w:sz w:val="24"/>
          <w:szCs w:val="24"/>
        </w:rPr>
        <w:t>“</w:t>
      </w:r>
      <w:r w:rsidRPr="00637365">
        <w:rPr>
          <w:rFonts w:ascii="Garamond" w:hAnsi="Garamond"/>
          <w:sz w:val="24"/>
          <w:szCs w:val="24"/>
        </w:rPr>
        <w:t>Për delegim kompetence</w:t>
      </w:r>
      <w:r w:rsidR="00C13EEC">
        <w:rPr>
          <w:rFonts w:ascii="Garamond" w:hAnsi="Garamond"/>
          <w:sz w:val="24"/>
          <w:szCs w:val="24"/>
        </w:rPr>
        <w:t>”</w:t>
      </w:r>
      <w:r w:rsidRPr="00637365">
        <w:rPr>
          <w:rFonts w:ascii="Garamond" w:hAnsi="Garamond"/>
          <w:sz w:val="24"/>
          <w:szCs w:val="24"/>
        </w:rPr>
        <w:t xml:space="preserve">, me </w:t>
      </w:r>
      <w:r w:rsidR="00C13EEC">
        <w:rPr>
          <w:rFonts w:ascii="Garamond" w:hAnsi="Garamond"/>
          <w:sz w:val="24"/>
          <w:szCs w:val="24"/>
        </w:rPr>
        <w:t>n</w:t>
      </w:r>
      <w:r w:rsidRPr="00637365">
        <w:rPr>
          <w:rFonts w:ascii="Garamond" w:hAnsi="Garamond"/>
          <w:sz w:val="24"/>
          <w:szCs w:val="24"/>
        </w:rPr>
        <w:t xml:space="preserve">r. 1237 </w:t>
      </w:r>
      <w:proofErr w:type="spellStart"/>
      <w:r w:rsidRPr="00637365">
        <w:rPr>
          <w:rFonts w:ascii="Garamond" w:hAnsi="Garamond"/>
          <w:sz w:val="24"/>
          <w:szCs w:val="24"/>
        </w:rPr>
        <w:t>prot</w:t>
      </w:r>
      <w:proofErr w:type="spellEnd"/>
      <w:r w:rsidRPr="00637365">
        <w:rPr>
          <w:rFonts w:ascii="Garamond" w:hAnsi="Garamond"/>
          <w:sz w:val="24"/>
          <w:szCs w:val="24"/>
        </w:rPr>
        <w:t>., datë 9.2.2026, i cili parashikonte delegimin e të drejtës së firmës zëvendësministrit z. Fatmir Guri, për procedurat e importeve për datat 9.2.2026 deri më datë 9.4.2026.</w:t>
      </w:r>
    </w:p>
    <w:p w14:paraId="7B7FAF96" w14:textId="77777777" w:rsidR="00637365" w:rsidRP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>2. Anulimi hyn në fuqi menjëherë.</w:t>
      </w:r>
    </w:p>
    <w:p w14:paraId="6C8011F7" w14:textId="77777777" w:rsidR="00637365" w:rsidRP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>3. Pas hyrjes në fuqi të këtij urdhri, të gjitha kompetencat e parashikuara në urdhrin e anuluar kthehen në ushtrim ekskluziv të ministrit, sipas legjislacionit në fuqi.</w:t>
      </w:r>
    </w:p>
    <w:p w14:paraId="083E0FF8" w14:textId="77777777" w:rsidR="00637365" w:rsidRP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>4. Ngarko</w:t>
      </w:r>
      <w:r w:rsidR="00C13EEC">
        <w:rPr>
          <w:rFonts w:ascii="Garamond" w:hAnsi="Garamond"/>
          <w:sz w:val="24"/>
          <w:szCs w:val="24"/>
        </w:rPr>
        <w:t>hen për zbatimin e këtij urdhri</w:t>
      </w:r>
      <w:r w:rsidRPr="00637365">
        <w:rPr>
          <w:rFonts w:ascii="Garamond" w:hAnsi="Garamond"/>
          <w:sz w:val="24"/>
          <w:szCs w:val="24"/>
        </w:rPr>
        <w:t xml:space="preserve"> Sekretari i Përgjithshëm, Drejtoria e Menaxhimit të Burimeve Njerëzore dhe Çështjeve Juridike Administrative, si dhe të gjitha strukturat përgjegjëse të Ministrisë së Bujqësisë dhe Zhvillimit Rural.</w:t>
      </w:r>
    </w:p>
    <w:p w14:paraId="4FF74B79" w14:textId="131EF4F6" w:rsidR="00637365" w:rsidRP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>5. Ky urdhër hartohet në 3 (tri) kopje të njëjta</w:t>
      </w:r>
      <w:r w:rsidR="00117BCA">
        <w:rPr>
          <w:rFonts w:ascii="Garamond" w:hAnsi="Garamond"/>
          <w:sz w:val="24"/>
          <w:szCs w:val="24"/>
        </w:rPr>
        <w:t>,</w:t>
      </w:r>
      <w:r w:rsidRPr="00637365">
        <w:rPr>
          <w:rFonts w:ascii="Garamond" w:hAnsi="Garamond"/>
          <w:sz w:val="24"/>
          <w:szCs w:val="24"/>
        </w:rPr>
        <w:t xml:space="preserve"> 1 (një) për arkiv/protokollin</w:t>
      </w:r>
      <w:r w:rsidR="00C13EEC">
        <w:rPr>
          <w:rFonts w:ascii="Garamond" w:hAnsi="Garamond"/>
          <w:sz w:val="24"/>
          <w:szCs w:val="24"/>
        </w:rPr>
        <w:t>,</w:t>
      </w:r>
      <w:r w:rsidRPr="00637365">
        <w:rPr>
          <w:rFonts w:ascii="Garamond" w:hAnsi="Garamond"/>
          <w:sz w:val="24"/>
          <w:szCs w:val="24"/>
        </w:rPr>
        <w:t xml:space="preserve"> 1 (një) për Qendrën e Botimeve Zyrtare</w:t>
      </w:r>
      <w:bookmarkStart w:id="0" w:name="_GoBack"/>
      <w:bookmarkEnd w:id="0"/>
      <w:r w:rsidRPr="00637365">
        <w:rPr>
          <w:rFonts w:ascii="Garamond" w:hAnsi="Garamond"/>
          <w:sz w:val="24"/>
          <w:szCs w:val="24"/>
        </w:rPr>
        <w:t xml:space="preserve"> dhe 1 (një) për zëvendësministrin sipas pikës 1.</w:t>
      </w:r>
    </w:p>
    <w:p w14:paraId="5D174B81" w14:textId="77777777" w:rsid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37365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1B878F1" w14:textId="77777777" w:rsidR="00637365" w:rsidRDefault="00637365" w:rsidP="006373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D0490A9" w14:textId="77777777" w:rsidR="00637365" w:rsidRPr="00686207" w:rsidRDefault="00637365" w:rsidP="0063736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eastAsia="en-GB"/>
        </w:rPr>
      </w:pPr>
      <w:r w:rsidRPr="00686207">
        <w:rPr>
          <w:rFonts w:ascii="Garamond" w:hAnsi="Garamond"/>
          <w:color w:val="000000"/>
          <w:sz w:val="24"/>
          <w:szCs w:val="24"/>
          <w:lang w:eastAsia="en-GB"/>
        </w:rPr>
        <w:t xml:space="preserve">MINISTËR I </w:t>
      </w:r>
      <w:r w:rsidRPr="00686207">
        <w:rPr>
          <w:rFonts w:ascii="Garamond" w:hAnsi="Garamond"/>
          <w:color w:val="000000"/>
          <w:sz w:val="24"/>
          <w:szCs w:val="24"/>
        </w:rPr>
        <w:t>BUJQËSISË DHE ZHVILLIMIT RURAL</w:t>
      </w:r>
    </w:p>
    <w:p w14:paraId="332E9ECD" w14:textId="77777777" w:rsidR="00637365" w:rsidRPr="00686207" w:rsidRDefault="00637365" w:rsidP="00637365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eastAsia="en-GB"/>
        </w:rPr>
      </w:pPr>
      <w:proofErr w:type="spellStart"/>
      <w:r w:rsidRPr="00686207">
        <w:rPr>
          <w:rFonts w:ascii="Garamond" w:hAnsi="Garamond"/>
          <w:b/>
          <w:color w:val="000000"/>
          <w:sz w:val="24"/>
          <w:szCs w:val="24"/>
          <w:lang w:eastAsia="en-GB"/>
        </w:rPr>
        <w:t>Andis</w:t>
      </w:r>
      <w:proofErr w:type="spellEnd"/>
      <w:r w:rsidRPr="00686207">
        <w:rPr>
          <w:rFonts w:ascii="Garamond" w:hAnsi="Garamond"/>
          <w:b/>
          <w:color w:val="000000"/>
          <w:sz w:val="24"/>
          <w:szCs w:val="24"/>
          <w:lang w:eastAsia="en-GB"/>
        </w:rPr>
        <w:t xml:space="preserve"> Salla</w:t>
      </w:r>
    </w:p>
    <w:sectPr w:rsidR="00637365" w:rsidRPr="00686207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65"/>
    <w:rsid w:val="001150C0"/>
    <w:rsid w:val="00117BCA"/>
    <w:rsid w:val="00580B0E"/>
    <w:rsid w:val="00637365"/>
    <w:rsid w:val="00767706"/>
    <w:rsid w:val="008011F9"/>
    <w:rsid w:val="00955A96"/>
    <w:rsid w:val="00A64524"/>
    <w:rsid w:val="00C1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A54F"/>
  <w15:chartTrackingRefBased/>
  <w15:docId w15:val="{146B3598-7CBA-4049-8A28-E03C2A4D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2026-03-11T13:48:34Z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anulimin e urdhrit të delegimit të kompetencës</Titulli>
    <Modifikuesi xmlns="0e656187-b300-4fb0-8bf4-3a50f872073c">elnejda.cokalli</Modifikuesi>
    <Nr_x002e__x0020_prot_x0020_QBZ xmlns="0e656187-b300-4fb0-8bf4-3a50f872073c">486/1</Nr_x002e__x0020_prot_x0020_QBZ>
    <Data_x0020_e_x0020_Modifikimit xmlns="0e656187-b300-4fb0-8bf4-3a50f872073c">2026-03-11T16:03:01Z</Data_x0020_e_x0020_Modifikimit>
    <Dekretuar xmlns="0e656187-b300-4fb0-8bf4-3a50f872073c">false</Dekretuar>
    <Data xmlns="0e656187-b300-4fb0-8bf4-3a50f872073c">2026-03-06T00:00:00Z</Data>
    <Nr_x002e__x0020_protokolli_x0020_i_x0020_aktit xmlns="0e656187-b300-4fb0-8bf4-3a50f872073c">1237/2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4B3EFD64F4466787B8BD284444D0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CB749E-A6F6-47C3-A731-0E2BF780BF2E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D08A7A0-B603-440A-A055-B0877B0232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218D94-1CAB-4315-8BA0-1E7ABE6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1095</Characters>
  <Application>Microsoft Office Word</Application>
  <DocSecurity>0</DocSecurity>
  <Lines>9</Lines>
  <Paragraphs>2</Paragraphs>
  <ScaleCrop>false</ScaleCrop>
  <Company>AKSHI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Elnejda Cokalli</dc:creator>
  <cp:lastModifiedBy>fjora.cahani</cp:lastModifiedBy>
  <cp:revision>4</cp:revision>
  <dcterms:created xsi:type="dcterms:W3CDTF">2026-03-11T15:03:00Z</dcterms:created>
  <dcterms:modified xsi:type="dcterms:W3CDTF">2026-03-12T09:00:00Z</dcterms:modified>
</cp:coreProperties>
</file>