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681E3" w14:textId="3596C075" w:rsidR="00C0184A" w:rsidRPr="00BE4FB9" w:rsidRDefault="00C0184A" w:rsidP="00F02966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BE4FB9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URDHËR</w:t>
      </w:r>
    </w:p>
    <w:p w14:paraId="6051A37A" w14:textId="7C45325D" w:rsidR="00421FC8" w:rsidRPr="00BE4FB9" w:rsidRDefault="00C0184A" w:rsidP="00F02966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  <w:r w:rsidRPr="00BE4FB9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F02966" w:rsidRPr="00BE4FB9">
        <w:rPr>
          <w:rFonts w:ascii="Garamond" w:hAnsi="Garamond"/>
          <w:b/>
          <w:color w:val="000000" w:themeColor="text1"/>
          <w:sz w:val="24"/>
          <w:szCs w:val="24"/>
          <w:lang w:val="sq-AL"/>
        </w:rPr>
        <w:t>360</w:t>
      </w:r>
      <w:r w:rsidRPr="00BE4FB9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F02966" w:rsidRPr="00BE4FB9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1.4</w:t>
      </w:r>
      <w:r w:rsidRPr="00BE4FB9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.202</w:t>
      </w:r>
      <w:r w:rsidR="001612E1" w:rsidRPr="00BE4FB9"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  <w:t>6</w:t>
      </w:r>
    </w:p>
    <w:p w14:paraId="36F95A23" w14:textId="77777777" w:rsidR="00A95AD8" w:rsidRPr="00BE4FB9" w:rsidRDefault="00A95AD8" w:rsidP="00F02966">
      <w:pPr>
        <w:spacing w:after="0" w:line="240" w:lineRule="auto"/>
        <w:ind w:firstLine="284"/>
        <w:jc w:val="both"/>
        <w:rPr>
          <w:rFonts w:ascii="Garamond" w:hAnsi="Garamond"/>
          <w:b/>
          <w:iCs/>
          <w:color w:val="000000" w:themeColor="text1"/>
          <w:sz w:val="24"/>
          <w:szCs w:val="24"/>
          <w:lang w:val="sq-AL"/>
        </w:rPr>
      </w:pPr>
    </w:p>
    <w:p w14:paraId="04C11AD1" w14:textId="5A916A09" w:rsidR="00C0184A" w:rsidRPr="00BE4FB9" w:rsidRDefault="003B14DD" w:rsidP="00F02966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</w:pPr>
      <w:r w:rsidRPr="00BE4FB9">
        <w:rPr>
          <w:rFonts w:ascii="Garamond" w:hAnsi="Garamond"/>
          <w:b/>
          <w:color w:val="000000" w:themeColor="text1"/>
          <w:sz w:val="24"/>
          <w:szCs w:val="24"/>
          <w:lang w:val="sq-AL"/>
        </w:rPr>
        <w:t>PËR</w:t>
      </w:r>
      <w:r w:rsidR="00F02966" w:rsidRPr="00BE4FB9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MARRJEN E MASAVE KUFIZUESE PËR PARANDALIMIN DHE KONTROLLIN E SËMUNDJES SË</w:t>
      </w:r>
      <w:r w:rsidR="00202B04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MURTAJ</w:t>
      </w:r>
      <w:r w:rsidR="00C25A13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S S</w:t>
      </w:r>
      <w:r w:rsidR="00C25A13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</w:t>
      </w:r>
      <w:proofErr w:type="spellStart"/>
      <w:r w:rsidR="00202B04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RUMINANT</w:t>
      </w:r>
      <w:r w:rsidR="00D152DB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VE</w:t>
      </w:r>
      <w:proofErr w:type="spellEnd"/>
      <w:r w:rsidR="00202B04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T</w:t>
      </w:r>
      <w:r w:rsidR="00C25A13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 xml:space="preserve"> VEGJ</w:t>
      </w:r>
      <w:r w:rsidR="00C25A13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Ë</w:t>
      </w:r>
      <w:r w:rsidR="00202B04" w:rsidRPr="00BE4FB9"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  <w:t>L</w:t>
      </w:r>
    </w:p>
    <w:p w14:paraId="7F2E7F0A" w14:textId="77777777" w:rsidR="00C0184A" w:rsidRPr="00BE4FB9" w:rsidRDefault="00C0184A" w:rsidP="00F02966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 w:eastAsia="x-none"/>
        </w:rPr>
      </w:pPr>
    </w:p>
    <w:p w14:paraId="085E8899" w14:textId="18A053F3" w:rsidR="00A95AD8" w:rsidRPr="00D152DB" w:rsidRDefault="00C0184A" w:rsidP="00F02966">
      <w:pPr>
        <w:spacing w:after="0" w:line="240" w:lineRule="auto"/>
        <w:ind w:firstLine="284"/>
        <w:jc w:val="both"/>
        <w:rPr>
          <w:rFonts w:ascii="Garamond" w:hAnsi="Garamond"/>
          <w:iCs/>
          <w:color w:val="000000" w:themeColor="text1"/>
          <w:sz w:val="24"/>
          <w:szCs w:val="24"/>
          <w:lang w:val="sq-AL" w:eastAsia="x-none"/>
        </w:rPr>
      </w:pPr>
      <w:r w:rsidRPr="00BE4FB9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Mbështetur në nenin 102, pika 4</w:t>
      </w:r>
      <w:r w:rsidR="00D152DB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,</w:t>
      </w:r>
      <w:r w:rsidRPr="00BE4FB9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</w:t>
      </w:r>
      <w:r w:rsidR="00D152DB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të </w:t>
      </w:r>
      <w:r w:rsidRPr="00BE4FB9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Kushtetutës, të shkronjës “b”</w:t>
      </w:r>
      <w:r w:rsidR="00D152DB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,</w:t>
      </w:r>
      <w:r w:rsidR="0020289C" w:rsidRPr="00BE4FB9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të pikës 1 dhe </w:t>
      </w:r>
      <w:r w:rsidR="00D152DB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të </w:t>
      </w:r>
      <w:r w:rsidR="0020289C" w:rsidRPr="00BE4FB9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pikës 2</w:t>
      </w:r>
      <w:r w:rsidRPr="00BE4FB9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, </w:t>
      </w:r>
      <w:r w:rsidR="00F53A73" w:rsidRPr="00BE4FB9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të </w:t>
      </w:r>
      <w:r w:rsidR="00690A12" w:rsidRPr="00BE4FB9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nenit 15, të </w:t>
      </w:r>
      <w:r w:rsidR="00D152DB" w:rsidRPr="00BE4FB9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ligjit nr. 10465</w:t>
      </w:r>
      <w:r w:rsidRPr="00BE4FB9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, datë 29.9.2011</w:t>
      </w:r>
      <w:r w:rsidR="00D152DB">
        <w:rPr>
          <w:rFonts w:ascii="Garamond" w:hAnsi="Garamond"/>
          <w:color w:val="000000" w:themeColor="text1"/>
          <w:sz w:val="24"/>
          <w:szCs w:val="24"/>
          <w:lang w:val="sq-AL" w:eastAsia="x-none"/>
        </w:rPr>
        <w:t>,</w:t>
      </w:r>
      <w:r w:rsidRPr="00BE4FB9">
        <w:rPr>
          <w:rFonts w:ascii="Garamond" w:hAnsi="Garamond"/>
          <w:color w:val="000000" w:themeColor="text1"/>
          <w:sz w:val="24"/>
          <w:szCs w:val="24"/>
          <w:lang w:val="sq-AL" w:eastAsia="x-none"/>
        </w:rPr>
        <w:t xml:space="preserve"> </w:t>
      </w:r>
      <w:r w:rsidRPr="00D152DB">
        <w:rPr>
          <w:rFonts w:ascii="Garamond" w:hAnsi="Garamond"/>
          <w:iCs/>
          <w:color w:val="000000" w:themeColor="text1"/>
          <w:sz w:val="24"/>
          <w:szCs w:val="24"/>
          <w:lang w:val="sq-AL" w:eastAsia="x-none"/>
        </w:rPr>
        <w:t xml:space="preserve">“Për shërbimin veterinar në Republikën e Shqipërisë”, </w:t>
      </w:r>
      <w:r w:rsidR="00DF7C9B" w:rsidRPr="00D152DB">
        <w:rPr>
          <w:rFonts w:ascii="Garamond" w:hAnsi="Garamond"/>
          <w:iCs/>
          <w:color w:val="000000" w:themeColor="text1"/>
          <w:sz w:val="24"/>
          <w:szCs w:val="24"/>
          <w:lang w:val="sq-AL" w:eastAsia="x-none"/>
        </w:rPr>
        <w:t>të</w:t>
      </w:r>
      <w:r w:rsidR="003D2780" w:rsidRPr="00D152DB">
        <w:rPr>
          <w:rFonts w:ascii="Garamond" w:hAnsi="Garamond"/>
          <w:iCs/>
          <w:color w:val="000000" w:themeColor="text1"/>
          <w:sz w:val="24"/>
          <w:szCs w:val="24"/>
          <w:lang w:val="sq-AL" w:eastAsia="x-none"/>
        </w:rPr>
        <w:t xml:space="preserve"> ndryshuar</w:t>
      </w:r>
      <w:r w:rsidR="00D152DB">
        <w:rPr>
          <w:rFonts w:ascii="Garamond" w:hAnsi="Garamond"/>
          <w:iCs/>
          <w:color w:val="000000" w:themeColor="text1"/>
          <w:sz w:val="24"/>
          <w:szCs w:val="24"/>
          <w:lang w:val="sq-AL" w:eastAsia="x-none"/>
        </w:rPr>
        <w:t>,</w:t>
      </w:r>
      <w:r w:rsidR="00690A12" w:rsidRPr="00D152DB">
        <w:rPr>
          <w:rFonts w:ascii="Garamond" w:hAnsi="Garamond"/>
          <w:iCs/>
          <w:color w:val="000000" w:themeColor="text1"/>
          <w:sz w:val="24"/>
          <w:szCs w:val="24"/>
          <w:lang w:val="sq-AL" w:eastAsia="x-none"/>
        </w:rPr>
        <w:t xml:space="preserve"> </w:t>
      </w:r>
    </w:p>
    <w:p w14:paraId="2DAAFD4C" w14:textId="77777777" w:rsidR="00A95AD8" w:rsidRPr="00BE4FB9" w:rsidRDefault="00A95AD8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 w:eastAsia="x-none"/>
        </w:rPr>
      </w:pPr>
    </w:p>
    <w:p w14:paraId="60C9DDCC" w14:textId="77777777" w:rsidR="00F02966" w:rsidRPr="00BE4FB9" w:rsidRDefault="00F02966" w:rsidP="00F02966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BE4FB9">
        <w:rPr>
          <w:rFonts w:ascii="Garamond" w:hAnsi="Garamond"/>
          <w:color w:val="000000"/>
          <w:sz w:val="24"/>
          <w:szCs w:val="24"/>
          <w:lang w:val="sq-AL"/>
        </w:rPr>
        <w:t>URDHËROJ:</w:t>
      </w:r>
    </w:p>
    <w:p w14:paraId="7F27F10E" w14:textId="77777777" w:rsidR="00DC360E" w:rsidRPr="00BE4FB9" w:rsidRDefault="00DC360E" w:rsidP="00F02966">
      <w:pPr>
        <w:widowControl w:val="0"/>
        <w:tabs>
          <w:tab w:val="left" w:pos="360"/>
        </w:tabs>
        <w:autoSpaceDE w:val="0"/>
        <w:autoSpaceDN w:val="0"/>
        <w:spacing w:after="0" w:line="240" w:lineRule="auto"/>
        <w:ind w:firstLine="284"/>
        <w:jc w:val="both"/>
        <w:rPr>
          <w:rFonts w:ascii="Garamond" w:eastAsia="Calibri" w:hAnsi="Garamond"/>
          <w:color w:val="000000" w:themeColor="text1"/>
          <w:sz w:val="24"/>
          <w:szCs w:val="24"/>
          <w:lang w:val="sq-AL"/>
        </w:rPr>
      </w:pPr>
    </w:p>
    <w:p w14:paraId="24EB7731" w14:textId="6B22A47A" w:rsidR="00F02966" w:rsidRPr="00BE4FB9" w:rsidRDefault="00F02966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bookmarkStart w:id="0" w:name="_Hlk186458445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Ndalimin e tregtimit të </w:t>
      </w:r>
      <w:proofErr w:type="spellStart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ruminatëve</w:t>
      </w:r>
      <w:proofErr w:type="spellEnd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në tregjet e kafshëve të gjalla, panaire dhe grumbullime të tjera në qarkun Dibër.</w:t>
      </w:r>
    </w:p>
    <w:p w14:paraId="0B0CDD51" w14:textId="43E8370D" w:rsidR="00F02966" w:rsidRPr="00BE4FB9" w:rsidRDefault="00F02966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Ndalimi i lëvizjes së </w:t>
      </w:r>
      <w:proofErr w:type="spellStart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ruminantëve</w:t>
      </w:r>
      <w:proofErr w:type="spellEnd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dhe specieve të tjera të mbarështuara nga ferma në fermë në zonën e mbrojtur dhe zonën e </w:t>
      </w:r>
      <w:r w:rsidR="00BE4FB9"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mbikëqyrjes</w:t>
      </w: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33F65EAD" w14:textId="12C22684" w:rsidR="00F02966" w:rsidRPr="00BE4FB9" w:rsidRDefault="00F02966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3. Intensifikimin e mbikëqyrjes së popullatave të </w:t>
      </w:r>
      <w:proofErr w:type="spellStart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ruminantëve</w:t>
      </w:r>
      <w:proofErr w:type="spellEnd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dhe inventarizimin e tyre në zonën e mbrojtur dhe zonën e </w:t>
      </w:r>
      <w:r w:rsidR="00BE4FB9"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mbikëqyrjes</w:t>
      </w: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08469257" w14:textId="0E8FC225" w:rsidR="00F02966" w:rsidRPr="00BE4FB9" w:rsidRDefault="00F02966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4. Forcimin e masave të </w:t>
      </w:r>
      <w:proofErr w:type="spellStart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biosigurisë</w:t>
      </w:r>
      <w:proofErr w:type="spellEnd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4F846174" w14:textId="7D3E17FA" w:rsidR="00F02966" w:rsidRPr="00BE4FB9" w:rsidRDefault="00F02966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5. Kafshët e llojit të im</w:t>
      </w:r>
      <w:r w:rsidR="00D152DB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ta duhet të mbarështohen sipas kërkesave shëndetësore të mbarështimit të tyre, si dhe të jenë të izoluara nga kafshët e tjera në fermë dhe të kufizohet kontakti me kafshët e tjera.</w:t>
      </w:r>
    </w:p>
    <w:p w14:paraId="0CADF992" w14:textId="0E3F9159" w:rsidR="00F02966" w:rsidRPr="00BE4FB9" w:rsidRDefault="00F02966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6. Intensifikimin e fushatave të ndërgjegjësimit të fermerëve, transportuesve të kafshëve, veterinerëve privat</w:t>
      </w:r>
      <w:r w:rsidR="00D152DB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shërbimit veterinar shtetëror.</w:t>
      </w:r>
    </w:p>
    <w:p w14:paraId="46521066" w14:textId="7D02FADF" w:rsidR="00F02966" w:rsidRPr="00BE4FB9" w:rsidRDefault="00F02966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7. </w:t>
      </w:r>
      <w:r w:rsidR="00BE4FB9"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Intensifikimin</w:t>
      </w: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</w:t>
      </w:r>
      <w:r w:rsidR="00BE4FB9"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mbikëqyrjes</w:t>
      </w: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kontrollit veterinar në fermat që </w:t>
      </w:r>
      <w:proofErr w:type="spellStart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mbarshtojnë</w:t>
      </w:r>
      <w:proofErr w:type="spellEnd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ruminantë</w:t>
      </w:r>
      <w:proofErr w:type="spellEnd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dhe tregjet e kafshëve të gjalla në të gjithë territorin e Republikës së Shqipërisë.</w:t>
      </w:r>
    </w:p>
    <w:p w14:paraId="5EAF017B" w14:textId="3AA07F00" w:rsidR="00F02966" w:rsidRPr="00BE4FB9" w:rsidRDefault="00F02966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8. Zbatimin e masave të tjera të përmendura në </w:t>
      </w:r>
      <w:r w:rsidR="00D152DB"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urdhrin nr. </w:t>
      </w: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802, datë 18.10.2025</w:t>
      </w:r>
      <w:r w:rsidR="00D152D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miratimin e Planit Kombëtar të </w:t>
      </w:r>
      <w:proofErr w:type="spellStart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Kontigjencës</w:t>
      </w:r>
      <w:proofErr w:type="spellEnd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 </w:t>
      </w:r>
      <w:r w:rsidR="00D152DB"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Sëmundjen </w:t>
      </w: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 Murtajës së </w:t>
      </w:r>
      <w:proofErr w:type="spellStart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Ruminantëve</w:t>
      </w:r>
      <w:proofErr w:type="spellEnd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Vegjël (</w:t>
      </w:r>
      <w:proofErr w:type="spellStart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PPR</w:t>
      </w:r>
      <w:proofErr w:type="spellEnd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)”.</w:t>
      </w:r>
    </w:p>
    <w:p w14:paraId="676673EA" w14:textId="6D326380" w:rsidR="00F02966" w:rsidRPr="00BE4FB9" w:rsidRDefault="00F02966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9. Masat e sipërcituara nga pika 2 deri në pikën 6 zbatohen në territorin e:</w:t>
      </w:r>
    </w:p>
    <w:p w14:paraId="12EA1159" w14:textId="77777777" w:rsidR="00BE4FB9" w:rsidRPr="00BE4FB9" w:rsidRDefault="00BE4FB9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48"/>
        <w:gridCol w:w="1738"/>
        <w:gridCol w:w="3036"/>
        <w:gridCol w:w="2907"/>
      </w:tblGrid>
      <w:tr w:rsidR="00F02966" w:rsidRPr="00BE4FB9" w14:paraId="4941C6E0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73A1E41B" w14:textId="77777777" w:rsidR="00F02966" w:rsidRPr="00BE4FB9" w:rsidRDefault="00F02966" w:rsidP="00F02966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Nr.</w:t>
            </w:r>
          </w:p>
        </w:tc>
        <w:tc>
          <w:tcPr>
            <w:tcW w:w="995" w:type="pct"/>
            <w:noWrap/>
            <w:hideMark/>
          </w:tcPr>
          <w:p w14:paraId="24B8E376" w14:textId="77777777" w:rsidR="00F02966" w:rsidRPr="00BE4FB9" w:rsidRDefault="00F02966" w:rsidP="00F02966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RRETHI</w:t>
            </w:r>
          </w:p>
        </w:tc>
        <w:tc>
          <w:tcPr>
            <w:tcW w:w="1739" w:type="pct"/>
            <w:hideMark/>
          </w:tcPr>
          <w:p w14:paraId="63FADEE3" w14:textId="77777777" w:rsidR="00F02966" w:rsidRPr="00BE4FB9" w:rsidRDefault="00F02966" w:rsidP="00F02966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NJËSIA ADMINISTRATIVE</w:t>
            </w:r>
          </w:p>
        </w:tc>
        <w:tc>
          <w:tcPr>
            <w:tcW w:w="1665" w:type="pct"/>
            <w:noWrap/>
            <w:hideMark/>
          </w:tcPr>
          <w:p w14:paraId="2A458D12" w14:textId="77777777" w:rsidR="00F02966" w:rsidRPr="00BE4FB9" w:rsidRDefault="00F02966" w:rsidP="00F02966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FSHATI</w:t>
            </w:r>
          </w:p>
        </w:tc>
      </w:tr>
      <w:tr w:rsidR="00F02966" w:rsidRPr="00BE4FB9" w14:paraId="5EA42D23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7B776952" w14:textId="77777777" w:rsidR="00F02966" w:rsidRPr="00BE4FB9" w:rsidRDefault="00F02966" w:rsidP="00F02966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995" w:type="pct"/>
            <w:noWrap/>
            <w:hideMark/>
          </w:tcPr>
          <w:p w14:paraId="2F1068D9" w14:textId="77777777" w:rsidR="00F02966" w:rsidRPr="00BE4FB9" w:rsidRDefault="00F02966" w:rsidP="00F02966">
            <w:pPr>
              <w:jc w:val="both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</w:p>
        </w:tc>
        <w:tc>
          <w:tcPr>
            <w:tcW w:w="3404" w:type="pct"/>
            <w:gridSpan w:val="2"/>
            <w:noWrap/>
            <w:hideMark/>
          </w:tcPr>
          <w:p w14:paraId="239322A1" w14:textId="2AE9A7D4" w:rsidR="00F02966" w:rsidRPr="00BE4FB9" w:rsidRDefault="00F02966" w:rsidP="00F02966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3 km</w:t>
            </w:r>
          </w:p>
        </w:tc>
      </w:tr>
      <w:tr w:rsidR="00F02966" w:rsidRPr="00BE4FB9" w14:paraId="659906B3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5B648FD3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1.</w:t>
            </w:r>
          </w:p>
        </w:tc>
        <w:tc>
          <w:tcPr>
            <w:tcW w:w="995" w:type="pct"/>
            <w:noWrap/>
            <w:hideMark/>
          </w:tcPr>
          <w:p w14:paraId="3BEE7203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  <w:hideMark/>
          </w:tcPr>
          <w:p w14:paraId="4598A732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Gjoricë</w:t>
            </w:r>
            <w:proofErr w:type="spellEnd"/>
          </w:p>
        </w:tc>
        <w:tc>
          <w:tcPr>
            <w:tcW w:w="1665" w:type="pct"/>
            <w:noWrap/>
            <w:hideMark/>
          </w:tcPr>
          <w:p w14:paraId="0C52F54B" w14:textId="5225F3F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Gjoricë</w:t>
            </w:r>
            <w:proofErr w:type="spellEnd"/>
            <w:r w:rsidR="00D152D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e </w:t>
            </w: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Epërme</w:t>
            </w:r>
          </w:p>
        </w:tc>
      </w:tr>
      <w:tr w:rsidR="00F02966" w:rsidRPr="00BE4FB9" w14:paraId="320EC714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3AA2F3AB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2.</w:t>
            </w:r>
          </w:p>
        </w:tc>
        <w:tc>
          <w:tcPr>
            <w:tcW w:w="995" w:type="pct"/>
            <w:noWrap/>
            <w:hideMark/>
          </w:tcPr>
          <w:p w14:paraId="186ABD84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  <w:hideMark/>
          </w:tcPr>
          <w:p w14:paraId="51F534FD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Gjoricë</w:t>
            </w:r>
            <w:proofErr w:type="spellEnd"/>
          </w:p>
        </w:tc>
        <w:tc>
          <w:tcPr>
            <w:tcW w:w="1665" w:type="pct"/>
            <w:noWrap/>
            <w:hideMark/>
          </w:tcPr>
          <w:p w14:paraId="46FEA50D" w14:textId="6FCE0B04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Gjoricë</w:t>
            </w:r>
            <w:proofErr w:type="spellEnd"/>
            <w:r w:rsidR="00D152D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e </w:t>
            </w: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Poshtme</w:t>
            </w:r>
          </w:p>
        </w:tc>
      </w:tr>
      <w:tr w:rsidR="00F02966" w:rsidRPr="00BE4FB9" w14:paraId="5AD54461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7BF81E8E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3.</w:t>
            </w:r>
          </w:p>
        </w:tc>
        <w:tc>
          <w:tcPr>
            <w:tcW w:w="995" w:type="pct"/>
            <w:noWrap/>
            <w:hideMark/>
          </w:tcPr>
          <w:p w14:paraId="78B93B0C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  <w:hideMark/>
          </w:tcPr>
          <w:p w14:paraId="751B3929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Shupenzë</w:t>
            </w:r>
          </w:p>
        </w:tc>
        <w:tc>
          <w:tcPr>
            <w:tcW w:w="1665" w:type="pct"/>
            <w:noWrap/>
            <w:hideMark/>
          </w:tcPr>
          <w:p w14:paraId="306CD933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Okshatinë</w:t>
            </w:r>
            <w:proofErr w:type="spellEnd"/>
          </w:p>
        </w:tc>
      </w:tr>
      <w:tr w:rsidR="00F02966" w:rsidRPr="00BE4FB9" w14:paraId="1612E5BE" w14:textId="77777777" w:rsidTr="00BE4FB9">
        <w:trPr>
          <w:trHeight w:val="20"/>
        </w:trPr>
        <w:tc>
          <w:tcPr>
            <w:tcW w:w="600" w:type="pct"/>
            <w:noWrap/>
          </w:tcPr>
          <w:p w14:paraId="42AD28B0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4.</w:t>
            </w:r>
          </w:p>
        </w:tc>
        <w:tc>
          <w:tcPr>
            <w:tcW w:w="995" w:type="pct"/>
            <w:noWrap/>
          </w:tcPr>
          <w:p w14:paraId="07FEAD8D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</w:tcPr>
          <w:p w14:paraId="5054A3E2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Shupenzë</w:t>
            </w:r>
          </w:p>
        </w:tc>
        <w:tc>
          <w:tcPr>
            <w:tcW w:w="1665" w:type="pct"/>
            <w:noWrap/>
          </w:tcPr>
          <w:p w14:paraId="5A1FEEA4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Shupenzë</w:t>
            </w:r>
          </w:p>
        </w:tc>
      </w:tr>
      <w:tr w:rsidR="00F02966" w:rsidRPr="00BE4FB9" w14:paraId="2DF72D2A" w14:textId="77777777" w:rsidTr="00BE4FB9">
        <w:trPr>
          <w:trHeight w:val="20"/>
        </w:trPr>
        <w:tc>
          <w:tcPr>
            <w:tcW w:w="600" w:type="pct"/>
            <w:noWrap/>
          </w:tcPr>
          <w:p w14:paraId="6E046D88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5.</w:t>
            </w:r>
          </w:p>
        </w:tc>
        <w:tc>
          <w:tcPr>
            <w:tcW w:w="995" w:type="pct"/>
            <w:noWrap/>
          </w:tcPr>
          <w:p w14:paraId="3AEAED7F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</w:tcPr>
          <w:p w14:paraId="61A5FAF9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Shupenzë</w:t>
            </w:r>
          </w:p>
        </w:tc>
        <w:tc>
          <w:tcPr>
            <w:tcW w:w="1665" w:type="pct"/>
            <w:noWrap/>
          </w:tcPr>
          <w:p w14:paraId="379A1A7E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Homesh</w:t>
            </w:r>
          </w:p>
        </w:tc>
      </w:tr>
      <w:tr w:rsidR="00F02966" w:rsidRPr="00BE4FB9" w14:paraId="0A4A33AE" w14:textId="77777777" w:rsidTr="00BE4FB9">
        <w:trPr>
          <w:trHeight w:val="20"/>
        </w:trPr>
        <w:tc>
          <w:tcPr>
            <w:tcW w:w="600" w:type="pct"/>
            <w:noWrap/>
          </w:tcPr>
          <w:p w14:paraId="7E8C727B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6.</w:t>
            </w:r>
          </w:p>
        </w:tc>
        <w:tc>
          <w:tcPr>
            <w:tcW w:w="995" w:type="pct"/>
            <w:noWrap/>
          </w:tcPr>
          <w:p w14:paraId="6D10CACC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</w:tcPr>
          <w:p w14:paraId="3840E687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Shupenzë</w:t>
            </w:r>
          </w:p>
        </w:tc>
        <w:tc>
          <w:tcPr>
            <w:tcW w:w="1665" w:type="pct"/>
            <w:noWrap/>
          </w:tcPr>
          <w:p w14:paraId="2CD88A9B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Boçevë</w:t>
            </w:r>
            <w:proofErr w:type="spellEnd"/>
          </w:p>
        </w:tc>
      </w:tr>
      <w:tr w:rsidR="00F02966" w:rsidRPr="00BE4FB9" w14:paraId="02795E47" w14:textId="77777777" w:rsidTr="00BE4FB9">
        <w:trPr>
          <w:trHeight w:val="20"/>
        </w:trPr>
        <w:tc>
          <w:tcPr>
            <w:tcW w:w="600" w:type="pct"/>
            <w:noWrap/>
          </w:tcPr>
          <w:p w14:paraId="5BAD45BE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7.</w:t>
            </w:r>
          </w:p>
        </w:tc>
        <w:tc>
          <w:tcPr>
            <w:tcW w:w="995" w:type="pct"/>
            <w:noWrap/>
          </w:tcPr>
          <w:p w14:paraId="21597852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</w:tcPr>
          <w:p w14:paraId="0069A3A8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Shupenzë</w:t>
            </w:r>
          </w:p>
        </w:tc>
        <w:tc>
          <w:tcPr>
            <w:tcW w:w="1665" w:type="pct"/>
            <w:noWrap/>
          </w:tcPr>
          <w:p w14:paraId="6FB80A8B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Vlashaj</w:t>
            </w:r>
            <w:proofErr w:type="spellEnd"/>
          </w:p>
        </w:tc>
      </w:tr>
      <w:tr w:rsidR="00F02966" w:rsidRPr="00BE4FB9" w14:paraId="795602A7" w14:textId="77777777" w:rsidTr="00BE4FB9">
        <w:trPr>
          <w:trHeight w:val="20"/>
        </w:trPr>
        <w:tc>
          <w:tcPr>
            <w:tcW w:w="600" w:type="pct"/>
            <w:noWrap/>
          </w:tcPr>
          <w:p w14:paraId="05227B53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8.</w:t>
            </w:r>
          </w:p>
        </w:tc>
        <w:tc>
          <w:tcPr>
            <w:tcW w:w="995" w:type="pct"/>
            <w:noWrap/>
          </w:tcPr>
          <w:p w14:paraId="16E1D51B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</w:tcPr>
          <w:p w14:paraId="70B92EE2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Shupenzë</w:t>
            </w:r>
          </w:p>
        </w:tc>
        <w:tc>
          <w:tcPr>
            <w:tcW w:w="1665" w:type="pct"/>
            <w:noWrap/>
          </w:tcPr>
          <w:p w14:paraId="0B488D00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Topojan</w:t>
            </w:r>
            <w:proofErr w:type="spellEnd"/>
          </w:p>
        </w:tc>
      </w:tr>
      <w:tr w:rsidR="00F02966" w:rsidRPr="00BE4FB9" w14:paraId="2B99E08E" w14:textId="77777777" w:rsidTr="00BE4FB9">
        <w:trPr>
          <w:trHeight w:val="20"/>
        </w:trPr>
        <w:tc>
          <w:tcPr>
            <w:tcW w:w="600" w:type="pct"/>
            <w:noWrap/>
          </w:tcPr>
          <w:p w14:paraId="73B0AFB5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9.</w:t>
            </w:r>
          </w:p>
        </w:tc>
        <w:tc>
          <w:tcPr>
            <w:tcW w:w="995" w:type="pct"/>
            <w:noWrap/>
          </w:tcPr>
          <w:p w14:paraId="5C51BA73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</w:tcPr>
          <w:p w14:paraId="466AA5D1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Shupenzë</w:t>
            </w:r>
          </w:p>
        </w:tc>
        <w:tc>
          <w:tcPr>
            <w:tcW w:w="1665" w:type="pct"/>
            <w:noWrap/>
          </w:tcPr>
          <w:p w14:paraId="04682D2E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Kovashicë</w:t>
            </w:r>
            <w:proofErr w:type="spellEnd"/>
          </w:p>
        </w:tc>
      </w:tr>
      <w:tr w:rsidR="00F02966" w:rsidRPr="00BE4FB9" w14:paraId="1DF738F5" w14:textId="77777777" w:rsidTr="00BE4FB9">
        <w:trPr>
          <w:trHeight w:val="20"/>
        </w:trPr>
        <w:tc>
          <w:tcPr>
            <w:tcW w:w="600" w:type="pct"/>
            <w:noWrap/>
          </w:tcPr>
          <w:p w14:paraId="49486CD2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10.</w:t>
            </w:r>
          </w:p>
        </w:tc>
        <w:tc>
          <w:tcPr>
            <w:tcW w:w="995" w:type="pct"/>
            <w:noWrap/>
          </w:tcPr>
          <w:p w14:paraId="7A8387D5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739" w:type="pct"/>
            <w:noWrap/>
          </w:tcPr>
          <w:p w14:paraId="22FEE487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Maqellarë</w:t>
            </w:r>
          </w:p>
        </w:tc>
        <w:tc>
          <w:tcPr>
            <w:tcW w:w="1665" w:type="pct"/>
            <w:noWrap/>
          </w:tcPr>
          <w:p w14:paraId="2791C31F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Podgorcë</w:t>
            </w:r>
            <w:proofErr w:type="spellEnd"/>
          </w:p>
        </w:tc>
      </w:tr>
      <w:tr w:rsidR="00F02966" w:rsidRPr="00BE4FB9" w14:paraId="48BECD63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3050C76D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995" w:type="pct"/>
            <w:noWrap/>
            <w:hideMark/>
          </w:tcPr>
          <w:p w14:paraId="25FF71D2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</w:p>
        </w:tc>
        <w:tc>
          <w:tcPr>
            <w:tcW w:w="3404" w:type="pct"/>
            <w:gridSpan w:val="2"/>
            <w:noWrap/>
            <w:hideMark/>
          </w:tcPr>
          <w:p w14:paraId="53BE5B3B" w14:textId="77777777" w:rsidR="00F02966" w:rsidRPr="00BE4FB9" w:rsidRDefault="00F02966" w:rsidP="00F02966">
            <w:pPr>
              <w:jc w:val="center"/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b/>
                <w:bCs/>
                <w:color w:val="000000" w:themeColor="text1"/>
                <w:sz w:val="20"/>
                <w:szCs w:val="20"/>
                <w:lang w:val="sq-AL"/>
              </w:rPr>
              <w:t>10 km</w:t>
            </w:r>
          </w:p>
        </w:tc>
      </w:tr>
      <w:tr w:rsidR="00F02966" w:rsidRPr="00BE4FB9" w14:paraId="3EA5FA4F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5ADA1878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11.</w:t>
            </w:r>
          </w:p>
        </w:tc>
        <w:tc>
          <w:tcPr>
            <w:tcW w:w="995" w:type="pct"/>
            <w:noWrap/>
            <w:hideMark/>
          </w:tcPr>
          <w:p w14:paraId="7BE994B3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  <w:hideMark/>
          </w:tcPr>
          <w:p w14:paraId="4AFA8073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Shupenzë</w:t>
            </w:r>
          </w:p>
        </w:tc>
        <w:tc>
          <w:tcPr>
            <w:tcW w:w="1665" w:type="pct"/>
            <w:noWrap/>
            <w:hideMark/>
          </w:tcPr>
          <w:p w14:paraId="071EAB80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Gjuras</w:t>
            </w:r>
            <w:proofErr w:type="spellEnd"/>
          </w:p>
        </w:tc>
      </w:tr>
      <w:tr w:rsidR="00F02966" w:rsidRPr="00BE4FB9" w14:paraId="3FD8FDFD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00807402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12.</w:t>
            </w:r>
          </w:p>
        </w:tc>
        <w:tc>
          <w:tcPr>
            <w:tcW w:w="995" w:type="pct"/>
            <w:noWrap/>
            <w:hideMark/>
          </w:tcPr>
          <w:p w14:paraId="5AEF12E4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739" w:type="pct"/>
            <w:noWrap/>
            <w:hideMark/>
          </w:tcPr>
          <w:p w14:paraId="20B4AE71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Maqellare</w:t>
            </w:r>
          </w:p>
        </w:tc>
        <w:tc>
          <w:tcPr>
            <w:tcW w:w="1665" w:type="pct"/>
            <w:noWrap/>
            <w:hideMark/>
          </w:tcPr>
          <w:p w14:paraId="4E94DC6C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Majtare</w:t>
            </w:r>
            <w:proofErr w:type="spellEnd"/>
          </w:p>
        </w:tc>
      </w:tr>
      <w:tr w:rsidR="00F02966" w:rsidRPr="00BE4FB9" w14:paraId="5E165DC2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0294BC30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13.</w:t>
            </w:r>
          </w:p>
        </w:tc>
        <w:tc>
          <w:tcPr>
            <w:tcW w:w="995" w:type="pct"/>
            <w:noWrap/>
            <w:hideMark/>
          </w:tcPr>
          <w:p w14:paraId="1F0438C8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  <w:hideMark/>
          </w:tcPr>
          <w:p w14:paraId="0003251B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Zerqan</w:t>
            </w:r>
            <w:proofErr w:type="spellEnd"/>
          </w:p>
        </w:tc>
        <w:tc>
          <w:tcPr>
            <w:tcW w:w="1665" w:type="pct"/>
            <w:noWrap/>
            <w:hideMark/>
          </w:tcPr>
          <w:p w14:paraId="13B33C20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Peladhi</w:t>
            </w:r>
            <w:proofErr w:type="spellEnd"/>
          </w:p>
        </w:tc>
      </w:tr>
      <w:tr w:rsidR="00F02966" w:rsidRPr="00BE4FB9" w14:paraId="6D919720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1B17C3BE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14.</w:t>
            </w:r>
          </w:p>
        </w:tc>
        <w:tc>
          <w:tcPr>
            <w:tcW w:w="995" w:type="pct"/>
            <w:noWrap/>
            <w:hideMark/>
          </w:tcPr>
          <w:p w14:paraId="79BD0D29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  <w:hideMark/>
          </w:tcPr>
          <w:p w14:paraId="64AEE67D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Zerqan</w:t>
            </w:r>
            <w:proofErr w:type="spellEnd"/>
          </w:p>
        </w:tc>
        <w:tc>
          <w:tcPr>
            <w:tcW w:w="1665" w:type="pct"/>
            <w:noWrap/>
            <w:hideMark/>
          </w:tcPr>
          <w:p w14:paraId="24CD2859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Gotvi</w:t>
            </w:r>
            <w:proofErr w:type="spellEnd"/>
          </w:p>
        </w:tc>
      </w:tr>
      <w:tr w:rsidR="00F02966" w:rsidRPr="00BE4FB9" w14:paraId="758ED446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055F9AB1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15.</w:t>
            </w:r>
          </w:p>
        </w:tc>
        <w:tc>
          <w:tcPr>
            <w:tcW w:w="995" w:type="pct"/>
            <w:noWrap/>
            <w:hideMark/>
          </w:tcPr>
          <w:p w14:paraId="3FBE39B7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  <w:hideMark/>
          </w:tcPr>
          <w:p w14:paraId="7FB8EAE8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Zerqan</w:t>
            </w:r>
            <w:proofErr w:type="spellEnd"/>
          </w:p>
        </w:tc>
        <w:tc>
          <w:tcPr>
            <w:tcW w:w="1665" w:type="pct"/>
            <w:noWrap/>
            <w:hideMark/>
          </w:tcPr>
          <w:p w14:paraId="7418C6C8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Sofraçan</w:t>
            </w:r>
            <w:proofErr w:type="spellEnd"/>
          </w:p>
        </w:tc>
      </w:tr>
      <w:tr w:rsidR="00F02966" w:rsidRPr="00BE4FB9" w14:paraId="50959573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037277BF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16.</w:t>
            </w:r>
          </w:p>
        </w:tc>
        <w:tc>
          <w:tcPr>
            <w:tcW w:w="995" w:type="pct"/>
            <w:noWrap/>
            <w:hideMark/>
          </w:tcPr>
          <w:p w14:paraId="596886AB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  <w:hideMark/>
          </w:tcPr>
          <w:p w14:paraId="1A033560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Zerqan</w:t>
            </w:r>
            <w:proofErr w:type="spellEnd"/>
          </w:p>
        </w:tc>
        <w:tc>
          <w:tcPr>
            <w:tcW w:w="1665" w:type="pct"/>
            <w:noWrap/>
            <w:hideMark/>
          </w:tcPr>
          <w:p w14:paraId="082362E5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Tërbaç</w:t>
            </w:r>
            <w:proofErr w:type="spellEnd"/>
          </w:p>
        </w:tc>
      </w:tr>
      <w:tr w:rsidR="00F02966" w:rsidRPr="00BE4FB9" w14:paraId="527D47D3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159347B4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17.</w:t>
            </w:r>
          </w:p>
        </w:tc>
        <w:tc>
          <w:tcPr>
            <w:tcW w:w="995" w:type="pct"/>
            <w:noWrap/>
            <w:hideMark/>
          </w:tcPr>
          <w:p w14:paraId="4E327F95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1739" w:type="pct"/>
            <w:noWrap/>
            <w:hideMark/>
          </w:tcPr>
          <w:p w14:paraId="02556401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Zerqan</w:t>
            </w:r>
            <w:proofErr w:type="spellEnd"/>
          </w:p>
        </w:tc>
        <w:tc>
          <w:tcPr>
            <w:tcW w:w="1665" w:type="pct"/>
            <w:noWrap/>
            <w:hideMark/>
          </w:tcPr>
          <w:p w14:paraId="20EA2AEB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Strikçan</w:t>
            </w:r>
            <w:proofErr w:type="spellEnd"/>
          </w:p>
        </w:tc>
      </w:tr>
      <w:tr w:rsidR="00F02966" w:rsidRPr="00BE4FB9" w14:paraId="7F5C327F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2B393AF3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lastRenderedPageBreak/>
              <w:t>18.</w:t>
            </w:r>
          </w:p>
        </w:tc>
        <w:tc>
          <w:tcPr>
            <w:tcW w:w="995" w:type="pct"/>
            <w:noWrap/>
            <w:hideMark/>
          </w:tcPr>
          <w:p w14:paraId="4D975930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739" w:type="pct"/>
            <w:noWrap/>
            <w:hideMark/>
          </w:tcPr>
          <w:p w14:paraId="42456945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Maqellarë</w:t>
            </w:r>
          </w:p>
        </w:tc>
        <w:tc>
          <w:tcPr>
            <w:tcW w:w="1665" w:type="pct"/>
            <w:noWrap/>
            <w:hideMark/>
          </w:tcPr>
          <w:p w14:paraId="7BE445F1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Çernenë</w:t>
            </w:r>
            <w:proofErr w:type="spellEnd"/>
          </w:p>
        </w:tc>
      </w:tr>
      <w:tr w:rsidR="00F02966" w:rsidRPr="00BE4FB9" w14:paraId="6E1D32A6" w14:textId="77777777" w:rsidTr="00BE4FB9">
        <w:trPr>
          <w:trHeight w:val="20"/>
        </w:trPr>
        <w:tc>
          <w:tcPr>
            <w:tcW w:w="600" w:type="pct"/>
            <w:noWrap/>
            <w:hideMark/>
          </w:tcPr>
          <w:p w14:paraId="0F0A2D66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19.</w:t>
            </w:r>
          </w:p>
        </w:tc>
        <w:tc>
          <w:tcPr>
            <w:tcW w:w="995" w:type="pct"/>
            <w:noWrap/>
            <w:hideMark/>
          </w:tcPr>
          <w:p w14:paraId="147C4DE4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739" w:type="pct"/>
            <w:noWrap/>
            <w:hideMark/>
          </w:tcPr>
          <w:p w14:paraId="7FC4E144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Maqellarë</w:t>
            </w:r>
          </w:p>
        </w:tc>
        <w:tc>
          <w:tcPr>
            <w:tcW w:w="1665" w:type="pct"/>
            <w:noWrap/>
            <w:hideMark/>
          </w:tcPr>
          <w:p w14:paraId="3F02EBCF" w14:textId="0BB5C49E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Bllatë</w:t>
            </w:r>
            <w:proofErr w:type="spellEnd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 xml:space="preserve"> e </w:t>
            </w:r>
            <w:r w:rsidR="00D152DB" w:rsidRPr="00BE4FB9">
              <w:rPr>
                <w:rFonts w:ascii="Garamond" w:hAnsi="Garamond"/>
                <w:sz w:val="20"/>
                <w:szCs w:val="20"/>
                <w:lang w:val="sq-AL"/>
              </w:rPr>
              <w:t>Sipërme</w:t>
            </w:r>
          </w:p>
        </w:tc>
      </w:tr>
      <w:tr w:rsidR="00F02966" w:rsidRPr="00BE4FB9" w14:paraId="74F10CED" w14:textId="77777777" w:rsidTr="00BE4FB9">
        <w:trPr>
          <w:trHeight w:val="20"/>
        </w:trPr>
        <w:tc>
          <w:tcPr>
            <w:tcW w:w="600" w:type="pct"/>
            <w:noWrap/>
          </w:tcPr>
          <w:p w14:paraId="712CEAF6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20.</w:t>
            </w:r>
          </w:p>
        </w:tc>
        <w:tc>
          <w:tcPr>
            <w:tcW w:w="995" w:type="pct"/>
            <w:noWrap/>
          </w:tcPr>
          <w:p w14:paraId="633EC57E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739" w:type="pct"/>
            <w:noWrap/>
          </w:tcPr>
          <w:p w14:paraId="7A2B62CA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Maqellarë</w:t>
            </w:r>
          </w:p>
        </w:tc>
        <w:tc>
          <w:tcPr>
            <w:tcW w:w="1665" w:type="pct"/>
            <w:noWrap/>
          </w:tcPr>
          <w:p w14:paraId="6D79CE6D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Kërçisht</w:t>
            </w:r>
            <w:proofErr w:type="spellEnd"/>
          </w:p>
        </w:tc>
      </w:tr>
      <w:tr w:rsidR="00F02966" w:rsidRPr="00BE4FB9" w14:paraId="147B87E9" w14:textId="77777777" w:rsidTr="00BE4FB9">
        <w:trPr>
          <w:trHeight w:val="20"/>
        </w:trPr>
        <w:tc>
          <w:tcPr>
            <w:tcW w:w="600" w:type="pct"/>
            <w:noWrap/>
          </w:tcPr>
          <w:p w14:paraId="5E89DE80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21.</w:t>
            </w:r>
          </w:p>
        </w:tc>
        <w:tc>
          <w:tcPr>
            <w:tcW w:w="995" w:type="pct"/>
            <w:noWrap/>
          </w:tcPr>
          <w:p w14:paraId="6A29BED2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739" w:type="pct"/>
            <w:noWrap/>
          </w:tcPr>
          <w:p w14:paraId="5E8A74D3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Maqellarë</w:t>
            </w:r>
          </w:p>
        </w:tc>
        <w:tc>
          <w:tcPr>
            <w:tcW w:w="1665" w:type="pct"/>
            <w:noWrap/>
          </w:tcPr>
          <w:p w14:paraId="00B0AA22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Dovlan</w:t>
            </w:r>
            <w:proofErr w:type="spellEnd"/>
          </w:p>
        </w:tc>
      </w:tr>
      <w:tr w:rsidR="00F02966" w:rsidRPr="00BE4FB9" w14:paraId="758E2ED6" w14:textId="77777777" w:rsidTr="00BE4FB9">
        <w:trPr>
          <w:trHeight w:val="20"/>
        </w:trPr>
        <w:tc>
          <w:tcPr>
            <w:tcW w:w="600" w:type="pct"/>
            <w:noWrap/>
          </w:tcPr>
          <w:p w14:paraId="6219B9E7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22.</w:t>
            </w:r>
          </w:p>
        </w:tc>
        <w:tc>
          <w:tcPr>
            <w:tcW w:w="995" w:type="pct"/>
            <w:noWrap/>
          </w:tcPr>
          <w:p w14:paraId="0FFDCA78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739" w:type="pct"/>
            <w:noWrap/>
          </w:tcPr>
          <w:p w14:paraId="164D1CD6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Maqellarë</w:t>
            </w:r>
          </w:p>
        </w:tc>
        <w:tc>
          <w:tcPr>
            <w:tcW w:w="1665" w:type="pct"/>
            <w:noWrap/>
          </w:tcPr>
          <w:p w14:paraId="2757FCE9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Erebare</w:t>
            </w:r>
            <w:proofErr w:type="spellEnd"/>
          </w:p>
        </w:tc>
      </w:tr>
      <w:tr w:rsidR="00F02966" w:rsidRPr="00BE4FB9" w14:paraId="6D707F03" w14:textId="77777777" w:rsidTr="00BE4FB9">
        <w:trPr>
          <w:trHeight w:val="20"/>
        </w:trPr>
        <w:tc>
          <w:tcPr>
            <w:tcW w:w="600" w:type="pct"/>
            <w:noWrap/>
          </w:tcPr>
          <w:p w14:paraId="6AA7D0C9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23.</w:t>
            </w:r>
          </w:p>
        </w:tc>
        <w:tc>
          <w:tcPr>
            <w:tcW w:w="995" w:type="pct"/>
            <w:noWrap/>
          </w:tcPr>
          <w:p w14:paraId="43019167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739" w:type="pct"/>
            <w:noWrap/>
          </w:tcPr>
          <w:p w14:paraId="2E33E2DA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Maqellarë</w:t>
            </w:r>
          </w:p>
        </w:tc>
        <w:tc>
          <w:tcPr>
            <w:tcW w:w="1665" w:type="pct"/>
            <w:noWrap/>
          </w:tcPr>
          <w:p w14:paraId="17929526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Herbel</w:t>
            </w:r>
            <w:proofErr w:type="spellEnd"/>
          </w:p>
        </w:tc>
      </w:tr>
      <w:tr w:rsidR="00F02966" w:rsidRPr="00BE4FB9" w14:paraId="72A21BF0" w14:textId="77777777" w:rsidTr="00BE4FB9">
        <w:trPr>
          <w:trHeight w:val="20"/>
        </w:trPr>
        <w:tc>
          <w:tcPr>
            <w:tcW w:w="600" w:type="pct"/>
            <w:noWrap/>
          </w:tcPr>
          <w:p w14:paraId="0FC57660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24.</w:t>
            </w:r>
          </w:p>
        </w:tc>
        <w:tc>
          <w:tcPr>
            <w:tcW w:w="995" w:type="pct"/>
            <w:noWrap/>
          </w:tcPr>
          <w:p w14:paraId="255B0416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739" w:type="pct"/>
            <w:noWrap/>
          </w:tcPr>
          <w:p w14:paraId="2FB89736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Maqellarë</w:t>
            </w:r>
          </w:p>
        </w:tc>
        <w:tc>
          <w:tcPr>
            <w:tcW w:w="1665" w:type="pct"/>
            <w:noWrap/>
          </w:tcPr>
          <w:p w14:paraId="578DB693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Burim</w:t>
            </w:r>
          </w:p>
        </w:tc>
      </w:tr>
      <w:tr w:rsidR="00F02966" w:rsidRPr="00BE4FB9" w14:paraId="033532C7" w14:textId="77777777" w:rsidTr="00BE4FB9">
        <w:trPr>
          <w:trHeight w:val="20"/>
        </w:trPr>
        <w:tc>
          <w:tcPr>
            <w:tcW w:w="600" w:type="pct"/>
            <w:noWrap/>
          </w:tcPr>
          <w:p w14:paraId="5016ADAA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</w:pPr>
            <w:r w:rsidRPr="00BE4FB9">
              <w:rPr>
                <w:rFonts w:ascii="Garamond" w:hAnsi="Garamond"/>
                <w:color w:val="000000" w:themeColor="text1"/>
                <w:sz w:val="20"/>
                <w:szCs w:val="20"/>
                <w:lang w:val="sq-AL"/>
              </w:rPr>
              <w:t>25.</w:t>
            </w:r>
          </w:p>
        </w:tc>
        <w:tc>
          <w:tcPr>
            <w:tcW w:w="995" w:type="pct"/>
            <w:noWrap/>
          </w:tcPr>
          <w:p w14:paraId="111126C1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Dibër</w:t>
            </w:r>
          </w:p>
        </w:tc>
        <w:tc>
          <w:tcPr>
            <w:tcW w:w="1739" w:type="pct"/>
            <w:noWrap/>
          </w:tcPr>
          <w:p w14:paraId="5A088557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Maqellarë</w:t>
            </w:r>
          </w:p>
        </w:tc>
        <w:tc>
          <w:tcPr>
            <w:tcW w:w="1665" w:type="pct"/>
            <w:noWrap/>
          </w:tcPr>
          <w:p w14:paraId="13F04289" w14:textId="77777777" w:rsidR="00F02966" w:rsidRPr="00BE4FB9" w:rsidRDefault="00F02966" w:rsidP="00F02966">
            <w:pPr>
              <w:jc w:val="center"/>
              <w:rPr>
                <w:rFonts w:ascii="Garamond" w:hAnsi="Garamond"/>
                <w:color w:val="000000" w:themeColor="text1"/>
                <w:sz w:val="20"/>
                <w:szCs w:val="20"/>
                <w:highlight w:val="yellow"/>
                <w:lang w:val="sq-AL"/>
              </w:rPr>
            </w:pPr>
            <w:proofErr w:type="spellStart"/>
            <w:r w:rsidRPr="00BE4FB9">
              <w:rPr>
                <w:rFonts w:ascii="Garamond" w:hAnsi="Garamond"/>
                <w:sz w:val="20"/>
                <w:szCs w:val="20"/>
                <w:lang w:val="sq-AL"/>
              </w:rPr>
              <w:t>Dovolan</w:t>
            </w:r>
            <w:proofErr w:type="spellEnd"/>
          </w:p>
        </w:tc>
      </w:tr>
    </w:tbl>
    <w:p w14:paraId="41200808" w14:textId="77777777" w:rsidR="00F02966" w:rsidRPr="00BE4FB9" w:rsidRDefault="00F02966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4CCF9D2" w14:textId="77777777" w:rsidR="00D152DB" w:rsidRDefault="00F02966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10. Për zbatimin e këtij urdhri ngarkohen</w:t>
      </w:r>
      <w:r w:rsidR="00D152D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Drejtoria e Përgjithshme e Zhvillimit në Fushën e Sigurisë Ushqimore, Veterinarisë, Mbrojtjes së Bimëve dhe Peshkimit, Autoriteti Kombëtar i Veterinarisë dhe Mbrojtjes së Bimëve, Autoriteti Kombëtar të Ushqimit dhe Instituti i Sigurisë Ushqimore dhe Veterinarisë. </w:t>
      </w:r>
    </w:p>
    <w:p w14:paraId="1CE5985B" w14:textId="233AE0C0" w:rsidR="00C25A13" w:rsidRPr="00BE4FB9" w:rsidRDefault="00C25A13" w:rsidP="00F02966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bookmarkStart w:id="1" w:name="_GoBack"/>
      <w:bookmarkEnd w:id="1"/>
      <w:r w:rsidRPr="00BE4FB9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 dhe botohet në Fletoren Zyrtare.</w:t>
      </w:r>
    </w:p>
    <w:bookmarkEnd w:id="0"/>
    <w:p w14:paraId="5B230437" w14:textId="77777777" w:rsidR="00C25A13" w:rsidRPr="00BE4FB9" w:rsidRDefault="00C25A13" w:rsidP="00F02966">
      <w:pPr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3A9FB316" w14:textId="6662ED5F" w:rsidR="00F02966" w:rsidRPr="00BE4FB9" w:rsidRDefault="00F02966" w:rsidP="00F02966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BE4FB9">
        <w:rPr>
          <w:rFonts w:ascii="Garamond" w:hAnsi="Garamond"/>
          <w:bCs/>
          <w:color w:val="000000"/>
          <w:lang w:val="sq-AL"/>
        </w:rPr>
        <w:t>MINISTËR</w:t>
      </w:r>
      <w:r w:rsidRPr="00BE4FB9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BE4FB9">
        <w:rPr>
          <w:rFonts w:ascii="Garamond" w:hAnsi="Garamond" w:cs="Garamond"/>
          <w:lang w:val="sq-AL"/>
        </w:rPr>
        <w:t>I BUJQËSISË</w:t>
      </w:r>
    </w:p>
    <w:p w14:paraId="1BA62052" w14:textId="77777777" w:rsidR="00F02966" w:rsidRPr="00BE4FB9" w:rsidRDefault="00F02966" w:rsidP="00F02966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BE4FB9">
        <w:rPr>
          <w:rFonts w:ascii="Garamond" w:hAnsi="Garamond" w:cs="Garamond"/>
          <w:lang w:val="sq-AL"/>
        </w:rPr>
        <w:t>DHE ZHVILLIMIT RURAL</w:t>
      </w:r>
    </w:p>
    <w:p w14:paraId="3F52CD2D" w14:textId="77777777" w:rsidR="00F02966" w:rsidRPr="00BE4FB9" w:rsidRDefault="00F02966" w:rsidP="00F02966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proofErr w:type="spellStart"/>
      <w:r w:rsidRPr="00BE4FB9">
        <w:rPr>
          <w:rFonts w:ascii="Garamond" w:hAnsi="Garamond"/>
          <w:b/>
          <w:color w:val="000000" w:themeColor="text1"/>
          <w:sz w:val="24"/>
          <w:szCs w:val="24"/>
          <w:lang w:val="sq-AL"/>
        </w:rPr>
        <w:t>Andis</w:t>
      </w:r>
      <w:proofErr w:type="spellEnd"/>
      <w:r w:rsidRPr="00BE4FB9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Salla</w:t>
      </w:r>
    </w:p>
    <w:sectPr w:rsidR="00F02966" w:rsidRPr="00BE4FB9" w:rsidSect="00D152DB">
      <w:pgSz w:w="12240" w:h="15840"/>
      <w:pgMar w:top="1260" w:right="1701" w:bottom="108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0E74F" w14:textId="77777777" w:rsidR="00BE4FB9" w:rsidRDefault="00BE4FB9" w:rsidP="00543BA4">
      <w:pPr>
        <w:spacing w:after="0" w:line="240" w:lineRule="auto"/>
      </w:pPr>
      <w:r>
        <w:separator/>
      </w:r>
    </w:p>
  </w:endnote>
  <w:endnote w:type="continuationSeparator" w:id="0">
    <w:p w14:paraId="752F527B" w14:textId="77777777" w:rsidR="00BE4FB9" w:rsidRDefault="00BE4FB9" w:rsidP="00543BA4">
      <w:pPr>
        <w:spacing w:after="0" w:line="240" w:lineRule="auto"/>
      </w:pPr>
      <w:r>
        <w:continuationSeparator/>
      </w:r>
    </w:p>
  </w:endnote>
  <w:endnote w:type="continuationNotice" w:id="1">
    <w:p w14:paraId="65C3ACF7" w14:textId="77777777" w:rsidR="007B3C88" w:rsidRDefault="007B3C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7627F" w14:textId="77777777" w:rsidR="00BE4FB9" w:rsidRDefault="00BE4FB9" w:rsidP="00543BA4">
      <w:pPr>
        <w:spacing w:after="0" w:line="240" w:lineRule="auto"/>
      </w:pPr>
      <w:r>
        <w:separator/>
      </w:r>
    </w:p>
  </w:footnote>
  <w:footnote w:type="continuationSeparator" w:id="0">
    <w:p w14:paraId="72F7DB55" w14:textId="77777777" w:rsidR="00BE4FB9" w:rsidRDefault="00BE4FB9" w:rsidP="00543BA4">
      <w:pPr>
        <w:spacing w:after="0" w:line="240" w:lineRule="auto"/>
      </w:pPr>
      <w:r>
        <w:continuationSeparator/>
      </w:r>
    </w:p>
  </w:footnote>
  <w:footnote w:type="continuationNotice" w:id="1">
    <w:p w14:paraId="6E298455" w14:textId="77777777" w:rsidR="007B3C88" w:rsidRDefault="007B3C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5C6A"/>
    <w:rsid w:val="0006280D"/>
    <w:rsid w:val="00067C13"/>
    <w:rsid w:val="00067F3C"/>
    <w:rsid w:val="000768F4"/>
    <w:rsid w:val="0009708B"/>
    <w:rsid w:val="000B38DC"/>
    <w:rsid w:val="000C03AF"/>
    <w:rsid w:val="000C1637"/>
    <w:rsid w:val="000C2F79"/>
    <w:rsid w:val="000C4BF1"/>
    <w:rsid w:val="000D196F"/>
    <w:rsid w:val="000E2D9D"/>
    <w:rsid w:val="000E6431"/>
    <w:rsid w:val="001612E1"/>
    <w:rsid w:val="0016242E"/>
    <w:rsid w:val="00164BA1"/>
    <w:rsid w:val="00165B34"/>
    <w:rsid w:val="00170E95"/>
    <w:rsid w:val="0017493D"/>
    <w:rsid w:val="001D3780"/>
    <w:rsid w:val="001E66B3"/>
    <w:rsid w:val="0020289C"/>
    <w:rsid w:val="00202B04"/>
    <w:rsid w:val="00206D0D"/>
    <w:rsid w:val="0020748B"/>
    <w:rsid w:val="00211343"/>
    <w:rsid w:val="00241AF4"/>
    <w:rsid w:val="00245861"/>
    <w:rsid w:val="00245AFC"/>
    <w:rsid w:val="00250501"/>
    <w:rsid w:val="00263D96"/>
    <w:rsid w:val="00275817"/>
    <w:rsid w:val="00281DCE"/>
    <w:rsid w:val="002A65CC"/>
    <w:rsid w:val="002B0389"/>
    <w:rsid w:val="002B0C74"/>
    <w:rsid w:val="002D5305"/>
    <w:rsid w:val="002E4BF7"/>
    <w:rsid w:val="00301499"/>
    <w:rsid w:val="00306EDC"/>
    <w:rsid w:val="00322A7D"/>
    <w:rsid w:val="0033649C"/>
    <w:rsid w:val="00341095"/>
    <w:rsid w:val="00351237"/>
    <w:rsid w:val="003567AB"/>
    <w:rsid w:val="00360153"/>
    <w:rsid w:val="00371943"/>
    <w:rsid w:val="00374968"/>
    <w:rsid w:val="00386188"/>
    <w:rsid w:val="003B14DD"/>
    <w:rsid w:val="003C672E"/>
    <w:rsid w:val="003D2780"/>
    <w:rsid w:val="003E2782"/>
    <w:rsid w:val="003F1BC1"/>
    <w:rsid w:val="003F477D"/>
    <w:rsid w:val="00404278"/>
    <w:rsid w:val="00407712"/>
    <w:rsid w:val="0040772C"/>
    <w:rsid w:val="00421FC8"/>
    <w:rsid w:val="00423A4B"/>
    <w:rsid w:val="004310B4"/>
    <w:rsid w:val="00435705"/>
    <w:rsid w:val="00436C85"/>
    <w:rsid w:val="004447E8"/>
    <w:rsid w:val="00473263"/>
    <w:rsid w:val="004806E8"/>
    <w:rsid w:val="004855AB"/>
    <w:rsid w:val="0049610C"/>
    <w:rsid w:val="0049646D"/>
    <w:rsid w:val="00496EEE"/>
    <w:rsid w:val="004A6E6B"/>
    <w:rsid w:val="004C0A79"/>
    <w:rsid w:val="004D2ABE"/>
    <w:rsid w:val="004E0E00"/>
    <w:rsid w:val="004E2BE4"/>
    <w:rsid w:val="00532861"/>
    <w:rsid w:val="00543BA4"/>
    <w:rsid w:val="00552F9C"/>
    <w:rsid w:val="005773E1"/>
    <w:rsid w:val="00591493"/>
    <w:rsid w:val="00596601"/>
    <w:rsid w:val="005B1CD9"/>
    <w:rsid w:val="005D1F05"/>
    <w:rsid w:val="005E3272"/>
    <w:rsid w:val="006069B9"/>
    <w:rsid w:val="00612AE2"/>
    <w:rsid w:val="006143A7"/>
    <w:rsid w:val="006179F4"/>
    <w:rsid w:val="00630DBD"/>
    <w:rsid w:val="00632051"/>
    <w:rsid w:val="00642286"/>
    <w:rsid w:val="00643C28"/>
    <w:rsid w:val="0065043A"/>
    <w:rsid w:val="00664ED4"/>
    <w:rsid w:val="00666CF7"/>
    <w:rsid w:val="00666DAF"/>
    <w:rsid w:val="00672C4C"/>
    <w:rsid w:val="00690A12"/>
    <w:rsid w:val="006A62B2"/>
    <w:rsid w:val="006C223E"/>
    <w:rsid w:val="006C5EC6"/>
    <w:rsid w:val="006C6372"/>
    <w:rsid w:val="006D0B44"/>
    <w:rsid w:val="006D4E40"/>
    <w:rsid w:val="006D693A"/>
    <w:rsid w:val="006E77A2"/>
    <w:rsid w:val="006F02CE"/>
    <w:rsid w:val="00702757"/>
    <w:rsid w:val="00723C9D"/>
    <w:rsid w:val="00764A7B"/>
    <w:rsid w:val="00780B94"/>
    <w:rsid w:val="00787A5B"/>
    <w:rsid w:val="00792FA2"/>
    <w:rsid w:val="007B3C88"/>
    <w:rsid w:val="007F64F6"/>
    <w:rsid w:val="0080098A"/>
    <w:rsid w:val="00801337"/>
    <w:rsid w:val="00801E61"/>
    <w:rsid w:val="00813AF9"/>
    <w:rsid w:val="00827F1B"/>
    <w:rsid w:val="008318C0"/>
    <w:rsid w:val="00834919"/>
    <w:rsid w:val="00841269"/>
    <w:rsid w:val="00842E76"/>
    <w:rsid w:val="00844C25"/>
    <w:rsid w:val="00844EE3"/>
    <w:rsid w:val="008530CC"/>
    <w:rsid w:val="00853185"/>
    <w:rsid w:val="008718A8"/>
    <w:rsid w:val="00884BC5"/>
    <w:rsid w:val="0088619A"/>
    <w:rsid w:val="00893CFC"/>
    <w:rsid w:val="008C1364"/>
    <w:rsid w:val="008C5318"/>
    <w:rsid w:val="008C6B43"/>
    <w:rsid w:val="008D5175"/>
    <w:rsid w:val="008E1C2C"/>
    <w:rsid w:val="008E5728"/>
    <w:rsid w:val="00903DFD"/>
    <w:rsid w:val="00913B01"/>
    <w:rsid w:val="00940654"/>
    <w:rsid w:val="00945AA1"/>
    <w:rsid w:val="0095014E"/>
    <w:rsid w:val="009662D9"/>
    <w:rsid w:val="00967C08"/>
    <w:rsid w:val="009A2825"/>
    <w:rsid w:val="009B6FD4"/>
    <w:rsid w:val="009D7965"/>
    <w:rsid w:val="009E45DF"/>
    <w:rsid w:val="009E6557"/>
    <w:rsid w:val="009E6866"/>
    <w:rsid w:val="00A06018"/>
    <w:rsid w:val="00A064CC"/>
    <w:rsid w:val="00A07BAB"/>
    <w:rsid w:val="00A30639"/>
    <w:rsid w:val="00A3675C"/>
    <w:rsid w:val="00A905A7"/>
    <w:rsid w:val="00A92723"/>
    <w:rsid w:val="00A95AD8"/>
    <w:rsid w:val="00AA470E"/>
    <w:rsid w:val="00AD26CA"/>
    <w:rsid w:val="00AD69A2"/>
    <w:rsid w:val="00AE262B"/>
    <w:rsid w:val="00AE37C1"/>
    <w:rsid w:val="00B05D85"/>
    <w:rsid w:val="00B25D3F"/>
    <w:rsid w:val="00B37E81"/>
    <w:rsid w:val="00B447C4"/>
    <w:rsid w:val="00B4517C"/>
    <w:rsid w:val="00B50967"/>
    <w:rsid w:val="00B87372"/>
    <w:rsid w:val="00BA52D6"/>
    <w:rsid w:val="00BB5BF9"/>
    <w:rsid w:val="00BD24F5"/>
    <w:rsid w:val="00BE2830"/>
    <w:rsid w:val="00BE4FB9"/>
    <w:rsid w:val="00C0184A"/>
    <w:rsid w:val="00C07C5A"/>
    <w:rsid w:val="00C21331"/>
    <w:rsid w:val="00C25A13"/>
    <w:rsid w:val="00C27A9B"/>
    <w:rsid w:val="00C3137F"/>
    <w:rsid w:val="00C4239C"/>
    <w:rsid w:val="00C43262"/>
    <w:rsid w:val="00C551DE"/>
    <w:rsid w:val="00C57C4D"/>
    <w:rsid w:val="00C64A46"/>
    <w:rsid w:val="00C67A95"/>
    <w:rsid w:val="00C8279C"/>
    <w:rsid w:val="00C943E2"/>
    <w:rsid w:val="00CA35AC"/>
    <w:rsid w:val="00CB24F8"/>
    <w:rsid w:val="00CC597C"/>
    <w:rsid w:val="00CD3839"/>
    <w:rsid w:val="00D030F5"/>
    <w:rsid w:val="00D152DB"/>
    <w:rsid w:val="00D7191F"/>
    <w:rsid w:val="00D802CB"/>
    <w:rsid w:val="00D8796B"/>
    <w:rsid w:val="00DB6F34"/>
    <w:rsid w:val="00DC360E"/>
    <w:rsid w:val="00DD63EB"/>
    <w:rsid w:val="00DF6AAA"/>
    <w:rsid w:val="00DF7C9B"/>
    <w:rsid w:val="00E15377"/>
    <w:rsid w:val="00E2274D"/>
    <w:rsid w:val="00E231FA"/>
    <w:rsid w:val="00E51D56"/>
    <w:rsid w:val="00E63FA5"/>
    <w:rsid w:val="00E82C02"/>
    <w:rsid w:val="00E904AB"/>
    <w:rsid w:val="00E978F6"/>
    <w:rsid w:val="00EA78A0"/>
    <w:rsid w:val="00EB4DC9"/>
    <w:rsid w:val="00ED08C0"/>
    <w:rsid w:val="00EF3DEA"/>
    <w:rsid w:val="00EF4983"/>
    <w:rsid w:val="00F002E6"/>
    <w:rsid w:val="00F02966"/>
    <w:rsid w:val="00F06864"/>
    <w:rsid w:val="00F221E0"/>
    <w:rsid w:val="00F36519"/>
    <w:rsid w:val="00F535BC"/>
    <w:rsid w:val="00F53A73"/>
    <w:rsid w:val="00F602E3"/>
    <w:rsid w:val="00F6587C"/>
    <w:rsid w:val="00F6600A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2966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29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2026-04-10T09:32:46Z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marrjen e masave kufizuese për parandalimin dhe kontrollin e sëmundjes së murtajës së ruminantëve të vegjël</Titulli>
    <Modifikuesi xmlns="0e656187-b300-4fb0-8bf4-3a50f872073c">elnejda.cokalli</Modifikuesi>
    <Nr_x002e__x0020_prot_x0020_QBZ xmlns="0e656187-b300-4fb0-8bf4-3a50f872073c">753/1</Nr_x002e__x0020_prot_x0020_QBZ>
    <Data_x0020_e_x0020_Modifikimit xmlns="0e656187-b300-4fb0-8bf4-3a50f872073c">2026-04-14T12:52:56Z</Data_x0020_e_x0020_Modifikimit>
    <Dekretuar xmlns="0e656187-b300-4fb0-8bf4-3a50f872073c">false</Dekretuar>
    <Data xmlns="0e656187-b300-4fb0-8bf4-3a50f872073c">2026-04-01T00:00:00Z</Data>
    <Nr_x002e__x0020_protokolli_x0020_i_x0020_aktit xmlns="0e656187-b300-4fb0-8bf4-3a50f872073c">2653/1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D3C96C8714EC7A7B1E311387AA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D3C96C8714EC7A7B1E311387AA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B12F0-510F-4720-ABE3-853AFEB9B18D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9E18FA3-8302-4CBF-A366-2642224A7E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594F54-EA0B-4502-9C7B-2DE839869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1645FD-A783-4C7E-A051-E0523FE7AB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0C4581-924F-43BD-8E32-03511243F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68EB75-B950-4446-BF56-1BAA1A5E480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Alma Lisaku</cp:lastModifiedBy>
  <cp:revision>63</cp:revision>
  <cp:lastPrinted>2026-04-01T15:34:00Z</cp:lastPrinted>
  <dcterms:created xsi:type="dcterms:W3CDTF">2025-06-04T19:09:00Z</dcterms:created>
  <dcterms:modified xsi:type="dcterms:W3CDTF">2026-04-15T09:06:00Z</dcterms:modified>
</cp:coreProperties>
</file>