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B7AD5" w14:textId="77777777" w:rsidR="001635BF" w:rsidRPr="00701FFB" w:rsidRDefault="001635BF" w:rsidP="006066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10841A85" w14:textId="1AFE599E" w:rsidR="001635BF" w:rsidRPr="00701FFB" w:rsidRDefault="001635BF" w:rsidP="006066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14:ligatures w14:val="none"/>
        </w:rPr>
      </w:pPr>
      <w:bookmarkStart w:id="0" w:name="_Toc60245107"/>
      <w:bookmarkStart w:id="1" w:name="_Toc60304981"/>
      <w:bookmarkStart w:id="2" w:name="_Toc60305166"/>
      <w:r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>URDHËR</w:t>
      </w:r>
      <w:bookmarkEnd w:id="0"/>
      <w:bookmarkEnd w:id="1"/>
      <w:bookmarkEnd w:id="2"/>
      <w:r w:rsidR="006B4BBE" w:rsidRPr="00701FFB">
        <w:rPr>
          <w:rStyle w:val="FootnoteReference"/>
          <w:rFonts w:ascii="Garamond" w:eastAsia="Times New Roman" w:hAnsi="Garamond" w:cs="Times New Roman"/>
          <w:b/>
          <w:color w:val="000000"/>
          <w:kern w:val="0"/>
          <w14:ligatures w14:val="none"/>
        </w:rPr>
        <w:footnoteReference w:id="2"/>
      </w:r>
    </w:p>
    <w:p w14:paraId="36FA0B53" w14:textId="50A11CCE" w:rsidR="001635BF" w:rsidRPr="00701FFB" w:rsidRDefault="001635BF" w:rsidP="006066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 xml:space="preserve">Nr. </w:t>
      </w:r>
      <w:r w:rsidR="003F2E81"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>821</w:t>
      </w:r>
      <w:r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 xml:space="preserve">, datë </w:t>
      </w:r>
      <w:r w:rsidR="003F2E81" w:rsidRPr="00701FFB">
        <w:rPr>
          <w:rFonts w:ascii="Garamond" w:eastAsia="Times New Roman" w:hAnsi="Garamond" w:cs="Times New Roman"/>
          <w:b/>
          <w:iCs/>
          <w:color w:val="000000"/>
          <w:kern w:val="0"/>
          <w14:ligatures w14:val="none"/>
        </w:rPr>
        <w:t>11</w:t>
      </w:r>
      <w:r w:rsidRPr="00701FFB">
        <w:rPr>
          <w:rFonts w:ascii="Garamond" w:eastAsia="Times New Roman" w:hAnsi="Garamond" w:cs="Times New Roman"/>
          <w:b/>
          <w:iCs/>
          <w:color w:val="000000"/>
          <w:kern w:val="0"/>
          <w14:ligatures w14:val="none"/>
        </w:rPr>
        <w:t>.</w:t>
      </w:r>
      <w:r w:rsidR="003F2E81" w:rsidRPr="00701FFB">
        <w:rPr>
          <w:rFonts w:ascii="Garamond" w:eastAsia="Times New Roman" w:hAnsi="Garamond" w:cs="Times New Roman"/>
          <w:b/>
          <w:iCs/>
          <w:color w:val="000000"/>
          <w:kern w:val="0"/>
          <w14:ligatures w14:val="none"/>
        </w:rPr>
        <w:t>8</w:t>
      </w:r>
      <w:r w:rsidRPr="00701FFB">
        <w:rPr>
          <w:rFonts w:ascii="Garamond" w:eastAsia="Times New Roman" w:hAnsi="Garamond" w:cs="Times New Roman"/>
          <w:b/>
          <w:iCs/>
          <w:color w:val="000000"/>
          <w:kern w:val="0"/>
          <w14:ligatures w14:val="none"/>
        </w:rPr>
        <w:t>.2026</w:t>
      </w:r>
    </w:p>
    <w:p w14:paraId="2827CFA7" w14:textId="77777777" w:rsidR="001635BF" w:rsidRPr="00701FFB" w:rsidRDefault="001635BF" w:rsidP="006066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14:ligatures w14:val="none"/>
        </w:rPr>
      </w:pPr>
    </w:p>
    <w:p w14:paraId="733FD382" w14:textId="1DB6F92D" w:rsidR="001635BF" w:rsidRPr="00701FFB" w:rsidRDefault="0082552C" w:rsidP="006066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color w:val="000000"/>
          <w:kern w:val="0"/>
          <w:lang w:eastAsia="x-none"/>
          <w14:ligatures w14:val="none"/>
        </w:rPr>
        <w:t>PËR</w:t>
      </w:r>
      <w:r w:rsidR="006066AA" w:rsidRPr="00701FFB">
        <w:rPr>
          <w:rFonts w:ascii="Garamond" w:eastAsia="Times New Roman" w:hAnsi="Garamond" w:cs="Times New Roman"/>
          <w:b/>
          <w:color w:val="000000"/>
          <w:kern w:val="0"/>
          <w:lang w:eastAsia="x-none"/>
          <w14:ligatures w14:val="none"/>
        </w:rPr>
        <w:t xml:space="preserve"> </w:t>
      </w:r>
      <w:r w:rsidRPr="00701FFB">
        <w:rPr>
          <w:rFonts w:ascii="Garamond" w:eastAsia="Times New Roman" w:hAnsi="Garamond" w:cs="Times New Roman"/>
          <w:b/>
          <w:color w:val="000000"/>
          <w:kern w:val="0"/>
          <w:lang w:eastAsia="x-none"/>
          <w14:ligatures w14:val="none"/>
        </w:rPr>
        <w:t>MIRATIMIN E RREGULLORES “PËR KË</w:t>
      </w:r>
      <w:r w:rsidR="00701FFB">
        <w:rPr>
          <w:rFonts w:ascii="Garamond" w:eastAsia="Times New Roman" w:hAnsi="Garamond" w:cs="Times New Roman"/>
          <w:b/>
          <w:color w:val="000000"/>
          <w:kern w:val="0"/>
          <w:lang w:eastAsia="x-none"/>
          <w14:ligatures w14:val="none"/>
        </w:rPr>
        <w:t>RKESAT E SHËNDETIT TË KAFSHËVE,</w:t>
      </w:r>
      <w:r w:rsidRPr="00701FFB">
        <w:rPr>
          <w:rFonts w:ascii="Garamond" w:eastAsia="Times New Roman" w:hAnsi="Garamond" w:cs="Times New Roman"/>
          <w:b/>
          <w:color w:val="000000"/>
          <w:kern w:val="0"/>
          <w:lang w:eastAsia="x-none"/>
          <w14:ligatures w14:val="none"/>
        </w:rPr>
        <w:t xml:space="preserve"> CERTIFIKIMIT DHE NJOFTIMIT PËR LËVIZJET E PRODUKTEVE ME ORIGJINË SHTAZORE NGA KAFSHËT TOKËSORE</w:t>
      </w:r>
      <w:r w:rsidR="001635BF"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>”</w:t>
      </w:r>
    </w:p>
    <w:p w14:paraId="4F241DBF" w14:textId="047CC514" w:rsidR="001635BF" w:rsidRPr="00701FFB" w:rsidRDefault="001635BF" w:rsidP="006066A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:highlight w:val="yellow"/>
          <w:lang w:eastAsia="sq-AL"/>
          <w14:ligatures w14:val="none"/>
        </w:rPr>
      </w:pPr>
    </w:p>
    <w:p w14:paraId="390BAE81" w14:textId="3097CEE2" w:rsidR="004165E3" w:rsidRPr="00701FFB" w:rsidRDefault="004165E3" w:rsidP="006066A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:sz w:val="22"/>
          <w:szCs w:val="22"/>
          <w:lang w:eastAsia="sq-AL"/>
          <w14:ligatures w14:val="none"/>
        </w:rPr>
      </w:pP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Në mbështetje të pikës 4, të nenit 102 të Kushtetutës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;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të </w:t>
      </w:r>
      <w:r w:rsidR="00B06F41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pikës</w:t>
      </w:r>
      <w:r w:rsidR="001E626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="007E68C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3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1E626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të nenit 166, </w:t>
      </w:r>
      <w:r w:rsidR="00701FF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të</w:t>
      </w:r>
      <w:r w:rsidR="00701FF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="0055214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pikës </w:t>
      </w:r>
      <w:r w:rsidR="00DE3036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3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55214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të nenit 168 dhe </w:t>
      </w:r>
      <w:r w:rsidR="00701FF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të</w:t>
      </w:r>
      <w:r w:rsidR="00701FF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="0055214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pikës</w:t>
      </w:r>
      <w:r w:rsidR="007E680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="00DE3036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7E680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të nenit 169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të 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igjit nr. 4</w:t>
      </w:r>
      <w:r w:rsidR="004251B4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1/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</w:t>
      </w:r>
      <w:r w:rsidR="00DE3036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</w:p>
    <w:p w14:paraId="37961003" w14:textId="77777777" w:rsidR="001635BF" w:rsidRPr="00701FFB" w:rsidRDefault="001635BF" w:rsidP="006066A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kern w:val="0"/>
          <w:highlight w:val="yellow"/>
          <w:lang w:eastAsia="sq-AL"/>
          <w14:ligatures w14:val="none"/>
        </w:rPr>
      </w:pPr>
    </w:p>
    <w:p w14:paraId="48233A4B" w14:textId="25FC2872" w:rsidR="001635BF" w:rsidRPr="00701FFB" w:rsidRDefault="001635BF" w:rsidP="006066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URDHËROJ:</w:t>
      </w:r>
    </w:p>
    <w:p w14:paraId="55A8589B" w14:textId="77777777" w:rsidR="006066AA" w:rsidRPr="00701FFB" w:rsidRDefault="006066AA" w:rsidP="006066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15FE3A8C" w14:textId="5366ED14" w:rsidR="006066AA" w:rsidRPr="00701FFB" w:rsidRDefault="006066AA" w:rsidP="006066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701FFB">
        <w:rPr>
          <w:rFonts w:ascii="Garamond" w:eastAsia="Times New Roman" w:hAnsi="Garamond" w:cs="Times New Roman"/>
          <w:color w:val="000000"/>
        </w:rPr>
        <w:t xml:space="preserve">1.  Miratimin e </w:t>
      </w:r>
      <w:r w:rsidR="00701FFB">
        <w:rPr>
          <w:rFonts w:ascii="Garamond" w:eastAsia="Times New Roman" w:hAnsi="Garamond" w:cs="Times New Roman"/>
          <w:color w:val="000000"/>
        </w:rPr>
        <w:t>r</w:t>
      </w:r>
      <w:r w:rsidRPr="00701FFB">
        <w:rPr>
          <w:rFonts w:ascii="Garamond" w:eastAsia="Times New Roman" w:hAnsi="Garamond" w:cs="Times New Roman"/>
          <w:color w:val="000000"/>
        </w:rPr>
        <w:t>regullores “Për kërkesat e shëndetit të kafshëve, certifikimit dhe njoftimit për lëvizjet e produkteve me origjinë shtazore nga kafshët tokësore”, sipas tekstit pjesë përbërëse e tij.</w:t>
      </w:r>
    </w:p>
    <w:p w14:paraId="5518BE03" w14:textId="24AE6BDC" w:rsidR="006066AA" w:rsidRPr="00701FFB" w:rsidRDefault="006066AA" w:rsidP="006066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701FFB">
        <w:rPr>
          <w:rFonts w:ascii="Garamond" w:eastAsia="Times New Roman" w:hAnsi="Garamond" w:cs="Times New Roman"/>
          <w:color w:val="000000"/>
        </w:rPr>
        <w:t>2.  Për zbatimin e këtij urdhri ngarkohen, sipas fushës së përgjegjësisë, Drejtoria e Përgjithshme e Zhvillimit në Fushën e Sigurisë Ushqimore, Veterinarisë, Mbrojtjes së Bimëve dhe Peshkimit, Autoriteti Kombëtar i Veterinarisë dhe Mbrojtjes së Bimëve dhe Autoriteti Kombëtar i Ushqimit.</w:t>
      </w:r>
    </w:p>
    <w:p w14:paraId="0F2C9BDC" w14:textId="1949FF85" w:rsidR="00745808" w:rsidRPr="00701FFB" w:rsidRDefault="006066AA" w:rsidP="006066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701FFB">
        <w:rPr>
          <w:rFonts w:ascii="Garamond" w:eastAsia="Times New Roman" w:hAnsi="Garamond" w:cs="Times New Roman"/>
          <w:color w:val="000000"/>
        </w:rPr>
        <w:t>Ky urdhër hyn n</w:t>
      </w:r>
      <w:r w:rsidR="00701FFB">
        <w:rPr>
          <w:rFonts w:ascii="Garamond" w:eastAsia="Times New Roman" w:hAnsi="Garamond" w:cs="Times New Roman"/>
          <w:color w:val="000000"/>
        </w:rPr>
        <w:t>ë</w:t>
      </w:r>
      <w:r w:rsidRPr="00701FFB">
        <w:rPr>
          <w:rFonts w:ascii="Garamond" w:eastAsia="Times New Roman" w:hAnsi="Garamond" w:cs="Times New Roman"/>
          <w:color w:val="000000"/>
        </w:rPr>
        <w:t xml:space="preserve"> fuqi pas botimit në Fletoren Zyrtare dhe zbatohet nga data 1 gusht 2027.</w:t>
      </w:r>
    </w:p>
    <w:p w14:paraId="243817C2" w14:textId="60C11F1D" w:rsidR="006066AA" w:rsidRPr="00701FFB" w:rsidRDefault="006066AA" w:rsidP="006066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</w:p>
    <w:p w14:paraId="16F42620" w14:textId="77777777" w:rsidR="006066AA" w:rsidRPr="00701FFB" w:rsidRDefault="006066AA" w:rsidP="006066AA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Garamond" w:hAnsi="Garamond"/>
          <w:color w:val="000000"/>
        </w:rPr>
      </w:pPr>
      <w:r w:rsidRPr="00701FFB">
        <w:rPr>
          <w:rFonts w:ascii="Garamond" w:hAnsi="Garamond"/>
          <w:bCs/>
          <w:color w:val="000000"/>
        </w:rPr>
        <w:t>NË MUNGESË DHE ME URDHËR</w:t>
      </w:r>
    </w:p>
    <w:p w14:paraId="6216E818" w14:textId="77777777" w:rsidR="006066AA" w:rsidRPr="00701FFB" w:rsidRDefault="006066AA" w:rsidP="006066A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</w:rPr>
      </w:pPr>
      <w:r w:rsidRPr="00701FFB">
        <w:rPr>
          <w:rFonts w:ascii="Garamond" w:hAnsi="Garamond"/>
          <w:bCs/>
          <w:color w:val="000000"/>
        </w:rPr>
        <w:t xml:space="preserve">ZËVENDËSMINISTËR </w:t>
      </w:r>
      <w:r w:rsidRPr="00701FFB">
        <w:rPr>
          <w:rFonts w:ascii="Garamond" w:hAnsi="Garamond" w:cs="Garamond"/>
        </w:rPr>
        <w:t>I BUJQËSISË</w:t>
      </w:r>
    </w:p>
    <w:p w14:paraId="23D2C49A" w14:textId="77777777" w:rsidR="006066AA" w:rsidRPr="00701FFB" w:rsidRDefault="006066AA" w:rsidP="006066A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</w:rPr>
      </w:pPr>
      <w:r w:rsidRPr="00701FFB">
        <w:rPr>
          <w:rFonts w:ascii="Garamond" w:hAnsi="Garamond" w:cs="Garamond"/>
        </w:rPr>
        <w:t>DHE ZHVILLIMIT RURAL</w:t>
      </w:r>
    </w:p>
    <w:p w14:paraId="67CD004A" w14:textId="77777777" w:rsidR="006066AA" w:rsidRPr="00701FFB" w:rsidRDefault="006066AA" w:rsidP="006066A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</w:rPr>
      </w:pPr>
      <w:proofErr w:type="spellStart"/>
      <w:r w:rsidRPr="00701FFB">
        <w:rPr>
          <w:rFonts w:ascii="Garamond" w:hAnsi="Garamond"/>
          <w:b/>
          <w:bCs/>
          <w:color w:val="000000"/>
        </w:rPr>
        <w:t>Tana</w:t>
      </w:r>
      <w:proofErr w:type="spellEnd"/>
      <w:r w:rsidRPr="00701FFB">
        <w:rPr>
          <w:rFonts w:ascii="Garamond" w:hAnsi="Garamond"/>
          <w:b/>
          <w:bCs/>
          <w:color w:val="000000"/>
        </w:rPr>
        <w:t xml:space="preserve"> Kika</w:t>
      </w:r>
    </w:p>
    <w:p w14:paraId="31B33918" w14:textId="77777777" w:rsidR="00716C86" w:rsidRPr="00701FFB" w:rsidRDefault="00716C86" w:rsidP="00C14DC5">
      <w:pPr>
        <w:spacing w:after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8505218" w14:textId="57C170CB" w:rsidR="001635BF" w:rsidRPr="00701FFB" w:rsidRDefault="001635BF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>RREGULLORE</w:t>
      </w:r>
    </w:p>
    <w:p w14:paraId="0CF271B7" w14:textId="77777777" w:rsidR="00CD4AB5" w:rsidRPr="00701FFB" w:rsidRDefault="00CD4AB5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14:ligatures w14:val="none"/>
        </w:rPr>
      </w:pPr>
    </w:p>
    <w:p w14:paraId="6FB7EC5D" w14:textId="6F99CF4A" w:rsidR="001635BF" w:rsidRPr="00701FFB" w:rsidRDefault="009520DD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PËR KËRKESAT E SHËNDETIT TË KAFSHËVE, CERTIFIKIMIT DHE NJOFTIMIT PËR LËVIZJET E PRODUKTEVE ME ORIGJINË SHTAZORE NGA KAFSHËT TOKËSORE</w:t>
      </w:r>
    </w:p>
    <w:p w14:paraId="154A05BB" w14:textId="77777777" w:rsidR="00990FAE" w:rsidRPr="00701FFB" w:rsidRDefault="00990FAE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04415CCC" w14:textId="7BC9514B" w:rsidR="001B67CD" w:rsidRPr="00701FFB" w:rsidRDefault="001635BF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  <w:t>Neni 1</w:t>
      </w:r>
    </w:p>
    <w:p w14:paraId="6285B76D" w14:textId="508E1EB0" w:rsidR="00CD4AB5" w:rsidRPr="00701FFB" w:rsidRDefault="00EC2C5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Objekti dhe fusha zbatimit</w:t>
      </w:r>
    </w:p>
    <w:p w14:paraId="773C1A14" w14:textId="77777777" w:rsidR="00C14DC5" w:rsidRPr="00701FFB" w:rsidRDefault="00C14DC5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550CD03B" w14:textId="33F7C8C3" w:rsidR="00BF37C9" w:rsidRPr="00701FFB" w:rsidRDefault="001B67CD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Ky </w:t>
      </w:r>
      <w:r w:rsidR="005D1209" w:rsidRPr="00701FFB">
        <w:rPr>
          <w:rFonts w:ascii="Garamond" w:hAnsi="Garamond" w:cs="Times New Roman"/>
        </w:rPr>
        <w:t xml:space="preserve">urdhër </w:t>
      </w:r>
      <w:r w:rsidRPr="00701FFB">
        <w:rPr>
          <w:rFonts w:ascii="Garamond" w:hAnsi="Garamond" w:cs="Times New Roman"/>
        </w:rPr>
        <w:t xml:space="preserve">plotëson rregullat e përcaktuara në </w:t>
      </w:r>
      <w:r w:rsidR="00A32EB8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ligjin nr. 41/2025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A32EB8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A32EB8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</w:t>
      </w:r>
      <w:r w:rsidRPr="00701FFB">
        <w:rPr>
          <w:rFonts w:ascii="Garamond" w:hAnsi="Garamond" w:cs="Times New Roman"/>
        </w:rPr>
        <w:t xml:space="preserve">në lidhje me lëvizjet e </w:t>
      </w:r>
      <w:r w:rsidR="00A71213" w:rsidRPr="00701FFB">
        <w:rPr>
          <w:rFonts w:ascii="Garamond" w:hAnsi="Garamond" w:cs="Times New Roman"/>
        </w:rPr>
        <w:t>ngarkesave</w:t>
      </w:r>
      <w:r w:rsidRPr="00701FFB">
        <w:rPr>
          <w:rFonts w:ascii="Garamond" w:hAnsi="Garamond" w:cs="Times New Roman"/>
        </w:rPr>
        <w:t xml:space="preserve"> të produkteve me origjinë shtazore nga kafshët tokësore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në lidhje me:</w:t>
      </w:r>
    </w:p>
    <w:p w14:paraId="5F1E8B7F" w14:textId="61A862C2" w:rsidR="001B67CD" w:rsidRPr="00701FFB" w:rsidRDefault="001B67CD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a) </w:t>
      </w:r>
      <w:r w:rsidR="00622850" w:rsidRPr="00701FFB">
        <w:rPr>
          <w:rFonts w:ascii="Garamond" w:hAnsi="Garamond" w:cs="Times New Roman"/>
        </w:rPr>
        <w:t xml:space="preserve">detyrimet mbi operatorët për lëvizjet </w:t>
      </w:r>
      <w:r w:rsidR="00701FFB">
        <w:rPr>
          <w:rFonts w:ascii="Garamond" w:hAnsi="Garamond" w:cs="Times New Roman"/>
        </w:rPr>
        <w:t xml:space="preserve">e </w:t>
      </w:r>
      <w:r w:rsidR="00622850" w:rsidRPr="00701FFB">
        <w:rPr>
          <w:rFonts w:ascii="Garamond" w:hAnsi="Garamond" w:cs="Times New Roman"/>
        </w:rPr>
        <w:t>ngarkesave të produkteve me origjinë shtazore nga kafshët tokësore të prodhuara ose të përpunuara në stabilimente, biznese ushqimore ose zona që i nënshtrohen masave emergjente ose kufizimeve të lëvizjes, siç përmendet në pikën 2</w:t>
      </w:r>
      <w:r w:rsidR="00701FFB">
        <w:rPr>
          <w:rFonts w:ascii="Garamond" w:hAnsi="Garamond" w:cs="Times New Roman"/>
        </w:rPr>
        <w:t>,</w:t>
      </w:r>
      <w:r w:rsidR="00622850" w:rsidRPr="00701FFB">
        <w:rPr>
          <w:rFonts w:ascii="Garamond" w:hAnsi="Garamond" w:cs="Times New Roman"/>
        </w:rPr>
        <w:t xml:space="preserve"> të nenit 166</w:t>
      </w:r>
      <w:r w:rsidR="00701FFB">
        <w:rPr>
          <w:rFonts w:ascii="Garamond" w:hAnsi="Garamond" w:cs="Times New Roman"/>
        </w:rPr>
        <w:t>,</w:t>
      </w:r>
      <w:r w:rsidR="00622850" w:rsidRPr="00701FFB">
        <w:rPr>
          <w:rFonts w:ascii="Garamond" w:hAnsi="Garamond" w:cs="Times New Roman"/>
        </w:rPr>
        <w:t xml:space="preserve"> të ligjit nr. 41/2025</w:t>
      </w:r>
      <w:r w:rsidR="00701FFB">
        <w:rPr>
          <w:rFonts w:ascii="Garamond" w:hAnsi="Garamond" w:cs="Times New Roman"/>
        </w:rPr>
        <w:t>,</w:t>
      </w:r>
      <w:r w:rsidR="00622850" w:rsidRPr="00701FFB">
        <w:rPr>
          <w:rFonts w:ascii="Garamond" w:hAnsi="Garamond" w:cs="Times New Roman"/>
        </w:rPr>
        <w:t xml:space="preserve"> “Për shëndetin e kafshëve”</w:t>
      </w:r>
      <w:r w:rsidR="00B352C4" w:rsidRPr="00701FFB">
        <w:rPr>
          <w:rFonts w:ascii="Garamond" w:hAnsi="Garamond" w:cs="Times New Roman"/>
        </w:rPr>
        <w:t>;</w:t>
      </w:r>
    </w:p>
    <w:p w14:paraId="34937CEC" w14:textId="4A72B499" w:rsidR="00D75A32" w:rsidRPr="00701FFB" w:rsidRDefault="00D75A32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b) kërkesat e informacionit për certifikatën e shëndetit të kafshëve të parashikuara në </w:t>
      </w:r>
      <w:r w:rsidR="00DB4053" w:rsidRPr="00701FFB">
        <w:rPr>
          <w:rFonts w:ascii="Garamond" w:hAnsi="Garamond" w:cs="Times New Roman"/>
        </w:rPr>
        <w:t>pikën 1</w:t>
      </w:r>
      <w:r w:rsidR="00701FFB">
        <w:rPr>
          <w:rFonts w:ascii="Garamond" w:hAnsi="Garamond" w:cs="Times New Roman"/>
        </w:rPr>
        <w:t>,</w:t>
      </w:r>
      <w:r w:rsidR="00DB4053" w:rsidRPr="00701FFB">
        <w:rPr>
          <w:rFonts w:ascii="Garamond" w:hAnsi="Garamond" w:cs="Times New Roman"/>
        </w:rPr>
        <w:t xml:space="preserve"> të </w:t>
      </w:r>
      <w:r w:rsidRPr="00701FFB">
        <w:rPr>
          <w:rFonts w:ascii="Garamond" w:hAnsi="Garamond" w:cs="Times New Roman"/>
        </w:rPr>
        <w:t>neni</w:t>
      </w:r>
      <w:r w:rsidR="00DB4053" w:rsidRPr="00701FFB">
        <w:rPr>
          <w:rFonts w:ascii="Garamond" w:hAnsi="Garamond" w:cs="Times New Roman"/>
        </w:rPr>
        <w:t>t</w:t>
      </w:r>
      <w:r w:rsidRPr="00701FFB">
        <w:rPr>
          <w:rFonts w:ascii="Garamond" w:hAnsi="Garamond" w:cs="Times New Roman"/>
        </w:rPr>
        <w:t xml:space="preserve"> 167</w:t>
      </w:r>
      <w:r w:rsidR="00701FFB">
        <w:rPr>
          <w:rFonts w:ascii="Garamond" w:hAnsi="Garamond" w:cs="Times New Roman"/>
        </w:rPr>
        <w:t>,</w:t>
      </w:r>
      <w:r w:rsidR="005E26DF" w:rsidRPr="00701FFB">
        <w:rPr>
          <w:rFonts w:ascii="Garamond" w:hAnsi="Garamond" w:cs="Times New Roman"/>
        </w:rPr>
        <w:t xml:space="preserve"> “</w:t>
      </w:r>
      <w:r w:rsidR="00B352C4" w:rsidRPr="00701FFB">
        <w:rPr>
          <w:rFonts w:ascii="Garamond" w:hAnsi="Garamond" w:cs="Times New Roman"/>
        </w:rPr>
        <w:t xml:space="preserve">duke ju referuar </w:t>
      </w:r>
      <w:r w:rsidR="005E26DF" w:rsidRPr="00701FFB">
        <w:rPr>
          <w:rFonts w:ascii="Garamond" w:hAnsi="Garamond" w:cs="Times New Roman"/>
        </w:rPr>
        <w:t>certifikim</w:t>
      </w:r>
      <w:r w:rsidR="00B352C4" w:rsidRPr="00701FFB">
        <w:rPr>
          <w:rFonts w:ascii="Garamond" w:hAnsi="Garamond" w:cs="Times New Roman"/>
        </w:rPr>
        <w:t>it</w:t>
      </w:r>
      <w:r w:rsidR="00A20517" w:rsidRPr="00701FFB">
        <w:rPr>
          <w:rFonts w:ascii="Garamond" w:hAnsi="Garamond" w:cs="Times New Roman"/>
        </w:rPr>
        <w:t xml:space="preserve"> </w:t>
      </w:r>
      <w:r w:rsidR="00B352C4" w:rsidRPr="00701FFB">
        <w:rPr>
          <w:rFonts w:ascii="Garamond" w:hAnsi="Garamond" w:cs="Times New Roman"/>
        </w:rPr>
        <w:t>të</w:t>
      </w:r>
      <w:r w:rsidR="00A20517" w:rsidRPr="00701FFB">
        <w:rPr>
          <w:rFonts w:ascii="Garamond" w:hAnsi="Garamond" w:cs="Times New Roman"/>
        </w:rPr>
        <w:t xml:space="preserve"> shëndetit</w:t>
      </w:r>
      <w:r w:rsidR="005E26DF" w:rsidRPr="00701FFB">
        <w:rPr>
          <w:rFonts w:ascii="Garamond" w:hAnsi="Garamond" w:cs="Times New Roman"/>
        </w:rPr>
        <w:t xml:space="preserve"> </w:t>
      </w:r>
      <w:r w:rsidR="00A20517" w:rsidRPr="00701FFB">
        <w:rPr>
          <w:rFonts w:ascii="Garamond" w:hAnsi="Garamond" w:cs="Times New Roman"/>
        </w:rPr>
        <w:t xml:space="preserve">të </w:t>
      </w:r>
      <w:r w:rsidR="005E26DF" w:rsidRPr="00701FFB">
        <w:rPr>
          <w:rFonts w:ascii="Garamond" w:hAnsi="Garamond" w:cs="Times New Roman"/>
        </w:rPr>
        <w:t>kafshëve</w:t>
      </w:r>
      <w:r w:rsidR="00A20517" w:rsidRPr="00701FFB">
        <w:rPr>
          <w:rFonts w:ascii="Garamond" w:hAnsi="Garamond" w:cs="Times New Roman"/>
        </w:rPr>
        <w:t>”,</w:t>
      </w:r>
      <w:r w:rsidR="00E34EAF" w:rsidRPr="00701FFB">
        <w:rPr>
          <w:rFonts w:ascii="Garamond" w:hAnsi="Garamond" w:cs="Times New Roman"/>
        </w:rPr>
        <w:t xml:space="preserve"> </w:t>
      </w:r>
      <w:r w:rsidRPr="00701FFB">
        <w:rPr>
          <w:rFonts w:ascii="Garamond" w:hAnsi="Garamond" w:cs="Times New Roman"/>
        </w:rPr>
        <w:t xml:space="preserve">të </w:t>
      </w:r>
      <w:r w:rsidR="005E13B7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ligjit nr. 41/2025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5E13B7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</w:t>
      </w:r>
      <w:r w:rsidR="00B352C4" w:rsidRPr="00701FFB">
        <w:rPr>
          <w:rFonts w:ascii="Garamond" w:hAnsi="Garamond" w:cs="Times New Roman"/>
        </w:rPr>
        <w:t>;</w:t>
      </w:r>
    </w:p>
    <w:p w14:paraId="206BD7F0" w14:textId="3EA0BCCD" w:rsidR="0073201B" w:rsidRPr="00701FFB" w:rsidRDefault="0073201B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lastRenderedPageBreak/>
        <w:t xml:space="preserve">c) kërkesat e informacionit për njoftimin paraprak të lëvizjeve të këtyre </w:t>
      </w:r>
      <w:r w:rsidR="00D90A05" w:rsidRPr="00701FFB">
        <w:rPr>
          <w:rFonts w:ascii="Garamond" w:hAnsi="Garamond" w:cs="Times New Roman"/>
        </w:rPr>
        <w:t>ngarkesave</w:t>
      </w:r>
      <w:r w:rsidRPr="00701FFB">
        <w:rPr>
          <w:rFonts w:ascii="Garamond" w:hAnsi="Garamond" w:cs="Times New Roman"/>
        </w:rPr>
        <w:t xml:space="preserve"> në shtete të tjera, të parashikuara në </w:t>
      </w:r>
      <w:r w:rsidR="00C174A5" w:rsidRPr="00701FFB">
        <w:rPr>
          <w:rFonts w:ascii="Garamond" w:hAnsi="Garamond" w:cs="Times New Roman"/>
        </w:rPr>
        <w:t>pikën 1</w:t>
      </w:r>
      <w:r w:rsidR="00701FFB">
        <w:rPr>
          <w:rFonts w:ascii="Garamond" w:hAnsi="Garamond" w:cs="Times New Roman"/>
        </w:rPr>
        <w:t>,</w:t>
      </w:r>
      <w:r w:rsidR="00C174A5" w:rsidRPr="00701FFB">
        <w:rPr>
          <w:rFonts w:ascii="Garamond" w:hAnsi="Garamond" w:cs="Times New Roman"/>
        </w:rPr>
        <w:t xml:space="preserve"> të </w:t>
      </w:r>
      <w:r w:rsidRPr="00701FFB">
        <w:rPr>
          <w:rFonts w:ascii="Garamond" w:hAnsi="Garamond" w:cs="Times New Roman"/>
        </w:rPr>
        <w:t>neni</w:t>
      </w:r>
      <w:r w:rsidR="00C174A5" w:rsidRPr="00701FFB">
        <w:rPr>
          <w:rFonts w:ascii="Garamond" w:hAnsi="Garamond" w:cs="Times New Roman"/>
        </w:rPr>
        <w:t>t</w:t>
      </w:r>
      <w:r w:rsidRPr="00701FFB">
        <w:rPr>
          <w:rFonts w:ascii="Garamond" w:hAnsi="Garamond" w:cs="Times New Roman"/>
        </w:rPr>
        <w:t xml:space="preserve"> 169</w:t>
      </w:r>
      <w:r w:rsidR="00352E2D" w:rsidRPr="00701FFB">
        <w:rPr>
          <w:rFonts w:ascii="Garamond" w:hAnsi="Garamond" w:cs="Times New Roman"/>
        </w:rPr>
        <w:t xml:space="preserve"> “</w:t>
      </w:r>
      <w:r w:rsidR="00F25CEF" w:rsidRPr="00701FFB">
        <w:rPr>
          <w:rFonts w:ascii="Garamond" w:hAnsi="Garamond" w:cs="Times New Roman"/>
        </w:rPr>
        <w:t>duke ju referuar njoftimit paraprak</w:t>
      </w:r>
      <w:r w:rsidR="00352E2D" w:rsidRPr="00701FFB">
        <w:rPr>
          <w:rFonts w:ascii="Garamond" w:hAnsi="Garamond" w:cs="Times New Roman"/>
        </w:rPr>
        <w:t xml:space="preserve">” </w:t>
      </w:r>
      <w:r w:rsidRPr="00701FFB">
        <w:rPr>
          <w:rFonts w:ascii="Garamond" w:hAnsi="Garamond" w:cs="Times New Roman"/>
        </w:rPr>
        <w:t xml:space="preserve">të </w:t>
      </w:r>
      <w:r w:rsidR="005E13B7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ligjit nr. 41/2025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5E13B7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</w:t>
      </w:r>
      <w:r w:rsidR="00B352C4" w:rsidRPr="00701FFB">
        <w:rPr>
          <w:rFonts w:ascii="Garamond" w:hAnsi="Garamond" w:cs="Times New Roman"/>
        </w:rPr>
        <w:t>;</w:t>
      </w:r>
    </w:p>
    <w:p w14:paraId="5A587E77" w14:textId="44A288C2" w:rsidR="0073201B" w:rsidRPr="00701FFB" w:rsidRDefault="0073201B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ç) </w:t>
      </w:r>
      <w:r w:rsidR="005954FB" w:rsidRPr="00701FFB">
        <w:rPr>
          <w:rFonts w:ascii="Garamond" w:hAnsi="Garamond" w:cs="Times New Roman"/>
        </w:rPr>
        <w:t>procedurat e emergjencës për njoftimin paraprak të lëvizjeve së këtyre ngarkesave, të parashikuara në pikën 1</w:t>
      </w:r>
      <w:r w:rsidR="00701FFB">
        <w:rPr>
          <w:rFonts w:ascii="Garamond" w:hAnsi="Garamond" w:cs="Times New Roman"/>
        </w:rPr>
        <w:t>,</w:t>
      </w:r>
      <w:r w:rsidR="005954FB" w:rsidRPr="00701FFB">
        <w:rPr>
          <w:rFonts w:ascii="Garamond" w:hAnsi="Garamond" w:cs="Times New Roman"/>
        </w:rPr>
        <w:t xml:space="preserve"> të nenit 169</w:t>
      </w:r>
      <w:r w:rsidR="00701FFB">
        <w:rPr>
          <w:rFonts w:ascii="Garamond" w:hAnsi="Garamond" w:cs="Times New Roman"/>
        </w:rPr>
        <w:t>,</w:t>
      </w:r>
      <w:r w:rsidR="005954FB" w:rsidRPr="00701FFB">
        <w:rPr>
          <w:rFonts w:ascii="Garamond" w:hAnsi="Garamond" w:cs="Times New Roman"/>
        </w:rPr>
        <w:t xml:space="preserve"> të ligjit nr. 41/2025</w:t>
      </w:r>
      <w:r w:rsidR="00701FFB">
        <w:rPr>
          <w:rFonts w:ascii="Garamond" w:hAnsi="Garamond" w:cs="Times New Roman"/>
        </w:rPr>
        <w:t>,</w:t>
      </w:r>
      <w:r w:rsidR="005954FB" w:rsidRPr="00701FFB">
        <w:rPr>
          <w:rFonts w:ascii="Garamond" w:hAnsi="Garamond" w:cs="Times New Roman"/>
        </w:rPr>
        <w:t xml:space="preserve"> “Për shëndetin e kafshëve”, në rast të ndërprerjeve të energjisë elektrike dhe problematikave të tjera të </w:t>
      </w:r>
      <w:proofErr w:type="spellStart"/>
      <w:r w:rsidR="00701FFB" w:rsidRPr="00701FFB">
        <w:rPr>
          <w:rFonts w:ascii="Garamond" w:hAnsi="Garamond" w:cs="Times New Roman"/>
          <w:i/>
        </w:rPr>
        <w:t>TRACES</w:t>
      </w:r>
      <w:proofErr w:type="spellEnd"/>
      <w:r w:rsidR="005954FB" w:rsidRPr="00701FFB">
        <w:rPr>
          <w:rFonts w:ascii="Garamond" w:hAnsi="Garamond" w:cs="Times New Roman"/>
        </w:rPr>
        <w:t>.</w:t>
      </w:r>
    </w:p>
    <w:p w14:paraId="4D446D1B" w14:textId="77777777" w:rsidR="008738C0" w:rsidRPr="00701FFB" w:rsidRDefault="008738C0" w:rsidP="00C14DC5">
      <w:pPr>
        <w:spacing w:after="0" w:line="240" w:lineRule="auto"/>
        <w:ind w:firstLine="284"/>
        <w:rPr>
          <w:rFonts w:ascii="Garamond" w:hAnsi="Garamond" w:cs="Times New Roman"/>
        </w:rPr>
      </w:pPr>
    </w:p>
    <w:p w14:paraId="0273D0E7" w14:textId="677CA831" w:rsidR="004807A3" w:rsidRPr="00701FFB" w:rsidRDefault="004807A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  <w:t>Neni 2</w:t>
      </w:r>
    </w:p>
    <w:p w14:paraId="27CD8067" w14:textId="017CB0A3" w:rsidR="004807A3" w:rsidRPr="00701FFB" w:rsidRDefault="004807A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Detyrimet për operatorët që lëvizin ngarkesat e produkteve me origjinë shtazore</w:t>
      </w:r>
    </w:p>
    <w:p w14:paraId="1D177538" w14:textId="77777777" w:rsidR="004807A3" w:rsidRPr="00701FFB" w:rsidRDefault="004807A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0A5CEBC0" w14:textId="469227B4" w:rsidR="004807A3" w:rsidRPr="00701FFB" w:rsidRDefault="004807A3" w:rsidP="00C14D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Operatorët lëvizin </w:t>
      </w:r>
      <w:r w:rsidR="001A3DD5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ngarkesat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e produkteve me origjinë shtazore nga kafshët tokësore që i nënshtrohen masave të emergjencës ose kufizimeve të lëvizjes të përmendura në </w:t>
      </w:r>
      <w:r w:rsidR="00E11C8D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pikën 2</w:t>
      </w:r>
      <w:r w:rsid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,</w:t>
      </w:r>
      <w:r w:rsidR="00E11C8D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të 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neni</w:t>
      </w:r>
      <w:r w:rsidR="00E11C8D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t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166</w:t>
      </w:r>
      <w:r w:rsid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,</w:t>
      </w:r>
      <w:r w:rsidR="00D73343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të </w:t>
      </w:r>
      <w:r w:rsidR="00F9304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ligjit nr. 41/2025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="00F9304C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kafshëve”, 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vetëm nëse:</w:t>
      </w:r>
    </w:p>
    <w:p w14:paraId="652198D6" w14:textId="45911344" w:rsidR="00807823" w:rsidRPr="00701FFB" w:rsidRDefault="00807823" w:rsidP="00C14D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a) lëvizje të tilla autorizohen nga autoriteti kompetent i vendit të origjinës; dhe</w:t>
      </w:r>
    </w:p>
    <w:p w14:paraId="279F66B5" w14:textId="7009F709" w:rsidR="00B226ED" w:rsidRPr="00701FFB" w:rsidRDefault="00807823" w:rsidP="00C14D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b) </w:t>
      </w:r>
      <w:r w:rsidR="001A3DD5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ngarkesat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përputhen me kushtet për autorizimin e kërkuar në përputhje me shkronjën </w:t>
      </w:r>
      <w:r w:rsidR="0048501E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“</w:t>
      </w:r>
      <w:r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a</w:t>
      </w:r>
      <w:r w:rsidR="0048501E" w:rsidRP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”</w:t>
      </w:r>
      <w:r w:rsidR="00701FFB">
        <w:rPr>
          <w:rFonts w:ascii="Garamond" w:eastAsia="Times New Roman" w:hAnsi="Garamond" w:cs="Times New Roman"/>
          <w:color w:val="000000"/>
          <w:kern w:val="0"/>
          <w14:ligatures w14:val="none"/>
        </w:rPr>
        <w:t>.</w:t>
      </w:r>
    </w:p>
    <w:p w14:paraId="78BBC71F" w14:textId="77777777" w:rsidR="00716C86" w:rsidRPr="00701FFB" w:rsidRDefault="00716C86" w:rsidP="00C14D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02699AD6" w14:textId="4B67F9AC" w:rsidR="00807823" w:rsidRPr="00701FFB" w:rsidRDefault="0080782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  <w:t>Neni 3</w:t>
      </w:r>
    </w:p>
    <w:p w14:paraId="170B727E" w14:textId="3310FB95" w:rsidR="00F4122C" w:rsidRPr="00701FFB" w:rsidRDefault="00A736EE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Certifikata e shëndetit të kafshëve për lëvizjen e </w:t>
      </w:r>
      <w:r w:rsidR="007B5154"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ngarkesave</w:t>
      </w: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të produkteve me origjinë shtazore</w:t>
      </w:r>
    </w:p>
    <w:p w14:paraId="2D9042D2" w14:textId="77777777" w:rsidR="00C14DC5" w:rsidRPr="00701FFB" w:rsidRDefault="00C14DC5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7B9935FC" w14:textId="14A92F04" w:rsidR="008738C0" w:rsidRPr="00701FFB" w:rsidRDefault="00926EF0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Përveç informacionit të kërkuar në përputhje me pikën 1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të nenit 168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të ligjit nr. 41/2025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“Për shëndetin e kafshëve”, certifikata e shëndetit të kafshëve duhet të përmbajë</w:t>
      </w:r>
      <w:r w:rsidR="00202F74" w:rsidRPr="00701FFB">
        <w:rPr>
          <w:rFonts w:ascii="Garamond" w:hAnsi="Garamond" w:cs="Times New Roman"/>
        </w:rPr>
        <w:t xml:space="preserve"> dhe</w:t>
      </w:r>
      <w:r w:rsidRPr="00701FFB">
        <w:rPr>
          <w:rFonts w:ascii="Garamond" w:hAnsi="Garamond" w:cs="Times New Roman"/>
        </w:rPr>
        <w:t xml:space="preserve"> informacionin e përcaktuar në </w:t>
      </w:r>
      <w:r w:rsidR="00701FFB">
        <w:rPr>
          <w:rFonts w:ascii="Garamond" w:hAnsi="Garamond" w:cs="Times New Roman"/>
        </w:rPr>
        <w:t>s</w:t>
      </w:r>
      <w:r w:rsidRPr="00701FFB">
        <w:rPr>
          <w:rFonts w:ascii="Garamond" w:hAnsi="Garamond" w:cs="Times New Roman"/>
        </w:rPr>
        <w:t>htojcën e kë</w:t>
      </w:r>
      <w:r w:rsidR="007D1764" w:rsidRPr="00701FFB">
        <w:rPr>
          <w:rFonts w:ascii="Garamond" w:hAnsi="Garamond" w:cs="Times New Roman"/>
        </w:rPr>
        <w:t>tij</w:t>
      </w:r>
      <w:r w:rsidRPr="00701FFB">
        <w:rPr>
          <w:rFonts w:ascii="Garamond" w:hAnsi="Garamond" w:cs="Times New Roman"/>
        </w:rPr>
        <w:t xml:space="preserve"> </w:t>
      </w:r>
      <w:r w:rsidR="007D1764" w:rsidRPr="00701FFB">
        <w:rPr>
          <w:rFonts w:ascii="Garamond" w:hAnsi="Garamond" w:cs="Times New Roman"/>
        </w:rPr>
        <w:t>urdhri</w:t>
      </w:r>
      <w:r w:rsidRPr="00701FFB">
        <w:rPr>
          <w:rFonts w:ascii="Garamond" w:hAnsi="Garamond" w:cs="Times New Roman"/>
        </w:rPr>
        <w:t>.</w:t>
      </w:r>
    </w:p>
    <w:p w14:paraId="6D6F8A90" w14:textId="77777777" w:rsidR="00926EF0" w:rsidRPr="00701FFB" w:rsidRDefault="00926EF0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4F08DC8A" w14:textId="48E6328B" w:rsidR="00114D28" w:rsidRPr="00701FFB" w:rsidRDefault="00114D28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  <w:t>Neni 4</w:t>
      </w:r>
    </w:p>
    <w:p w14:paraId="38070BB0" w14:textId="126034E7" w:rsidR="00126233" w:rsidRPr="00701FFB" w:rsidRDefault="00126233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Detyrimi i operatorëve për dhënien e informacionit në njoftimin paraprak të lëvizjeve së ngarkesave të produkteve me origjinë shtazore</w:t>
      </w:r>
    </w:p>
    <w:p w14:paraId="0FDA47C1" w14:textId="77777777" w:rsidR="00C14DC5" w:rsidRPr="00701FFB" w:rsidRDefault="00C14DC5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321A8507" w14:textId="12A0DF34" w:rsidR="006B2FCC" w:rsidRPr="00701FFB" w:rsidRDefault="0021171A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Përveç informacionit të kërkuar në përputhje me pikën 1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të nenit 168</w:t>
      </w:r>
      <w:r w:rsid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të 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l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igjit nr. 41/2025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,</w:t>
      </w:r>
      <w:r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 xml:space="preserve"> “Për shëndetin e kafshëve”, </w:t>
      </w:r>
      <w:r w:rsidRPr="00701FFB">
        <w:rPr>
          <w:rFonts w:ascii="Garamond" w:hAnsi="Garamond" w:cs="Times New Roman"/>
        </w:rPr>
        <w:t>n</w:t>
      </w:r>
      <w:r w:rsidR="00114D28" w:rsidRPr="00701FFB">
        <w:rPr>
          <w:rFonts w:ascii="Garamond" w:hAnsi="Garamond" w:cs="Times New Roman"/>
        </w:rPr>
        <w:t>ë njoftimin paraprak, operatorët i japin autoritetit kompetent</w:t>
      </w:r>
      <w:r w:rsidR="004843BE" w:rsidRPr="00701FFB">
        <w:rPr>
          <w:rFonts w:ascii="Garamond" w:hAnsi="Garamond" w:cs="Times New Roman"/>
        </w:rPr>
        <w:t xml:space="preserve"> </w:t>
      </w:r>
      <w:r w:rsidRPr="00701FFB">
        <w:rPr>
          <w:rFonts w:ascii="Garamond" w:hAnsi="Garamond" w:cs="Times New Roman"/>
        </w:rPr>
        <w:t xml:space="preserve">edhe </w:t>
      </w:r>
      <w:r w:rsidR="00114D28" w:rsidRPr="00701FFB">
        <w:rPr>
          <w:rFonts w:ascii="Garamond" w:hAnsi="Garamond" w:cs="Times New Roman"/>
        </w:rPr>
        <w:t xml:space="preserve">informacionin e përcaktuar në </w:t>
      </w:r>
      <w:r w:rsidR="00701FFB">
        <w:rPr>
          <w:rFonts w:ascii="Garamond" w:hAnsi="Garamond" w:cs="Times New Roman"/>
        </w:rPr>
        <w:t>s</w:t>
      </w:r>
      <w:r w:rsidR="00114D28" w:rsidRPr="00701FFB">
        <w:rPr>
          <w:rFonts w:ascii="Garamond" w:hAnsi="Garamond" w:cs="Times New Roman"/>
        </w:rPr>
        <w:t>htojcë</w:t>
      </w:r>
      <w:r w:rsidR="001D22A1" w:rsidRPr="00701FFB">
        <w:rPr>
          <w:rFonts w:ascii="Garamond" w:hAnsi="Garamond" w:cs="Times New Roman"/>
        </w:rPr>
        <w:t>,</w:t>
      </w:r>
      <w:r w:rsidRPr="00701FFB">
        <w:rPr>
          <w:rFonts w:ascii="Garamond" w:hAnsi="Garamond" w:cs="Times New Roman"/>
        </w:rPr>
        <w:t xml:space="preserve"> </w:t>
      </w:r>
      <w:r w:rsidR="00114D28" w:rsidRPr="00701FFB">
        <w:rPr>
          <w:rFonts w:ascii="Garamond" w:hAnsi="Garamond" w:cs="Times New Roman"/>
        </w:rPr>
        <w:t xml:space="preserve">për çdo </w:t>
      </w:r>
      <w:r w:rsidR="0021748F" w:rsidRPr="00701FFB">
        <w:rPr>
          <w:rFonts w:ascii="Garamond" w:hAnsi="Garamond" w:cs="Times New Roman"/>
        </w:rPr>
        <w:t>ngarkesë</w:t>
      </w:r>
      <w:r w:rsidR="00114D28" w:rsidRPr="00701FFB">
        <w:rPr>
          <w:rFonts w:ascii="Garamond" w:hAnsi="Garamond" w:cs="Times New Roman"/>
        </w:rPr>
        <w:t xml:space="preserve"> të produkteve me origjinë shtazore të përmendura në </w:t>
      </w:r>
      <w:r w:rsidR="00D671F1" w:rsidRPr="00701FFB">
        <w:rPr>
          <w:rFonts w:ascii="Garamond" w:hAnsi="Garamond" w:cs="Times New Roman"/>
        </w:rPr>
        <w:t>n</w:t>
      </w:r>
      <w:r w:rsidR="00114D28" w:rsidRPr="00701FFB">
        <w:rPr>
          <w:rFonts w:ascii="Garamond" w:hAnsi="Garamond" w:cs="Times New Roman"/>
        </w:rPr>
        <w:t xml:space="preserve">enin 1 të </w:t>
      </w:r>
      <w:r w:rsidRPr="00701FFB">
        <w:rPr>
          <w:rFonts w:ascii="Garamond" w:hAnsi="Garamond" w:cs="Times New Roman"/>
        </w:rPr>
        <w:t>këtij urdhri.</w:t>
      </w:r>
    </w:p>
    <w:p w14:paraId="4903558B" w14:textId="77777777" w:rsidR="008738C0" w:rsidRPr="00701FFB" w:rsidRDefault="008738C0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15B67C05" w14:textId="6BD2A788" w:rsidR="006B2FCC" w:rsidRPr="00701FFB" w:rsidRDefault="006B2FCC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Cs/>
          <w:color w:val="000000"/>
          <w:kern w:val="0"/>
          <w14:ligatures w14:val="none"/>
        </w:rPr>
        <w:t>Neni 5</w:t>
      </w:r>
    </w:p>
    <w:p w14:paraId="091D81CB" w14:textId="43FF75AE" w:rsidR="006B2FCC" w:rsidRPr="00701FFB" w:rsidRDefault="006B2FCC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701FF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Procedurat e emergjencës</w:t>
      </w:r>
    </w:p>
    <w:p w14:paraId="3A526163" w14:textId="77777777" w:rsidR="00C14DC5" w:rsidRPr="00701FFB" w:rsidRDefault="00C14DC5" w:rsidP="00C14D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</w:p>
    <w:p w14:paraId="3D182229" w14:textId="2A6547F4" w:rsidR="006B2FCC" w:rsidRPr="00701FFB" w:rsidRDefault="00F90F28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Në rast të ndërprerjeve të energjisë elektrike ose problematikave të tjera të </w:t>
      </w:r>
      <w:proofErr w:type="spellStart"/>
      <w:r w:rsidRPr="00701FFB">
        <w:rPr>
          <w:rFonts w:ascii="Garamond" w:hAnsi="Garamond" w:cs="Times New Roman"/>
          <w:i/>
        </w:rPr>
        <w:t>TRACES</w:t>
      </w:r>
      <w:proofErr w:type="spellEnd"/>
      <w:r w:rsidRPr="00701FFB">
        <w:rPr>
          <w:rFonts w:ascii="Garamond" w:hAnsi="Garamond" w:cs="Times New Roman"/>
        </w:rPr>
        <w:t xml:space="preserve">, autoriteti kompetent i vendit të origjinës duhet të përmbushë procedurat e emergjencës për </w:t>
      </w:r>
      <w:proofErr w:type="spellStart"/>
      <w:r w:rsidRPr="00701FFB">
        <w:rPr>
          <w:rFonts w:ascii="Garamond" w:hAnsi="Garamond" w:cs="Times New Roman"/>
          <w:i/>
        </w:rPr>
        <w:t>TRACES</w:t>
      </w:r>
      <w:proofErr w:type="spellEnd"/>
      <w:r w:rsidR="00701FFB">
        <w:rPr>
          <w:rFonts w:ascii="Garamond" w:hAnsi="Garamond" w:cs="Times New Roman"/>
          <w:i/>
        </w:rPr>
        <w:t>,</w:t>
      </w:r>
      <w:r w:rsidRPr="00701FFB">
        <w:rPr>
          <w:rFonts w:ascii="Garamond" w:hAnsi="Garamond" w:cs="Times New Roman"/>
        </w:rPr>
        <w:t xml:space="preserve"> në rast të </w:t>
      </w:r>
      <w:proofErr w:type="spellStart"/>
      <w:r w:rsidRPr="00701FFB">
        <w:rPr>
          <w:rFonts w:ascii="Garamond" w:hAnsi="Garamond" w:cs="Times New Roman"/>
        </w:rPr>
        <w:t>padisponueshmërisë</w:t>
      </w:r>
      <w:proofErr w:type="spellEnd"/>
      <w:r w:rsidRPr="00701FFB">
        <w:rPr>
          <w:rFonts w:ascii="Garamond" w:hAnsi="Garamond" w:cs="Times New Roman"/>
        </w:rPr>
        <w:t xml:space="preserve"> së paplanifikuar ose të planifikuar të Sistemit të Menaxhimit të Informacionit për Kontrollet Zyrtare (</w:t>
      </w:r>
      <w:proofErr w:type="spellStart"/>
      <w:r w:rsidRPr="00701FFB">
        <w:rPr>
          <w:rFonts w:ascii="Garamond" w:hAnsi="Garamond" w:cs="Times New Roman"/>
        </w:rPr>
        <w:t>IMSOC</w:t>
      </w:r>
      <w:proofErr w:type="spellEnd"/>
      <w:r w:rsidRPr="00701FFB">
        <w:rPr>
          <w:rFonts w:ascii="Garamond" w:hAnsi="Garamond" w:cs="Times New Roman"/>
        </w:rPr>
        <w:t>), për ngarkesat e produkteve me origjinë shtazore të përmendura në nenin 1 të këtij urdhri, të cilat do të lëvizen në një shtet tjetër.</w:t>
      </w:r>
    </w:p>
    <w:p w14:paraId="15C6EBBF" w14:textId="77777777" w:rsidR="00926F60" w:rsidRPr="00701FFB" w:rsidRDefault="00926F60" w:rsidP="00C14DC5">
      <w:pPr>
        <w:spacing w:after="0" w:line="240" w:lineRule="auto"/>
        <w:ind w:firstLine="284"/>
        <w:rPr>
          <w:rFonts w:ascii="Garamond" w:hAnsi="Garamond" w:cs="Times New Roman"/>
        </w:rPr>
      </w:pPr>
    </w:p>
    <w:p w14:paraId="05337CED" w14:textId="4EA73683" w:rsidR="006B2FCC" w:rsidRPr="00701FFB" w:rsidRDefault="00294F2C" w:rsidP="00C14DC5">
      <w:pPr>
        <w:spacing w:after="0" w:line="240" w:lineRule="auto"/>
        <w:ind w:firstLine="284"/>
        <w:jc w:val="center"/>
        <w:rPr>
          <w:rFonts w:ascii="Garamond" w:hAnsi="Garamond" w:cs="Times New Roman"/>
          <w:bCs/>
        </w:rPr>
      </w:pPr>
      <w:r w:rsidRPr="00701FFB">
        <w:rPr>
          <w:rFonts w:ascii="Garamond" w:hAnsi="Garamond" w:cs="Times New Roman"/>
          <w:bCs/>
        </w:rPr>
        <w:t>SHTOJCA</w:t>
      </w:r>
    </w:p>
    <w:p w14:paraId="08F9FBC6" w14:textId="769C0567" w:rsidR="006B2FCC" w:rsidRPr="00701FFB" w:rsidRDefault="005D24BF" w:rsidP="00C14DC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</w:rPr>
      </w:pPr>
      <w:r w:rsidRPr="00701FFB">
        <w:rPr>
          <w:rFonts w:ascii="Garamond" w:hAnsi="Garamond" w:cs="Times New Roman"/>
          <w:b/>
          <w:bCs/>
        </w:rPr>
        <w:t>I</w:t>
      </w:r>
      <w:r w:rsidR="00DA4C67" w:rsidRPr="00701FFB">
        <w:rPr>
          <w:rFonts w:ascii="Garamond" w:hAnsi="Garamond" w:cs="Times New Roman"/>
          <w:b/>
          <w:bCs/>
        </w:rPr>
        <w:t>nformacioni që duhet të përmbahet në certifikatën shëndetësore të kafshëve që shoqëron lëvizjet e ngarkesave të produkteve me origjinë shtazore nga kafshët tokësore</w:t>
      </w:r>
    </w:p>
    <w:p w14:paraId="3923B9ED" w14:textId="77777777" w:rsidR="000A45B6" w:rsidRPr="00701FFB" w:rsidRDefault="000A45B6" w:rsidP="00C14DC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</w:rPr>
      </w:pPr>
    </w:p>
    <w:p w14:paraId="20E2B7F8" w14:textId="75A50EE4" w:rsidR="006B2FCC" w:rsidRPr="00701FFB" w:rsidRDefault="006B2FCC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a) emrin dhe adresën e dërguesit dhe të marrësit;</w:t>
      </w:r>
    </w:p>
    <w:p w14:paraId="24252840" w14:textId="124D0DB0" w:rsidR="006B2FCC" w:rsidRPr="00701FFB" w:rsidRDefault="006B2FCC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b) emrin dhe adresën e stabilimentit ose të vendit të dërgimit;</w:t>
      </w:r>
    </w:p>
    <w:p w14:paraId="68258855" w14:textId="504FD987" w:rsidR="00A90E05" w:rsidRPr="00701FFB" w:rsidRDefault="00A90E0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 xml:space="preserve">c) emrin dhe adresën e stabilimentit ose të vendit të </w:t>
      </w:r>
      <w:proofErr w:type="spellStart"/>
      <w:r w:rsidRPr="00701FFB">
        <w:rPr>
          <w:rFonts w:ascii="Garamond" w:hAnsi="Garamond" w:cs="Times New Roman"/>
        </w:rPr>
        <w:t>destinacionit</w:t>
      </w:r>
      <w:proofErr w:type="spellEnd"/>
      <w:r w:rsidRPr="00701FFB">
        <w:rPr>
          <w:rFonts w:ascii="Garamond" w:hAnsi="Garamond" w:cs="Times New Roman"/>
        </w:rPr>
        <w:t>;</w:t>
      </w:r>
    </w:p>
    <w:p w14:paraId="7E5DD232" w14:textId="5527F443" w:rsidR="00C14DC5" w:rsidRPr="00701FFB" w:rsidRDefault="00A90E0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lastRenderedPageBreak/>
        <w:t>ç) një përshkrim të produktit me origjinë shtazore, duke përfshirë:</w:t>
      </w:r>
      <w:r w:rsidR="00C14DC5" w:rsidRPr="00701FFB">
        <w:t xml:space="preserve"> </w:t>
      </w:r>
      <w:r w:rsidR="00C14DC5" w:rsidRPr="00701FFB">
        <w:rPr>
          <w:rFonts w:ascii="Garamond" w:hAnsi="Garamond" w:cs="Times New Roman"/>
        </w:rPr>
        <w:t>i</w:t>
      </w:r>
      <w:r w:rsidR="00701FFB">
        <w:rPr>
          <w:rFonts w:ascii="Garamond" w:hAnsi="Garamond" w:cs="Times New Roman"/>
        </w:rPr>
        <w:t>.</w:t>
      </w:r>
      <w:r w:rsidR="00C14DC5" w:rsidRPr="00701FFB">
        <w:rPr>
          <w:rFonts w:ascii="Garamond" w:hAnsi="Garamond" w:cs="Times New Roman"/>
        </w:rPr>
        <w:t xml:space="preserve"> kategorinë e produktit, siç përcaktohet në nenin 2 të </w:t>
      </w:r>
      <w:r w:rsidR="00701FFB">
        <w:rPr>
          <w:rFonts w:ascii="Garamond" w:hAnsi="Garamond" w:cs="Times New Roman"/>
        </w:rPr>
        <w:t>u</w:t>
      </w:r>
      <w:r w:rsidR="00C14DC5" w:rsidRPr="00701FFB">
        <w:rPr>
          <w:rFonts w:ascii="Garamond" w:hAnsi="Garamond" w:cs="Times New Roman"/>
        </w:rPr>
        <w:t xml:space="preserve">rdhrit “Për miratimin e rregullores </w:t>
      </w:r>
      <w:r w:rsidR="00701FFB">
        <w:rPr>
          <w:rFonts w:ascii="Garamond" w:hAnsi="Garamond" w:cs="Times New Roman"/>
        </w:rPr>
        <w:t>‘</w:t>
      </w:r>
      <w:r w:rsidR="00C14DC5" w:rsidRPr="00701FFB">
        <w:rPr>
          <w:rFonts w:ascii="Garamond" w:hAnsi="Garamond" w:cs="Times New Roman"/>
        </w:rPr>
        <w:t xml:space="preserve">Për parandalimin dhe kontrollin e sëmundjeve të </w:t>
      </w:r>
      <w:proofErr w:type="spellStart"/>
      <w:r w:rsidR="00C14DC5" w:rsidRPr="00701FFB">
        <w:rPr>
          <w:rFonts w:ascii="Garamond" w:hAnsi="Garamond" w:cs="Times New Roman"/>
        </w:rPr>
        <w:t>listuara</w:t>
      </w:r>
      <w:proofErr w:type="spellEnd"/>
      <w:r w:rsidR="00701FFB">
        <w:rPr>
          <w:rFonts w:ascii="Garamond" w:hAnsi="Garamond" w:cs="Times New Roman"/>
        </w:rPr>
        <w:t>’</w:t>
      </w:r>
      <w:r w:rsidR="00C14DC5" w:rsidRPr="00701FFB">
        <w:rPr>
          <w:rFonts w:ascii="Garamond" w:hAnsi="Garamond" w:cs="Times New Roman"/>
        </w:rPr>
        <w:t>”:</w:t>
      </w:r>
    </w:p>
    <w:p w14:paraId="7055D5DA" w14:textId="5ADA8210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mish i freskët “duke specifikuar kategorinë, nëse është e nevojshme”;</w:t>
      </w:r>
    </w:p>
    <w:p w14:paraId="27F9F89E" w14:textId="584910B3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produktet e mishit;</w:t>
      </w:r>
    </w:p>
    <w:p w14:paraId="3BC398F2" w14:textId="12CAEE98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zorrët;</w:t>
      </w:r>
    </w:p>
    <w:p w14:paraId="59CF43B2" w14:textId="604E6D0A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qumësht i papërpunuar, kulloshtra dhe produkte me bazë kulloshtre;</w:t>
      </w:r>
    </w:p>
    <w:p w14:paraId="7F64DDF3" w14:textId="6CD9211A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produkte qumështi;</w:t>
      </w:r>
    </w:p>
    <w:p w14:paraId="5BA3AEC2" w14:textId="537B1EEF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vezë;</w:t>
      </w:r>
    </w:p>
    <w:p w14:paraId="31742F81" w14:textId="07090522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produkte vezësh;</w:t>
      </w:r>
    </w:p>
    <w:p w14:paraId="514F3856" w14:textId="78D2A0FA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- produkte të përbëra “që tregojnë përbërës me origjinë shtazore”</w:t>
      </w:r>
      <w:r w:rsidR="00701FFB">
        <w:rPr>
          <w:rFonts w:ascii="Garamond" w:hAnsi="Garamond" w:cs="Times New Roman"/>
        </w:rPr>
        <w:t>;</w:t>
      </w:r>
    </w:p>
    <w:p w14:paraId="617B52DE" w14:textId="370858E0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proofErr w:type="spellStart"/>
      <w:r w:rsidRPr="00701FFB">
        <w:rPr>
          <w:rFonts w:ascii="Garamond" w:hAnsi="Garamond" w:cs="Times New Roman"/>
        </w:rPr>
        <w:t>ii</w:t>
      </w:r>
      <w:proofErr w:type="spellEnd"/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speciet e kafshëve nga të cilat është marrë produkti me origjinë shtazore;</w:t>
      </w:r>
    </w:p>
    <w:p w14:paraId="5326FAC5" w14:textId="6BA5D91F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proofErr w:type="spellStart"/>
      <w:r w:rsidRPr="00701FFB">
        <w:rPr>
          <w:rFonts w:ascii="Garamond" w:hAnsi="Garamond" w:cs="Times New Roman"/>
        </w:rPr>
        <w:t>iii</w:t>
      </w:r>
      <w:proofErr w:type="spellEnd"/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vendi ose rajoni i origjinës </w:t>
      </w:r>
      <w:r w:rsid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s</w:t>
      </w:r>
      <w:r w:rsidR="00701FFB" w:rsidRPr="00701FFB">
        <w:rPr>
          <w:rFonts w:ascii="Garamond" w:eastAsia="MS Mincho" w:hAnsi="Garamond" w:cs="Times New Roman"/>
          <w:color w:val="000000"/>
          <w:kern w:val="0"/>
          <w:lang w:eastAsia="sq-AL"/>
          <w14:ligatures w14:val="none"/>
        </w:rPr>
        <w:t>ë</w:t>
      </w:r>
      <w:r w:rsidRPr="00701FFB">
        <w:rPr>
          <w:rFonts w:ascii="Garamond" w:hAnsi="Garamond" w:cs="Times New Roman"/>
        </w:rPr>
        <w:t xml:space="preserve"> lëndës së parë;</w:t>
      </w:r>
    </w:p>
    <w:p w14:paraId="196F3587" w14:textId="1962FF3C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proofErr w:type="spellStart"/>
      <w:r w:rsidRPr="00701FFB">
        <w:rPr>
          <w:rFonts w:ascii="Garamond" w:hAnsi="Garamond" w:cs="Times New Roman"/>
        </w:rPr>
        <w:t>iv</w:t>
      </w:r>
      <w:proofErr w:type="spellEnd"/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trajtimi/trajtimet që i janë nënshtruar produktit me origjinë shtazore;</w:t>
      </w:r>
    </w:p>
    <w:p w14:paraId="5A654D57" w14:textId="72891896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v</w:t>
      </w:r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shënjimit të aplikuar në produktin me origjinë shtazore, kur kërkohet;</w:t>
      </w:r>
    </w:p>
    <w:p w14:paraId="7B54DF83" w14:textId="4751CAAF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proofErr w:type="spellStart"/>
      <w:r w:rsidRPr="00701FFB">
        <w:rPr>
          <w:rFonts w:ascii="Garamond" w:hAnsi="Garamond" w:cs="Times New Roman"/>
        </w:rPr>
        <w:t>vi</w:t>
      </w:r>
      <w:proofErr w:type="spellEnd"/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vendin dhe datën e prodhimit ose përpunimit të tyre;</w:t>
      </w:r>
    </w:p>
    <w:p w14:paraId="020FADCA" w14:textId="77777777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d) sasia e produktit me origjinë shtazore;</w:t>
      </w:r>
    </w:p>
    <w:p w14:paraId="2E8AC1FA" w14:textId="77777777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dh) datën dhe vendin e lëshimit të certifikatës shëndetësore të kafshëve. Emrin, funksionin dhe firmën e veterinerit zyrtar dhe vulën e autoritetit kompetent të vendit të origjinës së ngarkesës;</w:t>
      </w:r>
    </w:p>
    <w:p w14:paraId="1C405204" w14:textId="77777777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e) emri i sëmundjes së listuar ose sëmundjes emergjente që shkakton kufizime të lëvizjes në stabilimentin, biznesin ushqimor ose zonën në vendin e dërgimit;</w:t>
      </w:r>
    </w:p>
    <w:p w14:paraId="6A9724CA" w14:textId="684D48C5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ë) detajet e përputhshmërisë me kushtet për dhënien e autorizimit të përmendur në nenin 2 të këtij urdhri</w:t>
      </w:r>
      <w:r w:rsidR="00701FFB">
        <w:rPr>
          <w:rFonts w:ascii="Garamond" w:hAnsi="Garamond" w:cs="Times New Roman"/>
        </w:rPr>
        <w:t>;</w:t>
      </w:r>
      <w:r w:rsidRPr="00701FFB">
        <w:rPr>
          <w:rFonts w:ascii="Garamond" w:hAnsi="Garamond" w:cs="Times New Roman"/>
        </w:rPr>
        <w:t xml:space="preserve"> dhe ose:</w:t>
      </w:r>
    </w:p>
    <w:p w14:paraId="436B4235" w14:textId="7421D0E2" w:rsidR="00C14DC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701FFB">
        <w:rPr>
          <w:rFonts w:ascii="Garamond" w:hAnsi="Garamond" w:cs="Times New Roman"/>
        </w:rPr>
        <w:t>i</w:t>
      </w:r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titullin, numrin, datën dhe datën e botimit në Fletoren Zyrtare të aktit përkatës që përcakton kushtet për dhënien e autorizimit; ose</w:t>
      </w:r>
    </w:p>
    <w:p w14:paraId="061B31B8" w14:textId="5047F33A" w:rsidR="00A90E05" w:rsidRPr="00701FFB" w:rsidRDefault="00C14DC5" w:rsidP="00C14DC5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proofErr w:type="spellStart"/>
      <w:r w:rsidRPr="00701FFB">
        <w:rPr>
          <w:rFonts w:ascii="Garamond" w:hAnsi="Garamond" w:cs="Times New Roman"/>
        </w:rPr>
        <w:t>ii</w:t>
      </w:r>
      <w:proofErr w:type="spellEnd"/>
      <w:r w:rsidR="00701FFB">
        <w:rPr>
          <w:rFonts w:ascii="Garamond" w:hAnsi="Garamond" w:cs="Times New Roman"/>
        </w:rPr>
        <w:t>.</w:t>
      </w:r>
      <w:r w:rsidRPr="00701FFB">
        <w:rPr>
          <w:rFonts w:ascii="Garamond" w:hAnsi="Garamond" w:cs="Times New Roman"/>
        </w:rPr>
        <w:t xml:space="preserve">  </w:t>
      </w:r>
      <w:r w:rsidR="00701FFB" w:rsidRPr="00701FFB">
        <w:rPr>
          <w:rFonts w:ascii="Garamond" w:hAnsi="Garamond" w:cs="Times New Roman"/>
        </w:rPr>
        <w:t>referencën</w:t>
      </w:r>
      <w:r w:rsidRPr="00701FFB">
        <w:rPr>
          <w:rFonts w:ascii="Garamond" w:hAnsi="Garamond" w:cs="Times New Roman"/>
        </w:rPr>
        <w:t xml:space="preserve"> e plotë të aktit ose udhëzimit </w:t>
      </w:r>
      <w:r w:rsidR="00701FFB" w:rsidRPr="00701FFB">
        <w:rPr>
          <w:rFonts w:ascii="Garamond" w:hAnsi="Garamond" w:cs="Times New Roman"/>
        </w:rPr>
        <w:t>përkatës</w:t>
      </w:r>
      <w:r w:rsidRPr="00701FFB">
        <w:rPr>
          <w:rFonts w:ascii="Garamond" w:hAnsi="Garamond" w:cs="Times New Roman"/>
        </w:rPr>
        <w:t>, të miratuar dhe të bërë publik nga autoriteti kompetent, në të cilin përcaktohen këto kushte.</w:t>
      </w:r>
      <w:bookmarkStart w:id="3" w:name="_GoBack"/>
      <w:bookmarkEnd w:id="3"/>
    </w:p>
    <w:sectPr w:rsidR="00A90E05" w:rsidRPr="00701FFB" w:rsidSect="00716C8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921ED" w14:textId="77777777" w:rsidR="006066AA" w:rsidRDefault="006066AA" w:rsidP="001635BF">
      <w:pPr>
        <w:spacing w:after="0" w:line="240" w:lineRule="auto"/>
      </w:pPr>
      <w:r>
        <w:separator/>
      </w:r>
    </w:p>
  </w:endnote>
  <w:endnote w:type="continuationSeparator" w:id="0">
    <w:p w14:paraId="39CAB8FE" w14:textId="77777777" w:rsidR="006066AA" w:rsidRDefault="006066AA" w:rsidP="001635BF">
      <w:pPr>
        <w:spacing w:after="0" w:line="240" w:lineRule="auto"/>
      </w:pPr>
      <w:r>
        <w:continuationSeparator/>
      </w:r>
    </w:p>
  </w:endnote>
  <w:endnote w:type="continuationNotice" w:id="1">
    <w:p w14:paraId="24836B89" w14:textId="77777777" w:rsidR="00AA6A05" w:rsidRDefault="00AA6A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9579B" w14:textId="77777777" w:rsidR="006066AA" w:rsidRDefault="006066AA" w:rsidP="001635BF">
      <w:pPr>
        <w:spacing w:after="0" w:line="240" w:lineRule="auto"/>
      </w:pPr>
      <w:r>
        <w:separator/>
      </w:r>
    </w:p>
  </w:footnote>
  <w:footnote w:type="continuationSeparator" w:id="0">
    <w:p w14:paraId="7765642F" w14:textId="77777777" w:rsidR="006066AA" w:rsidRDefault="006066AA" w:rsidP="001635BF">
      <w:pPr>
        <w:spacing w:after="0" w:line="240" w:lineRule="auto"/>
      </w:pPr>
      <w:r>
        <w:continuationSeparator/>
      </w:r>
    </w:p>
  </w:footnote>
  <w:footnote w:type="continuationNotice" w:id="1">
    <w:p w14:paraId="6D5DBE14" w14:textId="77777777" w:rsidR="00AA6A05" w:rsidRDefault="00AA6A05">
      <w:pPr>
        <w:spacing w:after="0" w:line="240" w:lineRule="auto"/>
      </w:pPr>
    </w:p>
  </w:footnote>
  <w:footnote w:id="2">
    <w:p w14:paraId="1E3EAFD3" w14:textId="5F42934F" w:rsidR="006066AA" w:rsidRPr="00C14DC5" w:rsidRDefault="006066AA" w:rsidP="002F65D5">
      <w:pPr>
        <w:pStyle w:val="FootnoteText"/>
        <w:jc w:val="both"/>
        <w:rPr>
          <w:rFonts w:ascii="Garamond" w:hAnsi="Garamond" w:cs="Times New Roman"/>
          <w:sz w:val="22"/>
          <w:szCs w:val="22"/>
        </w:rPr>
      </w:pPr>
      <w:r w:rsidRPr="00C14DC5">
        <w:rPr>
          <w:rFonts w:ascii="Garamond" w:hAnsi="Garamond" w:cs="Times New Roman"/>
          <w:szCs w:val="22"/>
          <w:vertAlign w:val="superscript"/>
        </w:rPr>
        <w:t>1</w:t>
      </w:r>
      <w:r w:rsidR="00701FFB">
        <w:rPr>
          <w:rFonts w:ascii="Garamond" w:hAnsi="Garamond" w:cs="Times New Roman"/>
          <w:szCs w:val="22"/>
          <w:vertAlign w:val="superscript"/>
        </w:rPr>
        <w:t xml:space="preserve"> 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>Ky urdhër përafron Rregulloren e Deleguar të Komisionit (BE) 2020/2154</w:t>
      </w:r>
      <w:r w:rsidR="00701FFB">
        <w:rPr>
          <w:rFonts w:ascii="Garamond" w:hAnsi="Garamond" w:cs="Times New Roman"/>
          <w:szCs w:val="22"/>
        </w:rPr>
        <w:t>,</w:t>
      </w:r>
      <w:r w:rsidR="00701FFB">
        <w:rPr>
          <w:rStyle w:val="FootnoteReference"/>
          <w:rFonts w:ascii="Garamond" w:hAnsi="Garamond" w:cs="Times New Roman"/>
          <w:szCs w:val="22"/>
          <w:vertAlign w:val="baseline"/>
        </w:rPr>
        <w:t xml:space="preserve"> e 14 tetorit 2020, 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 xml:space="preserve">që plotëson Rregulloren (BE) 2016/429 </w:t>
      </w:r>
      <w:r w:rsidR="00701FFB">
        <w:rPr>
          <w:rStyle w:val="FootnoteReference"/>
          <w:rFonts w:ascii="Garamond" w:hAnsi="Garamond" w:cs="Times New Roman"/>
          <w:szCs w:val="22"/>
          <w:vertAlign w:val="baseline"/>
        </w:rPr>
        <w:t>e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 xml:space="preserve"> Parlamentit Evropian dhe të Këshillit</w:t>
      </w:r>
      <w:r w:rsidR="00701FFB">
        <w:rPr>
          <w:rFonts w:ascii="Garamond" w:hAnsi="Garamond" w:cs="Times New Roman"/>
          <w:szCs w:val="22"/>
        </w:rPr>
        <w:t>,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 xml:space="preserve"> në lidhje me shëndetin e kafshëve, kërkesat e certifikimit dhe njoftimit për lëvizjet brenda Bashkimit të produkteve me origjinë shtazore nga kafshët tokësore, </w:t>
      </w:r>
      <w:r w:rsidR="00701FFB">
        <w:rPr>
          <w:rStyle w:val="FootnoteReference"/>
          <w:rFonts w:ascii="Garamond" w:hAnsi="Garamond" w:cs="Times New Roman"/>
          <w:szCs w:val="22"/>
          <w:vertAlign w:val="baseline"/>
        </w:rPr>
        <w:t>n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 xml:space="preserve">r. </w:t>
      </w:r>
      <w:r w:rsidR="00701FFB">
        <w:rPr>
          <w:rFonts w:ascii="Garamond" w:hAnsi="Garamond" w:cs="Times New Roman"/>
          <w:szCs w:val="22"/>
        </w:rPr>
        <w:t xml:space="preserve">i </w:t>
      </w:r>
      <w:r w:rsidR="00701FFB">
        <w:rPr>
          <w:rStyle w:val="FootnoteReference"/>
          <w:rFonts w:ascii="Garamond" w:hAnsi="Garamond" w:cs="Times New Roman"/>
          <w:szCs w:val="22"/>
          <w:vertAlign w:val="baseline"/>
        </w:rPr>
        <w:t>d</w:t>
      </w:r>
      <w:r w:rsidRPr="00C14DC5">
        <w:rPr>
          <w:rStyle w:val="FootnoteReference"/>
          <w:rFonts w:ascii="Garamond" w:hAnsi="Garamond" w:cs="Times New Roman"/>
          <w:szCs w:val="22"/>
          <w:vertAlign w:val="baseline"/>
        </w:rPr>
        <w:t>okumentit 32020R2154</w:t>
      </w:r>
      <w:r w:rsidRPr="00C14DC5">
        <w:rPr>
          <w:rFonts w:ascii="Garamond" w:hAnsi="Garamond" w:cs="Times New Roman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E35"/>
    <w:multiLevelType w:val="hybridMultilevel"/>
    <w:tmpl w:val="068EC5E8"/>
    <w:lvl w:ilvl="0" w:tplc="F54AA262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AA1515"/>
    <w:multiLevelType w:val="hybridMultilevel"/>
    <w:tmpl w:val="DC680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B15C6"/>
    <w:multiLevelType w:val="hybridMultilevel"/>
    <w:tmpl w:val="307212F6"/>
    <w:lvl w:ilvl="0" w:tplc="23C2222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E5E99"/>
    <w:multiLevelType w:val="hybridMultilevel"/>
    <w:tmpl w:val="E5E887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05AD2"/>
    <w:multiLevelType w:val="hybridMultilevel"/>
    <w:tmpl w:val="1930BD88"/>
    <w:lvl w:ilvl="0" w:tplc="23C2222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911FF"/>
    <w:multiLevelType w:val="hybridMultilevel"/>
    <w:tmpl w:val="137CE128"/>
    <w:lvl w:ilvl="0" w:tplc="04090013">
      <w:start w:val="1"/>
      <w:numFmt w:val="upperRoman"/>
      <w:lvlText w:val="%1."/>
      <w:lvlJc w:val="righ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5"/>
    <w:rsid w:val="0002067B"/>
    <w:rsid w:val="00026784"/>
    <w:rsid w:val="00027520"/>
    <w:rsid w:val="00042643"/>
    <w:rsid w:val="00061E88"/>
    <w:rsid w:val="000A45B6"/>
    <w:rsid w:val="000A5966"/>
    <w:rsid w:val="000A7737"/>
    <w:rsid w:val="000C431C"/>
    <w:rsid w:val="000D36A5"/>
    <w:rsid w:val="0010491D"/>
    <w:rsid w:val="00112C9E"/>
    <w:rsid w:val="00114D28"/>
    <w:rsid w:val="001256F8"/>
    <w:rsid w:val="00125F9F"/>
    <w:rsid w:val="00126233"/>
    <w:rsid w:val="0014135E"/>
    <w:rsid w:val="001635BF"/>
    <w:rsid w:val="0016374A"/>
    <w:rsid w:val="001661C0"/>
    <w:rsid w:val="001661F0"/>
    <w:rsid w:val="001701EF"/>
    <w:rsid w:val="001715EC"/>
    <w:rsid w:val="001756C5"/>
    <w:rsid w:val="00175744"/>
    <w:rsid w:val="001801FF"/>
    <w:rsid w:val="0019448A"/>
    <w:rsid w:val="001A0C11"/>
    <w:rsid w:val="001A3DD5"/>
    <w:rsid w:val="001B67CD"/>
    <w:rsid w:val="001B6CC7"/>
    <w:rsid w:val="001C6F8A"/>
    <w:rsid w:val="001D22A1"/>
    <w:rsid w:val="001E626C"/>
    <w:rsid w:val="001F46E5"/>
    <w:rsid w:val="00202F74"/>
    <w:rsid w:val="0021171A"/>
    <w:rsid w:val="0021748F"/>
    <w:rsid w:val="00222F46"/>
    <w:rsid w:val="00241519"/>
    <w:rsid w:val="00244A16"/>
    <w:rsid w:val="00261AD7"/>
    <w:rsid w:val="002661BB"/>
    <w:rsid w:val="00294F2C"/>
    <w:rsid w:val="00295C37"/>
    <w:rsid w:val="002B0333"/>
    <w:rsid w:val="002B2034"/>
    <w:rsid w:val="002C0536"/>
    <w:rsid w:val="002D42F0"/>
    <w:rsid w:val="002D53F7"/>
    <w:rsid w:val="002F65D5"/>
    <w:rsid w:val="002F7BBE"/>
    <w:rsid w:val="00314575"/>
    <w:rsid w:val="00316A38"/>
    <w:rsid w:val="00321A35"/>
    <w:rsid w:val="00337942"/>
    <w:rsid w:val="00345B70"/>
    <w:rsid w:val="00351AB5"/>
    <w:rsid w:val="00352E2D"/>
    <w:rsid w:val="00357B21"/>
    <w:rsid w:val="003666A9"/>
    <w:rsid w:val="00370A3C"/>
    <w:rsid w:val="0037281E"/>
    <w:rsid w:val="0037595F"/>
    <w:rsid w:val="003B0B01"/>
    <w:rsid w:val="003B3084"/>
    <w:rsid w:val="003D1FD6"/>
    <w:rsid w:val="003D497A"/>
    <w:rsid w:val="003F2E81"/>
    <w:rsid w:val="004165E3"/>
    <w:rsid w:val="004251B4"/>
    <w:rsid w:val="00425CFD"/>
    <w:rsid w:val="004463B8"/>
    <w:rsid w:val="00452ED8"/>
    <w:rsid w:val="004710E3"/>
    <w:rsid w:val="004807A3"/>
    <w:rsid w:val="004843BE"/>
    <w:rsid w:val="0048501E"/>
    <w:rsid w:val="00490BEC"/>
    <w:rsid w:val="00491669"/>
    <w:rsid w:val="004A0C0A"/>
    <w:rsid w:val="004B3383"/>
    <w:rsid w:val="004E7F58"/>
    <w:rsid w:val="004F1EA0"/>
    <w:rsid w:val="004F3B47"/>
    <w:rsid w:val="00506AA4"/>
    <w:rsid w:val="00506C3E"/>
    <w:rsid w:val="005129E1"/>
    <w:rsid w:val="005360D1"/>
    <w:rsid w:val="00545852"/>
    <w:rsid w:val="0055214C"/>
    <w:rsid w:val="00564DE9"/>
    <w:rsid w:val="00582287"/>
    <w:rsid w:val="00590DB1"/>
    <w:rsid w:val="005954FB"/>
    <w:rsid w:val="005A0DBC"/>
    <w:rsid w:val="005A1441"/>
    <w:rsid w:val="005A76E8"/>
    <w:rsid w:val="005C0AB1"/>
    <w:rsid w:val="005C54BC"/>
    <w:rsid w:val="005C5F82"/>
    <w:rsid w:val="005D1209"/>
    <w:rsid w:val="005D24BF"/>
    <w:rsid w:val="005E13B7"/>
    <w:rsid w:val="005E26DF"/>
    <w:rsid w:val="005E5906"/>
    <w:rsid w:val="005F1F2E"/>
    <w:rsid w:val="00602EC7"/>
    <w:rsid w:val="006066AA"/>
    <w:rsid w:val="00613C8D"/>
    <w:rsid w:val="00614A0C"/>
    <w:rsid w:val="00622850"/>
    <w:rsid w:val="00647BD3"/>
    <w:rsid w:val="006616C5"/>
    <w:rsid w:val="00661751"/>
    <w:rsid w:val="00676455"/>
    <w:rsid w:val="006A6809"/>
    <w:rsid w:val="006B2FCC"/>
    <w:rsid w:val="006B4BBE"/>
    <w:rsid w:val="006D7C6D"/>
    <w:rsid w:val="006E05A8"/>
    <w:rsid w:val="006E681E"/>
    <w:rsid w:val="00701FFB"/>
    <w:rsid w:val="0071134D"/>
    <w:rsid w:val="00716C86"/>
    <w:rsid w:val="00721E82"/>
    <w:rsid w:val="0073201B"/>
    <w:rsid w:val="00742A69"/>
    <w:rsid w:val="00745808"/>
    <w:rsid w:val="007572FC"/>
    <w:rsid w:val="007808DB"/>
    <w:rsid w:val="00786CDA"/>
    <w:rsid w:val="007B5154"/>
    <w:rsid w:val="007B6F4E"/>
    <w:rsid w:val="007B7300"/>
    <w:rsid w:val="007C11BB"/>
    <w:rsid w:val="007D1764"/>
    <w:rsid w:val="007E3027"/>
    <w:rsid w:val="007E680C"/>
    <w:rsid w:val="007E68CB"/>
    <w:rsid w:val="007F0DBF"/>
    <w:rsid w:val="007F5A65"/>
    <w:rsid w:val="007F637B"/>
    <w:rsid w:val="008002FD"/>
    <w:rsid w:val="00807823"/>
    <w:rsid w:val="0082552C"/>
    <w:rsid w:val="008304A1"/>
    <w:rsid w:val="008509D8"/>
    <w:rsid w:val="0086149A"/>
    <w:rsid w:val="0086505E"/>
    <w:rsid w:val="008738C0"/>
    <w:rsid w:val="00877C1F"/>
    <w:rsid w:val="0088019A"/>
    <w:rsid w:val="00880965"/>
    <w:rsid w:val="008826E3"/>
    <w:rsid w:val="008979A2"/>
    <w:rsid w:val="008B0687"/>
    <w:rsid w:val="008B45F8"/>
    <w:rsid w:val="008C6C43"/>
    <w:rsid w:val="008D1F5B"/>
    <w:rsid w:val="008D23E0"/>
    <w:rsid w:val="00912C71"/>
    <w:rsid w:val="00926EF0"/>
    <w:rsid w:val="00926F60"/>
    <w:rsid w:val="0093221B"/>
    <w:rsid w:val="009431B9"/>
    <w:rsid w:val="009520DD"/>
    <w:rsid w:val="00963C93"/>
    <w:rsid w:val="00982EB0"/>
    <w:rsid w:val="00990FAE"/>
    <w:rsid w:val="009C1625"/>
    <w:rsid w:val="009C7FB3"/>
    <w:rsid w:val="009E0A6D"/>
    <w:rsid w:val="009E103E"/>
    <w:rsid w:val="009F776E"/>
    <w:rsid w:val="009F7DBF"/>
    <w:rsid w:val="00A0748B"/>
    <w:rsid w:val="00A20517"/>
    <w:rsid w:val="00A324DD"/>
    <w:rsid w:val="00A32EB8"/>
    <w:rsid w:val="00A55A14"/>
    <w:rsid w:val="00A614E0"/>
    <w:rsid w:val="00A71213"/>
    <w:rsid w:val="00A736EE"/>
    <w:rsid w:val="00A76AB2"/>
    <w:rsid w:val="00A90E05"/>
    <w:rsid w:val="00A960A0"/>
    <w:rsid w:val="00A978D1"/>
    <w:rsid w:val="00AA6A05"/>
    <w:rsid w:val="00AC58E7"/>
    <w:rsid w:val="00AD2A42"/>
    <w:rsid w:val="00AD67A1"/>
    <w:rsid w:val="00AE3B28"/>
    <w:rsid w:val="00AE5950"/>
    <w:rsid w:val="00AE7B76"/>
    <w:rsid w:val="00AF7742"/>
    <w:rsid w:val="00B06F41"/>
    <w:rsid w:val="00B20E52"/>
    <w:rsid w:val="00B226ED"/>
    <w:rsid w:val="00B352C4"/>
    <w:rsid w:val="00B66B24"/>
    <w:rsid w:val="00B748FE"/>
    <w:rsid w:val="00B75E4E"/>
    <w:rsid w:val="00B76EA4"/>
    <w:rsid w:val="00BA03A9"/>
    <w:rsid w:val="00BC5745"/>
    <w:rsid w:val="00BD1261"/>
    <w:rsid w:val="00BF1E50"/>
    <w:rsid w:val="00BF37C9"/>
    <w:rsid w:val="00BF4266"/>
    <w:rsid w:val="00C04EA4"/>
    <w:rsid w:val="00C11977"/>
    <w:rsid w:val="00C14DC5"/>
    <w:rsid w:val="00C174A5"/>
    <w:rsid w:val="00C207DD"/>
    <w:rsid w:val="00C23728"/>
    <w:rsid w:val="00C46057"/>
    <w:rsid w:val="00C46DFF"/>
    <w:rsid w:val="00C53635"/>
    <w:rsid w:val="00C61970"/>
    <w:rsid w:val="00C700E9"/>
    <w:rsid w:val="00C70D0B"/>
    <w:rsid w:val="00C833B1"/>
    <w:rsid w:val="00C86C8E"/>
    <w:rsid w:val="00CC055D"/>
    <w:rsid w:val="00CD2CDC"/>
    <w:rsid w:val="00CD4AB5"/>
    <w:rsid w:val="00CD6C1A"/>
    <w:rsid w:val="00D039C5"/>
    <w:rsid w:val="00D12C04"/>
    <w:rsid w:val="00D14D84"/>
    <w:rsid w:val="00D537C0"/>
    <w:rsid w:val="00D5387F"/>
    <w:rsid w:val="00D55B2F"/>
    <w:rsid w:val="00D62B73"/>
    <w:rsid w:val="00D671F1"/>
    <w:rsid w:val="00D73343"/>
    <w:rsid w:val="00D75A32"/>
    <w:rsid w:val="00D90A05"/>
    <w:rsid w:val="00DA0DD9"/>
    <w:rsid w:val="00DA4C67"/>
    <w:rsid w:val="00DB4053"/>
    <w:rsid w:val="00DE3036"/>
    <w:rsid w:val="00E031FB"/>
    <w:rsid w:val="00E11C8D"/>
    <w:rsid w:val="00E176E6"/>
    <w:rsid w:val="00E32954"/>
    <w:rsid w:val="00E34EAF"/>
    <w:rsid w:val="00E42A3A"/>
    <w:rsid w:val="00E54CAF"/>
    <w:rsid w:val="00E807DA"/>
    <w:rsid w:val="00E951B2"/>
    <w:rsid w:val="00EC2C53"/>
    <w:rsid w:val="00ED6EAC"/>
    <w:rsid w:val="00EE2A94"/>
    <w:rsid w:val="00EE3EDA"/>
    <w:rsid w:val="00EE7329"/>
    <w:rsid w:val="00EF318C"/>
    <w:rsid w:val="00EF683A"/>
    <w:rsid w:val="00F131FF"/>
    <w:rsid w:val="00F25CEF"/>
    <w:rsid w:val="00F34A31"/>
    <w:rsid w:val="00F4122C"/>
    <w:rsid w:val="00F77E66"/>
    <w:rsid w:val="00F90E63"/>
    <w:rsid w:val="00F90F28"/>
    <w:rsid w:val="00F9304C"/>
    <w:rsid w:val="00FA55FF"/>
    <w:rsid w:val="00FD61D4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7C647F"/>
  <w15:chartTrackingRefBased/>
  <w15:docId w15:val="{E5DB6AD5-41D9-44A8-87B7-8CC8862A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FC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6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6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6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6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625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uiPriority w:val="99"/>
    <w:semiHidden/>
    <w:unhideWhenUsed/>
    <w:rsid w:val="001635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90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E05"/>
  </w:style>
  <w:style w:type="paragraph" w:styleId="Footer">
    <w:name w:val="footer"/>
    <w:basedOn w:val="Normal"/>
    <w:link w:val="FooterChar"/>
    <w:uiPriority w:val="99"/>
    <w:unhideWhenUsed/>
    <w:rsid w:val="00A90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E05"/>
  </w:style>
  <w:style w:type="character" w:styleId="CommentReference">
    <w:name w:val="annotation reference"/>
    <w:basedOn w:val="DefaultParagraphFont"/>
    <w:uiPriority w:val="99"/>
    <w:semiHidden/>
    <w:unhideWhenUsed/>
    <w:rsid w:val="002D4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2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2F0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4B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4BBE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606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821</Nr_x002e__x0020_akti>
    <Data_x0020_e_x0020_Krijimit xmlns="0e656187-b300-4fb0-8bf4-3a50f872073c">2026-08-14T10:23:07Z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2026-08-14T00:00:00Z</Date_x0020_protokolli>
    <Titulli xmlns="0e656187-b300-4fb0-8bf4-3a50f872073c">Per miratimin e rregullores ''Për kërkesat e shëndetit te kafshëve, certifikimit dhe njoftimit per lëvizjet e produkteve me origjine shtazore nga kafshët tokësore''</Titulli>
    <Modifikuesi xmlns="0e656187-b300-4fb0-8bf4-3a50f872073c">elnejda.cokalli</Modifikuesi>
    <Nr_x002e__x0020_prot_x0020_QBZ xmlns="0e656187-b300-4fb0-8bf4-3a50f872073c">1683-1</Nr_x002e__x0020_prot_x0020_QBZ>
    <Data_x0020_e_x0020_Modifikimit xmlns="0e656187-b300-4fb0-8bf4-3a50f872073c">2026-08-17T07:58:41Z</Data_x0020_e_x0020_Modifikimit>
    <Dekretuar xmlns="0e656187-b300-4fb0-8bf4-3a50f872073c">false</Dekretuar>
    <Data xmlns="0e656187-b300-4fb0-8bf4-3a50f872073c">2026-08-11T00:00:00Z</Data>
    <Nr_x002e__x0020_protokolli_x0020_i_x0020_aktit xmlns="0e656187-b300-4fb0-8bf4-3a50f872073c">6348-3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E438A5AA04C6991AB8220776A3A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7268-CA8A-4AFA-B018-C80DE3D958D4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EAC5970-DE90-4645-AB91-CEF8AC35C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8FA85-77CC-47A8-B3F8-DE7A077D6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18B689-7E63-4174-8D7B-A427606110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miratimin e rregullores ''Për kërkesat e shëndetit te kafshëve, certifikimit dhe njoftimit per lëvizjet e produkteve me origjine shtazore nga kafshët tokësore''</dc:title>
  <dc:creator>Esta Papajani</dc:creator>
  <cp:lastModifiedBy>fjora.cahani</cp:lastModifiedBy>
  <cp:revision>5</cp:revision>
  <cp:lastPrinted>2026-08-10T10:52:00Z</cp:lastPrinted>
  <dcterms:created xsi:type="dcterms:W3CDTF">2026-08-14T10:36:00Z</dcterms:created>
  <dcterms:modified xsi:type="dcterms:W3CDTF">2026-08-17T08:49:00Z</dcterms:modified>
</cp:coreProperties>
</file>