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A7D340" w14:textId="0F9BDA2D" w:rsidR="001E4255" w:rsidRPr="00F4643E" w:rsidRDefault="001E4255" w:rsidP="000A6ED9">
      <w:pPr>
        <w:spacing w:after="0" w:line="240" w:lineRule="auto"/>
        <w:ind w:firstLine="284"/>
        <w:jc w:val="center"/>
        <w:rPr>
          <w:rFonts w:ascii="Garamond" w:hAnsi="Garamond"/>
          <w:b/>
          <w:color w:val="000000"/>
          <w:sz w:val="24"/>
          <w:szCs w:val="24"/>
        </w:rPr>
      </w:pPr>
      <w:bookmarkStart w:id="0" w:name="_Toc60245107"/>
      <w:bookmarkStart w:id="1" w:name="_Toc60304981"/>
      <w:bookmarkStart w:id="2" w:name="_Toc60305166"/>
      <w:bookmarkStart w:id="3" w:name="_Hlk202447854"/>
      <w:r w:rsidRPr="00F4643E">
        <w:rPr>
          <w:rFonts w:ascii="Garamond" w:hAnsi="Garamond"/>
          <w:b/>
          <w:color w:val="000000"/>
          <w:sz w:val="24"/>
          <w:szCs w:val="24"/>
        </w:rPr>
        <w:t>URDHËR</w:t>
      </w:r>
      <w:bookmarkEnd w:id="0"/>
      <w:bookmarkEnd w:id="1"/>
      <w:bookmarkEnd w:id="2"/>
    </w:p>
    <w:p w14:paraId="01601F83" w14:textId="0D310528" w:rsidR="001E4255" w:rsidRPr="00F4643E" w:rsidRDefault="001E4255" w:rsidP="000A6ED9">
      <w:pPr>
        <w:spacing w:after="0" w:line="240" w:lineRule="auto"/>
        <w:ind w:firstLine="284"/>
        <w:jc w:val="center"/>
        <w:rPr>
          <w:rFonts w:ascii="Garamond" w:hAnsi="Garamond"/>
          <w:b/>
          <w:iCs/>
          <w:color w:val="000000"/>
          <w:sz w:val="24"/>
          <w:szCs w:val="24"/>
        </w:rPr>
      </w:pPr>
      <w:r w:rsidRPr="00F4643E">
        <w:rPr>
          <w:rFonts w:ascii="Garamond" w:hAnsi="Garamond"/>
          <w:b/>
          <w:color w:val="000000"/>
          <w:sz w:val="24"/>
          <w:szCs w:val="24"/>
        </w:rPr>
        <w:t xml:space="preserve">Nr. </w:t>
      </w:r>
      <w:r w:rsidR="00220CCE" w:rsidRPr="00F4643E">
        <w:rPr>
          <w:rFonts w:ascii="Garamond" w:hAnsi="Garamond"/>
          <w:b/>
          <w:color w:val="000000"/>
          <w:sz w:val="24"/>
          <w:szCs w:val="24"/>
        </w:rPr>
        <w:t>855</w:t>
      </w:r>
      <w:r w:rsidRPr="00F4643E">
        <w:rPr>
          <w:rFonts w:ascii="Garamond" w:hAnsi="Garamond"/>
          <w:b/>
          <w:color w:val="000000"/>
          <w:sz w:val="24"/>
          <w:szCs w:val="24"/>
        </w:rPr>
        <w:t xml:space="preserve">, datë </w:t>
      </w:r>
      <w:r w:rsidR="00220CCE" w:rsidRPr="00F4643E">
        <w:rPr>
          <w:rFonts w:ascii="Garamond" w:hAnsi="Garamond"/>
          <w:b/>
          <w:iCs/>
          <w:color w:val="000000"/>
          <w:sz w:val="24"/>
          <w:szCs w:val="24"/>
        </w:rPr>
        <w:t>25</w:t>
      </w:r>
      <w:r w:rsidRPr="00F4643E">
        <w:rPr>
          <w:rFonts w:ascii="Garamond" w:hAnsi="Garamond"/>
          <w:b/>
          <w:iCs/>
          <w:color w:val="000000"/>
          <w:sz w:val="24"/>
          <w:szCs w:val="24"/>
        </w:rPr>
        <w:t>.</w:t>
      </w:r>
      <w:r w:rsidR="00220CCE" w:rsidRPr="00F4643E">
        <w:rPr>
          <w:rFonts w:ascii="Garamond" w:hAnsi="Garamond"/>
          <w:b/>
          <w:iCs/>
          <w:color w:val="000000"/>
          <w:sz w:val="24"/>
          <w:szCs w:val="24"/>
        </w:rPr>
        <w:t>8</w:t>
      </w:r>
      <w:r w:rsidRPr="00F4643E">
        <w:rPr>
          <w:rFonts w:ascii="Garamond" w:hAnsi="Garamond"/>
          <w:b/>
          <w:iCs/>
          <w:color w:val="000000"/>
          <w:sz w:val="24"/>
          <w:szCs w:val="24"/>
        </w:rPr>
        <w:t>.2026</w:t>
      </w:r>
    </w:p>
    <w:p w14:paraId="5FA58F39" w14:textId="77777777" w:rsidR="001E4255" w:rsidRPr="00F4643E" w:rsidRDefault="001E4255" w:rsidP="000A6ED9">
      <w:pPr>
        <w:spacing w:after="0" w:line="240" w:lineRule="auto"/>
        <w:ind w:firstLine="284"/>
        <w:jc w:val="center"/>
        <w:rPr>
          <w:rFonts w:ascii="Garamond" w:hAnsi="Garamond"/>
          <w:b/>
          <w:color w:val="000000"/>
          <w:sz w:val="24"/>
          <w:szCs w:val="24"/>
        </w:rPr>
      </w:pPr>
    </w:p>
    <w:p w14:paraId="1D75F331" w14:textId="4E8E8214" w:rsidR="00F555BF" w:rsidRPr="00F4643E" w:rsidRDefault="00367848" w:rsidP="000A6ED9">
      <w:pPr>
        <w:spacing w:after="0" w:line="240" w:lineRule="auto"/>
        <w:ind w:firstLine="284"/>
        <w:jc w:val="center"/>
        <w:rPr>
          <w:rFonts w:ascii="Garamond" w:hAnsi="Garamond"/>
          <w:b/>
          <w:color w:val="000000"/>
          <w:sz w:val="24"/>
          <w:szCs w:val="24"/>
        </w:rPr>
      </w:pPr>
      <w:r w:rsidRPr="00F4643E">
        <w:rPr>
          <w:rFonts w:ascii="Garamond" w:hAnsi="Garamond"/>
          <w:b/>
          <w:color w:val="000000"/>
          <w:sz w:val="24"/>
          <w:szCs w:val="24"/>
        </w:rPr>
        <w:t>PËR</w:t>
      </w:r>
      <w:r w:rsidR="000A6ED9" w:rsidRPr="00F4643E">
        <w:rPr>
          <w:rFonts w:ascii="Garamond" w:hAnsi="Garamond"/>
          <w:b/>
          <w:color w:val="000000"/>
          <w:sz w:val="24"/>
          <w:szCs w:val="24"/>
        </w:rPr>
        <w:t xml:space="preserve"> </w:t>
      </w:r>
      <w:r w:rsidRPr="00F4643E">
        <w:rPr>
          <w:rFonts w:ascii="Garamond" w:hAnsi="Garamond"/>
          <w:b/>
          <w:color w:val="000000"/>
          <w:sz w:val="24"/>
          <w:szCs w:val="24"/>
        </w:rPr>
        <w:t>MIRATIMIN E RREGULLORES “</w:t>
      </w:r>
      <w:r w:rsidR="004525A7" w:rsidRPr="00F4643E">
        <w:rPr>
          <w:rFonts w:ascii="Garamond" w:hAnsi="Garamond"/>
          <w:b/>
          <w:color w:val="000000"/>
          <w:sz w:val="24"/>
          <w:szCs w:val="24"/>
        </w:rPr>
        <w:t>PËR</w:t>
      </w:r>
      <w:r w:rsidRPr="00F4643E">
        <w:rPr>
          <w:rFonts w:ascii="Garamond" w:hAnsi="Garamond"/>
          <w:b/>
          <w:color w:val="000000"/>
          <w:sz w:val="24"/>
          <w:szCs w:val="24"/>
        </w:rPr>
        <w:t xml:space="preserve"> </w:t>
      </w:r>
      <w:r w:rsidR="00F555BF" w:rsidRPr="00F4643E">
        <w:rPr>
          <w:rFonts w:ascii="Garamond" w:hAnsi="Garamond"/>
          <w:b/>
          <w:color w:val="000000"/>
          <w:sz w:val="24"/>
          <w:szCs w:val="24"/>
        </w:rPr>
        <w:t xml:space="preserve">REGJISTRIMIN DHE MIRATIMIN E STABILIMENTEVE QË MBAJNË KAFSHË </w:t>
      </w:r>
      <w:r w:rsidR="0060543B" w:rsidRPr="00F4643E">
        <w:rPr>
          <w:rFonts w:ascii="Garamond" w:hAnsi="Garamond"/>
          <w:b/>
          <w:color w:val="000000"/>
          <w:sz w:val="24"/>
          <w:szCs w:val="24"/>
        </w:rPr>
        <w:t>TOKËSORE</w:t>
      </w:r>
      <w:r w:rsidR="00F555BF" w:rsidRPr="00F4643E">
        <w:rPr>
          <w:rFonts w:ascii="Garamond" w:hAnsi="Garamond"/>
          <w:b/>
          <w:color w:val="000000"/>
          <w:sz w:val="24"/>
          <w:szCs w:val="24"/>
        </w:rPr>
        <w:t xml:space="preserve"> DHE GRUMBULLOJNË, PRODHOJNË, PËRPUNOJNË </w:t>
      </w:r>
      <w:r w:rsidR="000A01B3" w:rsidRPr="00F4643E">
        <w:rPr>
          <w:rFonts w:ascii="Garamond" w:hAnsi="Garamond"/>
          <w:b/>
          <w:color w:val="000000"/>
          <w:sz w:val="24"/>
          <w:szCs w:val="24"/>
        </w:rPr>
        <w:t>OSE</w:t>
      </w:r>
      <w:r w:rsidR="00F555BF" w:rsidRPr="00F4643E">
        <w:rPr>
          <w:rFonts w:ascii="Garamond" w:hAnsi="Garamond"/>
          <w:b/>
          <w:color w:val="000000"/>
          <w:sz w:val="24"/>
          <w:szCs w:val="24"/>
        </w:rPr>
        <w:t xml:space="preserve"> RUAJNË PRODUKTE </w:t>
      </w:r>
      <w:proofErr w:type="spellStart"/>
      <w:r w:rsidR="00F555BF" w:rsidRPr="00F4643E">
        <w:rPr>
          <w:rFonts w:ascii="Garamond" w:hAnsi="Garamond"/>
          <w:b/>
          <w:color w:val="000000"/>
          <w:sz w:val="24"/>
          <w:szCs w:val="24"/>
        </w:rPr>
        <w:t>GJERMINALE</w:t>
      </w:r>
      <w:proofErr w:type="spellEnd"/>
      <w:r w:rsidRPr="00F4643E">
        <w:rPr>
          <w:rFonts w:ascii="Garamond" w:hAnsi="Garamond"/>
          <w:b/>
          <w:color w:val="000000"/>
          <w:sz w:val="24"/>
          <w:szCs w:val="24"/>
        </w:rPr>
        <w:t>”</w:t>
      </w:r>
      <w:r w:rsidR="00DD3F48" w:rsidRPr="00F4643E">
        <w:rPr>
          <w:rStyle w:val="FootnoteReference"/>
          <w:rFonts w:ascii="Garamond" w:hAnsi="Garamond"/>
          <w:b/>
          <w:color w:val="000000"/>
          <w:sz w:val="24"/>
          <w:szCs w:val="24"/>
        </w:rPr>
        <w:t xml:space="preserve"> </w:t>
      </w:r>
      <w:r w:rsidR="00DD3F48" w:rsidRPr="00F4643E">
        <w:rPr>
          <w:rStyle w:val="FootnoteReference"/>
          <w:rFonts w:ascii="Garamond" w:hAnsi="Garamond"/>
          <w:b/>
          <w:color w:val="000000"/>
          <w:sz w:val="24"/>
          <w:szCs w:val="24"/>
        </w:rPr>
        <w:footnoteReference w:id="2"/>
      </w:r>
    </w:p>
    <w:p w14:paraId="1D1F6E9F" w14:textId="77777777" w:rsidR="00D3202F" w:rsidRPr="00F4643E" w:rsidRDefault="00D3202F" w:rsidP="000A6ED9">
      <w:pPr>
        <w:spacing w:after="0" w:line="240" w:lineRule="auto"/>
        <w:ind w:firstLine="284"/>
        <w:jc w:val="center"/>
        <w:rPr>
          <w:rFonts w:ascii="Garamond" w:hAnsi="Garamond"/>
          <w:b/>
          <w:color w:val="000000"/>
          <w:sz w:val="24"/>
          <w:szCs w:val="24"/>
        </w:rPr>
      </w:pPr>
    </w:p>
    <w:p w14:paraId="26BD3E71" w14:textId="6DEFAFCE" w:rsidR="008D123D" w:rsidRPr="00F4643E" w:rsidRDefault="001E4255" w:rsidP="000A6ED9">
      <w:pPr>
        <w:spacing w:after="0" w:line="240" w:lineRule="auto"/>
        <w:ind w:firstLine="284"/>
        <w:jc w:val="both"/>
        <w:rPr>
          <w:rFonts w:ascii="Garamond" w:eastAsia="MS Mincho" w:hAnsi="Garamond"/>
          <w:color w:val="000000"/>
          <w:sz w:val="24"/>
          <w:szCs w:val="24"/>
          <w:lang w:eastAsia="sq-AL"/>
        </w:rPr>
      </w:pPr>
      <w:r w:rsidRPr="00F4643E">
        <w:rPr>
          <w:rFonts w:ascii="Garamond" w:eastAsia="MS Mincho" w:hAnsi="Garamond"/>
          <w:color w:val="000000"/>
          <w:sz w:val="24"/>
          <w:szCs w:val="24"/>
          <w:lang w:eastAsia="sq-AL"/>
        </w:rPr>
        <w:t>Në mbështetje të pikës 4, të nenit 102 të Kushtetutës</w:t>
      </w:r>
      <w:r w:rsidR="00F4643E">
        <w:rPr>
          <w:rFonts w:ascii="Garamond" w:eastAsia="MS Mincho" w:hAnsi="Garamond"/>
          <w:color w:val="000000"/>
          <w:sz w:val="24"/>
          <w:szCs w:val="24"/>
          <w:lang w:eastAsia="sq-AL"/>
        </w:rPr>
        <w:t>;</w:t>
      </w:r>
      <w:r w:rsidR="00A85A7C" w:rsidRPr="00F4643E">
        <w:rPr>
          <w:rFonts w:ascii="Garamond" w:eastAsia="MS Mincho" w:hAnsi="Garamond"/>
          <w:color w:val="000000"/>
          <w:sz w:val="24"/>
          <w:szCs w:val="24"/>
          <w:lang w:eastAsia="sq-AL"/>
        </w:rPr>
        <w:t xml:space="preserve"> </w:t>
      </w:r>
      <w:r w:rsidR="00DE01AB" w:rsidRPr="00F4643E">
        <w:rPr>
          <w:rFonts w:ascii="Garamond" w:eastAsia="MS Mincho" w:hAnsi="Garamond"/>
          <w:color w:val="000000"/>
          <w:sz w:val="24"/>
          <w:szCs w:val="24"/>
          <w:lang w:eastAsia="sq-AL"/>
        </w:rPr>
        <w:t>të pik</w:t>
      </w:r>
      <w:r w:rsidR="00F4643E">
        <w:rPr>
          <w:rFonts w:ascii="Garamond" w:eastAsia="MS Mincho" w:hAnsi="Garamond"/>
          <w:color w:val="000000"/>
          <w:sz w:val="24"/>
          <w:szCs w:val="24"/>
          <w:lang w:eastAsia="sq-AL"/>
        </w:rPr>
        <w:t>ave</w:t>
      </w:r>
      <w:r w:rsidR="00DE01AB" w:rsidRPr="00F4643E">
        <w:rPr>
          <w:rFonts w:ascii="Garamond" w:hAnsi="Garamond"/>
          <w:color w:val="000000"/>
          <w:sz w:val="24"/>
          <w:szCs w:val="24"/>
          <w:shd w:val="clear" w:color="auto" w:fill="FFFFFF"/>
        </w:rPr>
        <w:t xml:space="preserve"> 1, 2</w:t>
      </w:r>
      <w:r w:rsidR="00F4643E">
        <w:rPr>
          <w:rFonts w:ascii="Garamond" w:hAnsi="Garamond"/>
          <w:color w:val="000000"/>
          <w:sz w:val="24"/>
          <w:szCs w:val="24"/>
          <w:shd w:val="clear" w:color="auto" w:fill="FFFFFF"/>
        </w:rPr>
        <w:t>,</w:t>
      </w:r>
      <w:r w:rsidR="00DE01AB" w:rsidRPr="00F4643E">
        <w:rPr>
          <w:rFonts w:ascii="Garamond" w:hAnsi="Garamond"/>
          <w:color w:val="000000"/>
          <w:sz w:val="24"/>
          <w:szCs w:val="24"/>
          <w:shd w:val="clear" w:color="auto" w:fill="FFFFFF"/>
        </w:rPr>
        <w:t xml:space="preserve"> të </w:t>
      </w:r>
      <w:r w:rsidR="00A85A7C" w:rsidRPr="00F4643E">
        <w:rPr>
          <w:rFonts w:ascii="Garamond" w:hAnsi="Garamond"/>
          <w:color w:val="000000"/>
          <w:sz w:val="24"/>
          <w:szCs w:val="24"/>
          <w:shd w:val="clear" w:color="auto" w:fill="FFFFFF"/>
        </w:rPr>
        <w:t>nenit 86</w:t>
      </w:r>
      <w:r w:rsidR="0087235B" w:rsidRPr="00F4643E">
        <w:rPr>
          <w:rFonts w:ascii="Garamond" w:hAnsi="Garamond"/>
          <w:color w:val="000000"/>
          <w:sz w:val="24"/>
          <w:szCs w:val="24"/>
          <w:shd w:val="clear" w:color="auto" w:fill="FFFFFF"/>
        </w:rPr>
        <w:t xml:space="preserve"> dhe</w:t>
      </w:r>
      <w:r w:rsidR="00C450CB" w:rsidRPr="00F4643E">
        <w:rPr>
          <w:rFonts w:ascii="Garamond" w:hAnsi="Garamond"/>
          <w:color w:val="000000"/>
          <w:sz w:val="24"/>
          <w:szCs w:val="24"/>
          <w:shd w:val="clear" w:color="auto" w:fill="FFFFFF"/>
        </w:rPr>
        <w:t xml:space="preserve"> të pikës </w:t>
      </w:r>
      <w:r w:rsidR="00435861" w:rsidRPr="00F4643E">
        <w:rPr>
          <w:rFonts w:ascii="Garamond" w:hAnsi="Garamond"/>
          <w:color w:val="000000"/>
          <w:sz w:val="24"/>
          <w:szCs w:val="24"/>
          <w:shd w:val="clear" w:color="auto" w:fill="FFFFFF"/>
        </w:rPr>
        <w:t>3</w:t>
      </w:r>
      <w:r w:rsidR="007F3C2C" w:rsidRPr="00F4643E">
        <w:rPr>
          <w:rFonts w:ascii="Garamond" w:hAnsi="Garamond"/>
          <w:color w:val="000000"/>
          <w:sz w:val="24"/>
          <w:szCs w:val="24"/>
          <w:shd w:val="clear" w:color="auto" w:fill="FFFFFF"/>
        </w:rPr>
        <w:t>,</w:t>
      </w:r>
      <w:r w:rsidR="00C450CB" w:rsidRPr="00F4643E">
        <w:rPr>
          <w:rFonts w:ascii="Garamond" w:hAnsi="Garamond"/>
          <w:color w:val="000000"/>
          <w:sz w:val="24"/>
          <w:szCs w:val="24"/>
          <w:shd w:val="clear" w:color="auto" w:fill="FFFFFF"/>
        </w:rPr>
        <w:t xml:space="preserve"> të nenit 9</w:t>
      </w:r>
      <w:r w:rsidR="00435861" w:rsidRPr="00F4643E">
        <w:rPr>
          <w:rFonts w:ascii="Garamond" w:hAnsi="Garamond"/>
          <w:color w:val="000000"/>
          <w:sz w:val="24"/>
          <w:szCs w:val="24"/>
          <w:shd w:val="clear" w:color="auto" w:fill="FFFFFF"/>
        </w:rPr>
        <w:t>6</w:t>
      </w:r>
      <w:r w:rsidR="00F4643E">
        <w:rPr>
          <w:rFonts w:ascii="Garamond" w:hAnsi="Garamond"/>
          <w:color w:val="000000"/>
          <w:sz w:val="24"/>
          <w:szCs w:val="24"/>
          <w:shd w:val="clear" w:color="auto" w:fill="FFFFFF"/>
        </w:rPr>
        <w:t>,</w:t>
      </w:r>
      <w:r w:rsidR="00A85A7C" w:rsidRPr="00F4643E">
        <w:rPr>
          <w:rFonts w:ascii="Garamond" w:hAnsi="Garamond"/>
          <w:color w:val="000000"/>
          <w:sz w:val="24"/>
          <w:szCs w:val="24"/>
          <w:shd w:val="clear" w:color="auto" w:fill="FFFFFF"/>
        </w:rPr>
        <w:t xml:space="preserve"> </w:t>
      </w:r>
      <w:r w:rsidRPr="00F4643E">
        <w:rPr>
          <w:rFonts w:ascii="Garamond" w:eastAsia="MS Mincho" w:hAnsi="Garamond"/>
          <w:color w:val="000000"/>
          <w:sz w:val="24"/>
          <w:szCs w:val="24"/>
          <w:lang w:eastAsia="sq-AL"/>
        </w:rPr>
        <w:t xml:space="preserve">të </w:t>
      </w:r>
      <w:r w:rsidR="00F4643E" w:rsidRPr="00F4643E">
        <w:rPr>
          <w:rFonts w:ascii="Garamond" w:eastAsia="MS Mincho" w:hAnsi="Garamond"/>
          <w:color w:val="000000"/>
          <w:sz w:val="24"/>
          <w:szCs w:val="24"/>
          <w:lang w:eastAsia="sq-AL"/>
        </w:rPr>
        <w:t>ligjit n</w:t>
      </w:r>
      <w:r w:rsidRPr="00F4643E">
        <w:rPr>
          <w:rFonts w:ascii="Garamond" w:eastAsia="MS Mincho" w:hAnsi="Garamond"/>
          <w:color w:val="000000"/>
          <w:sz w:val="24"/>
          <w:szCs w:val="24"/>
          <w:lang w:eastAsia="sq-AL"/>
        </w:rPr>
        <w:t>r. 41, datë 26.6.2025</w:t>
      </w:r>
      <w:r w:rsidR="00F4643E">
        <w:rPr>
          <w:rFonts w:ascii="Garamond" w:eastAsia="MS Mincho" w:hAnsi="Garamond"/>
          <w:color w:val="000000"/>
          <w:sz w:val="24"/>
          <w:szCs w:val="24"/>
          <w:lang w:eastAsia="sq-AL"/>
        </w:rPr>
        <w:t>,</w:t>
      </w:r>
      <w:r w:rsidRPr="00F4643E">
        <w:rPr>
          <w:rFonts w:ascii="Garamond" w:eastAsia="MS Mincho" w:hAnsi="Garamond"/>
          <w:color w:val="000000"/>
          <w:sz w:val="24"/>
          <w:szCs w:val="24"/>
          <w:lang w:eastAsia="sq-AL"/>
        </w:rPr>
        <w:t xml:space="preserve"> “</w:t>
      </w:r>
      <w:r w:rsidRPr="00F4643E">
        <w:rPr>
          <w:rFonts w:ascii="Garamond" w:eastAsia="MS Mincho" w:hAnsi="Garamond"/>
          <w:iCs/>
          <w:color w:val="000000"/>
          <w:sz w:val="24"/>
          <w:szCs w:val="24"/>
          <w:lang w:eastAsia="sq-AL"/>
        </w:rPr>
        <w:t xml:space="preserve">Për </w:t>
      </w:r>
      <w:r w:rsidR="00F4643E" w:rsidRPr="00F4643E">
        <w:rPr>
          <w:rFonts w:ascii="Garamond" w:eastAsia="MS Mincho" w:hAnsi="Garamond"/>
          <w:iCs/>
          <w:color w:val="000000"/>
          <w:sz w:val="24"/>
          <w:szCs w:val="24"/>
          <w:lang w:eastAsia="sq-AL"/>
        </w:rPr>
        <w:t>shëndetin e kafshëve</w:t>
      </w:r>
      <w:r w:rsidR="000E429F" w:rsidRPr="00F4643E">
        <w:rPr>
          <w:rFonts w:ascii="Garamond" w:eastAsia="MS Mincho" w:hAnsi="Garamond"/>
          <w:color w:val="000000"/>
          <w:sz w:val="24"/>
          <w:szCs w:val="24"/>
          <w:lang w:eastAsia="sq-AL"/>
        </w:rPr>
        <w:t>”</w:t>
      </w:r>
      <w:r w:rsidRPr="00F4643E">
        <w:rPr>
          <w:rFonts w:ascii="Garamond" w:eastAsia="MS Mincho" w:hAnsi="Garamond"/>
          <w:color w:val="000000"/>
          <w:sz w:val="24"/>
          <w:szCs w:val="24"/>
          <w:lang w:eastAsia="sq-AL"/>
        </w:rPr>
        <w:t xml:space="preserve">, </w:t>
      </w:r>
    </w:p>
    <w:p w14:paraId="2C31811F" w14:textId="77777777" w:rsidR="000A6ED9" w:rsidRPr="00F4643E" w:rsidRDefault="000A6ED9" w:rsidP="000A6ED9">
      <w:pPr>
        <w:spacing w:after="0" w:line="240" w:lineRule="auto"/>
        <w:ind w:firstLine="284"/>
        <w:jc w:val="center"/>
        <w:rPr>
          <w:rFonts w:ascii="Garamond" w:hAnsi="Garamond"/>
          <w:b/>
          <w:color w:val="000000"/>
          <w:sz w:val="24"/>
          <w:szCs w:val="24"/>
        </w:rPr>
      </w:pPr>
    </w:p>
    <w:p w14:paraId="39D72D8F" w14:textId="116B1C9C" w:rsidR="001E4255" w:rsidRPr="00F4643E" w:rsidRDefault="001E4255" w:rsidP="000A6ED9">
      <w:pPr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szCs w:val="24"/>
        </w:rPr>
      </w:pPr>
      <w:r w:rsidRPr="00F4643E">
        <w:rPr>
          <w:rFonts w:ascii="Garamond" w:hAnsi="Garamond"/>
          <w:color w:val="000000"/>
          <w:sz w:val="24"/>
          <w:szCs w:val="24"/>
        </w:rPr>
        <w:t>URDHËROJ:</w:t>
      </w:r>
    </w:p>
    <w:p w14:paraId="55353EDF" w14:textId="77777777" w:rsidR="000A6ED9" w:rsidRPr="00F4643E" w:rsidRDefault="000A6ED9" w:rsidP="000A6ED9">
      <w:pPr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szCs w:val="24"/>
        </w:rPr>
      </w:pPr>
    </w:p>
    <w:p w14:paraId="62CBBEFA" w14:textId="4BCDCEC6" w:rsidR="008D123D" w:rsidRPr="00F4643E" w:rsidRDefault="000A6ED9" w:rsidP="000A6ED9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Cs/>
          <w:i/>
          <w:color w:val="000000"/>
          <w:sz w:val="24"/>
          <w:szCs w:val="24"/>
        </w:rPr>
      </w:pPr>
      <w:r w:rsidRPr="00F4643E">
        <w:rPr>
          <w:rFonts w:ascii="Garamond" w:hAnsi="Garamond"/>
          <w:bCs/>
          <w:color w:val="000000"/>
          <w:sz w:val="24"/>
          <w:szCs w:val="24"/>
        </w:rPr>
        <w:t xml:space="preserve">1. </w:t>
      </w:r>
      <w:r w:rsidR="001E4255" w:rsidRPr="00F4643E">
        <w:rPr>
          <w:rFonts w:ascii="Garamond" w:hAnsi="Garamond"/>
          <w:bCs/>
          <w:color w:val="000000"/>
          <w:sz w:val="24"/>
          <w:szCs w:val="24"/>
        </w:rPr>
        <w:t>Miratimin e rregullores “</w:t>
      </w:r>
      <w:r w:rsidR="00F555BF" w:rsidRPr="00F4643E">
        <w:rPr>
          <w:rFonts w:ascii="Garamond" w:hAnsi="Garamond"/>
          <w:bCs/>
          <w:color w:val="000000"/>
          <w:sz w:val="24"/>
          <w:szCs w:val="24"/>
        </w:rPr>
        <w:t xml:space="preserve">Për regjistrimin dhe miratimin e stabilimenteve që mbajnë kafshë </w:t>
      </w:r>
      <w:r w:rsidR="000A01B3" w:rsidRPr="00F4643E">
        <w:rPr>
          <w:rFonts w:ascii="Garamond" w:hAnsi="Garamond"/>
          <w:bCs/>
          <w:color w:val="000000"/>
          <w:sz w:val="24"/>
          <w:szCs w:val="24"/>
        </w:rPr>
        <w:t>tokësore</w:t>
      </w:r>
      <w:r w:rsidR="00F555BF" w:rsidRPr="00F4643E">
        <w:rPr>
          <w:rFonts w:ascii="Garamond" w:hAnsi="Garamond"/>
          <w:bCs/>
          <w:color w:val="000000"/>
          <w:sz w:val="24"/>
          <w:szCs w:val="24"/>
        </w:rPr>
        <w:t xml:space="preserve"> dhe grumbullojnë, prodhojnë, përpunojnë </w:t>
      </w:r>
      <w:r w:rsidR="000A01B3" w:rsidRPr="00F4643E">
        <w:rPr>
          <w:rFonts w:ascii="Garamond" w:hAnsi="Garamond"/>
          <w:bCs/>
          <w:color w:val="000000"/>
          <w:sz w:val="24"/>
          <w:szCs w:val="24"/>
        </w:rPr>
        <w:t>ose</w:t>
      </w:r>
      <w:r w:rsidR="00F555BF" w:rsidRPr="00F4643E">
        <w:rPr>
          <w:rFonts w:ascii="Garamond" w:hAnsi="Garamond"/>
          <w:bCs/>
          <w:color w:val="000000"/>
          <w:sz w:val="24"/>
          <w:szCs w:val="24"/>
        </w:rPr>
        <w:t xml:space="preserve"> ruajnë produkte </w:t>
      </w:r>
      <w:proofErr w:type="spellStart"/>
      <w:r w:rsidR="00F555BF" w:rsidRPr="00F4643E">
        <w:rPr>
          <w:rFonts w:ascii="Garamond" w:hAnsi="Garamond"/>
          <w:bCs/>
          <w:color w:val="000000"/>
          <w:sz w:val="24"/>
          <w:szCs w:val="24"/>
        </w:rPr>
        <w:t>gjerminale</w:t>
      </w:r>
      <w:proofErr w:type="spellEnd"/>
      <w:r w:rsidR="00F555BF" w:rsidRPr="00F4643E">
        <w:rPr>
          <w:rFonts w:ascii="Garamond" w:hAnsi="Garamond"/>
          <w:bCs/>
          <w:color w:val="000000"/>
          <w:sz w:val="24"/>
          <w:szCs w:val="24"/>
        </w:rPr>
        <w:t>”</w:t>
      </w:r>
      <w:r w:rsidR="00EA095C" w:rsidRPr="00F4643E">
        <w:rPr>
          <w:rFonts w:ascii="Garamond" w:hAnsi="Garamond"/>
          <w:bCs/>
          <w:color w:val="000000"/>
          <w:sz w:val="24"/>
          <w:szCs w:val="24"/>
        </w:rPr>
        <w:t>, sipas tekstit që i bashkëlidhet këtij urdhri dhe është pjesë përbërëse e tij.</w:t>
      </w:r>
    </w:p>
    <w:p w14:paraId="67CCC61C" w14:textId="50D839B2" w:rsidR="001E4255" w:rsidRPr="00F4643E" w:rsidRDefault="000A6ED9" w:rsidP="000A6ED9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Cs/>
          <w:i/>
          <w:color w:val="000000"/>
          <w:sz w:val="24"/>
          <w:szCs w:val="24"/>
        </w:rPr>
      </w:pPr>
      <w:r w:rsidRPr="00F4643E">
        <w:rPr>
          <w:rFonts w:ascii="Garamond" w:hAnsi="Garamond"/>
          <w:bCs/>
          <w:color w:val="000000"/>
          <w:sz w:val="24"/>
          <w:szCs w:val="24"/>
        </w:rPr>
        <w:t xml:space="preserve">2. </w:t>
      </w:r>
      <w:r w:rsidR="00F4643E">
        <w:rPr>
          <w:rFonts w:ascii="Garamond" w:hAnsi="Garamond"/>
          <w:bCs/>
          <w:color w:val="000000"/>
          <w:sz w:val="24"/>
          <w:szCs w:val="24"/>
        </w:rPr>
        <w:t>Për zbatimin e këtij urdhri</w:t>
      </w:r>
      <w:r w:rsidR="001E4255" w:rsidRPr="00F4643E">
        <w:rPr>
          <w:rFonts w:ascii="Garamond" w:hAnsi="Garamond"/>
          <w:bCs/>
          <w:color w:val="000000"/>
          <w:sz w:val="24"/>
          <w:szCs w:val="24"/>
        </w:rPr>
        <w:t xml:space="preserve"> ngarkohen Drejtoria e Përgjithshme e Zhvillimit në Fushën e Sigurisë Ushqimore, Veterinarisë, Mbrojtjes së Bimëve dhe Peshkimit, Autoriteti Kombëtar i Veterinarisë dhe Mbrojtjes së Bimëve dhe Autoriteti Kombëtar i Ushqimit.</w:t>
      </w:r>
    </w:p>
    <w:p w14:paraId="498FB1C5" w14:textId="77777777" w:rsidR="00115437" w:rsidRPr="00F4643E" w:rsidRDefault="00115437" w:rsidP="000A6ED9">
      <w:pPr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F4643E">
        <w:rPr>
          <w:rFonts w:ascii="Garamond" w:hAnsi="Garamond"/>
          <w:color w:val="000000"/>
          <w:sz w:val="24"/>
          <w:szCs w:val="24"/>
        </w:rPr>
        <w:t>Ky urdhër botohet në Fletoren Zyrtare dhe i fillon efektet më datë 1 gusht 2027.</w:t>
      </w:r>
    </w:p>
    <w:p w14:paraId="13D6BFF2" w14:textId="77777777" w:rsidR="00D3202F" w:rsidRPr="00F4643E" w:rsidRDefault="00D3202F" w:rsidP="000A6ED9">
      <w:pPr>
        <w:tabs>
          <w:tab w:val="left" w:pos="3870"/>
        </w:tabs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en-GB"/>
        </w:rPr>
      </w:pPr>
    </w:p>
    <w:p w14:paraId="0EF26E20" w14:textId="77777777" w:rsidR="000A6ED9" w:rsidRPr="00F4643E" w:rsidRDefault="001E4255" w:rsidP="000A6ED9">
      <w:pPr>
        <w:pStyle w:val="ListParagraph"/>
        <w:spacing w:after="0" w:line="240" w:lineRule="auto"/>
        <w:ind w:left="0" w:firstLine="284"/>
        <w:jc w:val="right"/>
        <w:rPr>
          <w:rFonts w:ascii="Garamond" w:hAnsi="Garamond"/>
          <w:bCs/>
          <w:sz w:val="24"/>
          <w:szCs w:val="24"/>
        </w:rPr>
      </w:pPr>
      <w:r w:rsidRPr="00F4643E">
        <w:rPr>
          <w:rFonts w:ascii="Garamond" w:hAnsi="Garamond"/>
          <w:color w:val="000000"/>
          <w:sz w:val="24"/>
          <w:szCs w:val="24"/>
          <w:lang w:eastAsia="en-GB"/>
        </w:rPr>
        <w:t>MINISTËR</w:t>
      </w:r>
      <w:r w:rsidR="000A6ED9" w:rsidRPr="00F4643E">
        <w:rPr>
          <w:rFonts w:ascii="Garamond" w:hAnsi="Garamond"/>
          <w:b/>
          <w:color w:val="000000"/>
          <w:sz w:val="24"/>
          <w:szCs w:val="24"/>
          <w:lang w:eastAsia="en-GB"/>
        </w:rPr>
        <w:t xml:space="preserve"> </w:t>
      </w:r>
      <w:r w:rsidR="000A6ED9" w:rsidRPr="00F4643E">
        <w:rPr>
          <w:rFonts w:ascii="Garamond" w:hAnsi="Garamond"/>
          <w:bCs/>
          <w:sz w:val="24"/>
          <w:szCs w:val="24"/>
        </w:rPr>
        <w:t>I BUJQËSISË DHE ZHVILLIMIT RURAL</w:t>
      </w:r>
    </w:p>
    <w:p w14:paraId="260464C2" w14:textId="22E6F491" w:rsidR="001E4255" w:rsidRPr="00F4643E" w:rsidRDefault="001E4255" w:rsidP="000A6ED9">
      <w:pPr>
        <w:tabs>
          <w:tab w:val="left" w:pos="3870"/>
        </w:tabs>
        <w:spacing w:after="0" w:line="240" w:lineRule="auto"/>
        <w:ind w:firstLine="284"/>
        <w:jc w:val="right"/>
        <w:rPr>
          <w:rFonts w:ascii="Garamond" w:hAnsi="Garamond"/>
          <w:b/>
          <w:color w:val="000000"/>
          <w:sz w:val="24"/>
          <w:szCs w:val="24"/>
          <w:lang w:eastAsia="en-GB"/>
        </w:rPr>
      </w:pPr>
      <w:proofErr w:type="spellStart"/>
      <w:r w:rsidRPr="00F4643E">
        <w:rPr>
          <w:rFonts w:ascii="Garamond" w:hAnsi="Garamond"/>
          <w:b/>
          <w:color w:val="000000"/>
          <w:sz w:val="24"/>
          <w:szCs w:val="24"/>
          <w:lang w:eastAsia="en-GB"/>
        </w:rPr>
        <w:t>A</w:t>
      </w:r>
      <w:r w:rsidR="00EA095C" w:rsidRPr="00F4643E">
        <w:rPr>
          <w:rFonts w:ascii="Garamond" w:hAnsi="Garamond"/>
          <w:b/>
          <w:color w:val="000000"/>
          <w:sz w:val="24"/>
          <w:szCs w:val="24"/>
          <w:lang w:eastAsia="en-GB"/>
        </w:rPr>
        <w:t>ndis</w:t>
      </w:r>
      <w:proofErr w:type="spellEnd"/>
      <w:r w:rsidR="00EA095C" w:rsidRPr="00F4643E">
        <w:rPr>
          <w:rFonts w:ascii="Garamond" w:hAnsi="Garamond"/>
          <w:b/>
          <w:color w:val="000000"/>
          <w:sz w:val="24"/>
          <w:szCs w:val="24"/>
          <w:lang w:eastAsia="en-GB"/>
        </w:rPr>
        <w:t xml:space="preserve"> Salla</w:t>
      </w:r>
    </w:p>
    <w:bookmarkEnd w:id="3"/>
    <w:p w14:paraId="30987821" w14:textId="77777777" w:rsidR="00D3202F" w:rsidRPr="00F4643E" w:rsidRDefault="00D3202F" w:rsidP="000A6ED9">
      <w:pPr>
        <w:tabs>
          <w:tab w:val="left" w:pos="6570"/>
        </w:tabs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</w:rPr>
      </w:pPr>
    </w:p>
    <w:p w14:paraId="168069E2" w14:textId="7D005B1C" w:rsidR="00A705AB" w:rsidRPr="00F4643E" w:rsidRDefault="00A705AB" w:rsidP="000A6ED9">
      <w:pPr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szCs w:val="24"/>
        </w:rPr>
      </w:pPr>
      <w:r w:rsidRPr="00F4643E">
        <w:rPr>
          <w:rFonts w:ascii="Garamond" w:hAnsi="Garamond"/>
          <w:color w:val="000000"/>
          <w:sz w:val="24"/>
          <w:szCs w:val="24"/>
        </w:rPr>
        <w:t>PËR</w:t>
      </w:r>
      <w:r w:rsidR="000A6ED9" w:rsidRPr="00F4643E">
        <w:rPr>
          <w:rFonts w:ascii="Garamond" w:hAnsi="Garamond"/>
          <w:color w:val="000000"/>
          <w:sz w:val="24"/>
          <w:szCs w:val="24"/>
        </w:rPr>
        <w:t xml:space="preserve"> </w:t>
      </w:r>
      <w:r w:rsidRPr="00F4643E">
        <w:rPr>
          <w:rFonts w:ascii="Garamond" w:hAnsi="Garamond"/>
          <w:color w:val="000000"/>
          <w:sz w:val="24"/>
          <w:szCs w:val="24"/>
        </w:rPr>
        <w:t xml:space="preserve">REGJISTRIMIN DHE MIRATIMIN E STABILIMENTEVE QË MBAJNË KAFSHË TOKËSORE DHE GRUMBULLOJNË, PRODHOJNË, PËRPUNOJNË </w:t>
      </w:r>
      <w:r w:rsidR="00C96E92" w:rsidRPr="00F4643E">
        <w:rPr>
          <w:rFonts w:ascii="Garamond" w:hAnsi="Garamond"/>
          <w:color w:val="000000"/>
          <w:sz w:val="24"/>
          <w:szCs w:val="24"/>
        </w:rPr>
        <w:t>OSE</w:t>
      </w:r>
      <w:r w:rsidRPr="00F4643E">
        <w:rPr>
          <w:rFonts w:ascii="Garamond" w:hAnsi="Garamond"/>
          <w:color w:val="000000"/>
          <w:sz w:val="24"/>
          <w:szCs w:val="24"/>
        </w:rPr>
        <w:t xml:space="preserve"> RUAJNË PRODUKTE </w:t>
      </w:r>
      <w:proofErr w:type="spellStart"/>
      <w:r w:rsidRPr="00F4643E">
        <w:rPr>
          <w:rFonts w:ascii="Garamond" w:hAnsi="Garamond"/>
          <w:color w:val="000000"/>
          <w:sz w:val="24"/>
          <w:szCs w:val="24"/>
        </w:rPr>
        <w:t>GJERMINALE</w:t>
      </w:r>
      <w:proofErr w:type="spellEnd"/>
    </w:p>
    <w:p w14:paraId="25B3F977" w14:textId="77777777" w:rsidR="001E4255" w:rsidRPr="00F4643E" w:rsidRDefault="001E4255" w:rsidP="000A6ED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78B87E36" w14:textId="77777777" w:rsidR="00F555BF" w:rsidRPr="00F4643E" w:rsidRDefault="00F555BF" w:rsidP="000A6ED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F4643E">
        <w:rPr>
          <w:rFonts w:ascii="Garamond" w:hAnsi="Garamond"/>
          <w:sz w:val="24"/>
          <w:szCs w:val="24"/>
        </w:rPr>
        <w:t>Neni 1</w:t>
      </w:r>
    </w:p>
    <w:p w14:paraId="68937E26" w14:textId="23043BDB" w:rsidR="00073146" w:rsidRPr="00F4643E" w:rsidRDefault="00073146" w:rsidP="000A6ED9">
      <w:pPr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</w:rPr>
      </w:pPr>
      <w:r w:rsidRPr="00F4643E">
        <w:rPr>
          <w:rFonts w:ascii="Garamond" w:hAnsi="Garamond"/>
          <w:b/>
          <w:bCs/>
          <w:color w:val="000000"/>
          <w:sz w:val="24"/>
          <w:szCs w:val="24"/>
        </w:rPr>
        <w:t>Objekti dhe qëllimi</w:t>
      </w:r>
    </w:p>
    <w:p w14:paraId="7479033E" w14:textId="77777777" w:rsidR="000A6ED9" w:rsidRPr="00F4643E" w:rsidRDefault="000A6ED9" w:rsidP="000A6ED9">
      <w:pPr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</w:rPr>
      </w:pPr>
    </w:p>
    <w:p w14:paraId="14542547" w14:textId="122A446C" w:rsidR="00F555BF" w:rsidRPr="00F4643E" w:rsidRDefault="00F555BF" w:rsidP="000A6ED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4643E">
        <w:rPr>
          <w:rFonts w:ascii="Garamond" w:hAnsi="Garamond"/>
          <w:sz w:val="24"/>
          <w:szCs w:val="24"/>
        </w:rPr>
        <w:t>Kjo rregullore përcakton rregullat</w:t>
      </w:r>
      <w:r w:rsidR="00F4643E">
        <w:rPr>
          <w:rFonts w:ascii="Garamond" w:hAnsi="Garamond"/>
          <w:sz w:val="24"/>
          <w:szCs w:val="24"/>
        </w:rPr>
        <w:t>,</w:t>
      </w:r>
      <w:r w:rsidRPr="00F4643E">
        <w:rPr>
          <w:rFonts w:ascii="Garamond" w:hAnsi="Garamond"/>
          <w:sz w:val="24"/>
          <w:szCs w:val="24"/>
        </w:rPr>
        <w:t xml:space="preserve"> për:</w:t>
      </w:r>
    </w:p>
    <w:p w14:paraId="7B26C2CC" w14:textId="71DA656F" w:rsidR="00F555BF" w:rsidRPr="00F4643E" w:rsidRDefault="00485CFC" w:rsidP="000A6ED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4643E">
        <w:rPr>
          <w:rFonts w:ascii="Garamond" w:hAnsi="Garamond"/>
          <w:sz w:val="24"/>
          <w:szCs w:val="24"/>
        </w:rPr>
        <w:t xml:space="preserve">a) </w:t>
      </w:r>
      <w:r w:rsidR="00F555BF" w:rsidRPr="00F4643E">
        <w:rPr>
          <w:rFonts w:ascii="Garamond" w:hAnsi="Garamond"/>
          <w:sz w:val="24"/>
          <w:szCs w:val="24"/>
        </w:rPr>
        <w:t>informacionin që duhet të japin operatorët e stabilimenteve</w:t>
      </w:r>
      <w:r w:rsidR="002F7377" w:rsidRPr="00F4643E">
        <w:rPr>
          <w:rFonts w:ascii="Garamond" w:hAnsi="Garamond"/>
          <w:sz w:val="24"/>
          <w:szCs w:val="24"/>
        </w:rPr>
        <w:t xml:space="preserve"> të</w:t>
      </w:r>
      <w:r w:rsidR="00F555BF" w:rsidRPr="00F4643E">
        <w:rPr>
          <w:rFonts w:ascii="Garamond" w:hAnsi="Garamond"/>
          <w:sz w:val="24"/>
          <w:szCs w:val="24"/>
        </w:rPr>
        <w:t xml:space="preserve"> kafshë</w:t>
      </w:r>
      <w:r w:rsidR="002F7377" w:rsidRPr="00F4643E">
        <w:rPr>
          <w:rFonts w:ascii="Garamond" w:hAnsi="Garamond"/>
          <w:sz w:val="24"/>
          <w:szCs w:val="24"/>
        </w:rPr>
        <w:t>ve</w:t>
      </w:r>
      <w:r w:rsidR="001F54AD" w:rsidRPr="00F4643E">
        <w:rPr>
          <w:rFonts w:ascii="Garamond" w:hAnsi="Garamond"/>
          <w:sz w:val="24"/>
          <w:szCs w:val="24"/>
        </w:rPr>
        <w:t xml:space="preserve"> tokësore</w:t>
      </w:r>
      <w:r w:rsidR="002F7377" w:rsidRPr="00F4643E">
        <w:rPr>
          <w:rFonts w:ascii="Garamond" w:hAnsi="Garamond"/>
          <w:sz w:val="24"/>
          <w:szCs w:val="24"/>
        </w:rPr>
        <w:t xml:space="preserve"> të mbajtura</w:t>
      </w:r>
      <w:r w:rsidR="00F555BF" w:rsidRPr="00F4643E">
        <w:rPr>
          <w:rFonts w:ascii="Garamond" w:hAnsi="Garamond"/>
          <w:sz w:val="24"/>
          <w:szCs w:val="24"/>
        </w:rPr>
        <w:t xml:space="preserve"> dhe të inkubatorëve</w:t>
      </w:r>
      <w:r w:rsidR="00F4643E">
        <w:rPr>
          <w:rFonts w:ascii="Garamond" w:hAnsi="Garamond"/>
          <w:sz w:val="24"/>
          <w:szCs w:val="24"/>
        </w:rPr>
        <w:t>,</w:t>
      </w:r>
      <w:r w:rsidR="00F555BF" w:rsidRPr="00F4643E">
        <w:rPr>
          <w:rFonts w:ascii="Garamond" w:hAnsi="Garamond"/>
          <w:sz w:val="24"/>
          <w:szCs w:val="24"/>
        </w:rPr>
        <w:t xml:space="preserve"> me qëllim regjistrimin e këtyre stabilimenteve, siç parashikohet në </w:t>
      </w:r>
      <w:r w:rsidR="006E5451" w:rsidRPr="00F4643E">
        <w:rPr>
          <w:rFonts w:ascii="Garamond" w:hAnsi="Garamond"/>
          <w:sz w:val="24"/>
          <w:szCs w:val="24"/>
        </w:rPr>
        <w:t>pikën 1</w:t>
      </w:r>
      <w:r w:rsidR="00B76A52" w:rsidRPr="00F4643E">
        <w:rPr>
          <w:rFonts w:ascii="Garamond" w:hAnsi="Garamond"/>
          <w:sz w:val="24"/>
          <w:szCs w:val="24"/>
        </w:rPr>
        <w:t>,</w:t>
      </w:r>
      <w:r w:rsidR="006E5451" w:rsidRPr="00F4643E">
        <w:rPr>
          <w:rFonts w:ascii="Garamond" w:hAnsi="Garamond"/>
          <w:sz w:val="24"/>
          <w:szCs w:val="24"/>
        </w:rPr>
        <w:t xml:space="preserve"> të </w:t>
      </w:r>
      <w:r w:rsidR="00F555BF" w:rsidRPr="00F4643E">
        <w:rPr>
          <w:rFonts w:ascii="Garamond" w:hAnsi="Garamond"/>
          <w:color w:val="000000" w:themeColor="text1"/>
          <w:sz w:val="24"/>
          <w:szCs w:val="24"/>
        </w:rPr>
        <w:t xml:space="preserve">nenit 84, </w:t>
      </w:r>
      <w:r w:rsidR="00F555BF" w:rsidRPr="00F4643E">
        <w:rPr>
          <w:rFonts w:ascii="Garamond" w:hAnsi="Garamond"/>
          <w:sz w:val="24"/>
          <w:szCs w:val="24"/>
        </w:rPr>
        <w:t xml:space="preserve">të </w:t>
      </w:r>
      <w:r w:rsidR="00F4643E" w:rsidRPr="00F4643E">
        <w:rPr>
          <w:rFonts w:ascii="Garamond" w:eastAsia="MS Mincho" w:hAnsi="Garamond"/>
          <w:color w:val="000000"/>
          <w:sz w:val="24"/>
          <w:szCs w:val="24"/>
          <w:lang w:eastAsia="sq-AL"/>
        </w:rPr>
        <w:t>ligjit n</w:t>
      </w:r>
      <w:r w:rsidR="006E5451" w:rsidRPr="00F4643E">
        <w:rPr>
          <w:rFonts w:ascii="Garamond" w:eastAsia="MS Mincho" w:hAnsi="Garamond"/>
          <w:color w:val="000000"/>
          <w:sz w:val="24"/>
          <w:szCs w:val="24"/>
          <w:lang w:eastAsia="sq-AL"/>
        </w:rPr>
        <w:t>r. 41, datë 26.6.2025</w:t>
      </w:r>
      <w:r w:rsidR="00F4643E">
        <w:rPr>
          <w:rFonts w:ascii="Garamond" w:eastAsia="MS Mincho" w:hAnsi="Garamond"/>
          <w:color w:val="000000"/>
          <w:sz w:val="24"/>
          <w:szCs w:val="24"/>
          <w:lang w:eastAsia="sq-AL"/>
        </w:rPr>
        <w:t>,</w:t>
      </w:r>
      <w:r w:rsidR="006E5451" w:rsidRPr="00F4643E">
        <w:rPr>
          <w:rFonts w:ascii="Garamond" w:eastAsia="MS Mincho" w:hAnsi="Garamond"/>
          <w:color w:val="000000"/>
          <w:sz w:val="24"/>
          <w:szCs w:val="24"/>
          <w:lang w:eastAsia="sq-AL"/>
        </w:rPr>
        <w:t xml:space="preserve"> “</w:t>
      </w:r>
      <w:r w:rsidR="006E5451" w:rsidRPr="00F4643E">
        <w:rPr>
          <w:rFonts w:ascii="Garamond" w:eastAsia="MS Mincho" w:hAnsi="Garamond"/>
          <w:iCs/>
          <w:color w:val="000000"/>
          <w:sz w:val="24"/>
          <w:szCs w:val="24"/>
          <w:lang w:eastAsia="sq-AL"/>
        </w:rPr>
        <w:t xml:space="preserve">Për </w:t>
      </w:r>
      <w:r w:rsidR="00F4643E" w:rsidRPr="00F4643E">
        <w:rPr>
          <w:rFonts w:ascii="Garamond" w:eastAsia="MS Mincho" w:hAnsi="Garamond"/>
          <w:iCs/>
          <w:color w:val="000000"/>
          <w:sz w:val="24"/>
          <w:szCs w:val="24"/>
          <w:lang w:eastAsia="sq-AL"/>
        </w:rPr>
        <w:t>shëndetin e kafshëve</w:t>
      </w:r>
      <w:r w:rsidR="00F4643E">
        <w:rPr>
          <w:rFonts w:ascii="Garamond" w:eastAsia="MS Mincho" w:hAnsi="Garamond"/>
          <w:color w:val="000000"/>
          <w:sz w:val="24"/>
          <w:szCs w:val="24"/>
          <w:lang w:eastAsia="sq-AL"/>
        </w:rPr>
        <w:t>”;</w:t>
      </w:r>
    </w:p>
    <w:p w14:paraId="6781639F" w14:textId="4D2D4651" w:rsidR="00EC512D" w:rsidRPr="00F4643E" w:rsidRDefault="00485CFC" w:rsidP="000A6ED9">
      <w:pPr>
        <w:spacing w:after="0" w:line="240" w:lineRule="auto"/>
        <w:ind w:firstLine="284"/>
        <w:jc w:val="both"/>
        <w:rPr>
          <w:rFonts w:ascii="Garamond" w:eastAsia="MS Mincho" w:hAnsi="Garamond"/>
          <w:color w:val="000000"/>
          <w:sz w:val="24"/>
          <w:szCs w:val="24"/>
          <w:lang w:eastAsia="sq-AL"/>
        </w:rPr>
      </w:pPr>
      <w:r w:rsidRPr="00F4643E">
        <w:rPr>
          <w:rFonts w:ascii="Garamond" w:hAnsi="Garamond"/>
          <w:sz w:val="24"/>
          <w:szCs w:val="24"/>
        </w:rPr>
        <w:t>b)</w:t>
      </w:r>
      <w:r w:rsidR="005A7544" w:rsidRPr="00F4643E">
        <w:rPr>
          <w:rFonts w:ascii="Garamond" w:hAnsi="Garamond"/>
          <w:sz w:val="24"/>
          <w:szCs w:val="24"/>
        </w:rPr>
        <w:t xml:space="preserve"> </w:t>
      </w:r>
      <w:r w:rsidR="00F555BF" w:rsidRPr="00F4643E">
        <w:rPr>
          <w:rFonts w:ascii="Garamond" w:hAnsi="Garamond"/>
          <w:sz w:val="24"/>
          <w:szCs w:val="24"/>
        </w:rPr>
        <w:t>llojet e stabilimenteve që mbajnë kafshë</w:t>
      </w:r>
      <w:r w:rsidR="008B356F" w:rsidRPr="00F4643E">
        <w:rPr>
          <w:rFonts w:ascii="Garamond" w:hAnsi="Garamond"/>
          <w:sz w:val="24"/>
          <w:szCs w:val="24"/>
        </w:rPr>
        <w:t xml:space="preserve"> tokësore</w:t>
      </w:r>
      <w:r w:rsidR="00F555BF" w:rsidRPr="00F4643E">
        <w:rPr>
          <w:rFonts w:ascii="Garamond" w:hAnsi="Garamond"/>
          <w:sz w:val="24"/>
          <w:szCs w:val="24"/>
        </w:rPr>
        <w:t xml:space="preserve"> dhe që paraqesin një </w:t>
      </w:r>
      <w:r w:rsidR="00FF4304" w:rsidRPr="00F4643E">
        <w:rPr>
          <w:rFonts w:ascii="Garamond" w:hAnsi="Garamond"/>
          <w:sz w:val="24"/>
          <w:szCs w:val="24"/>
        </w:rPr>
        <w:t>risk</w:t>
      </w:r>
      <w:r w:rsidR="00F555BF" w:rsidRPr="00F4643E">
        <w:rPr>
          <w:rFonts w:ascii="Garamond" w:hAnsi="Garamond"/>
          <w:sz w:val="24"/>
          <w:szCs w:val="24"/>
        </w:rPr>
        <w:t xml:space="preserve"> të parëndësishëm, të cilat mund të përjashtohen nga detyrimi për regjistrim, në përputhje me nenit 85 të </w:t>
      </w:r>
      <w:r w:rsidR="00F4643E" w:rsidRPr="00F4643E">
        <w:rPr>
          <w:rFonts w:ascii="Garamond" w:eastAsia="MS Mincho" w:hAnsi="Garamond"/>
          <w:color w:val="000000"/>
          <w:sz w:val="24"/>
          <w:szCs w:val="24"/>
          <w:lang w:eastAsia="sq-AL"/>
        </w:rPr>
        <w:t>ligjit n</w:t>
      </w:r>
      <w:r w:rsidR="00EC512D" w:rsidRPr="00F4643E">
        <w:rPr>
          <w:rFonts w:ascii="Garamond" w:eastAsia="MS Mincho" w:hAnsi="Garamond"/>
          <w:color w:val="000000"/>
          <w:sz w:val="24"/>
          <w:szCs w:val="24"/>
          <w:lang w:eastAsia="sq-AL"/>
        </w:rPr>
        <w:t>r. 41, datë 26.6.2025</w:t>
      </w:r>
      <w:r w:rsidR="00F4643E">
        <w:rPr>
          <w:rFonts w:ascii="Garamond" w:eastAsia="MS Mincho" w:hAnsi="Garamond"/>
          <w:color w:val="000000"/>
          <w:sz w:val="24"/>
          <w:szCs w:val="24"/>
          <w:lang w:eastAsia="sq-AL"/>
        </w:rPr>
        <w:t>,</w:t>
      </w:r>
      <w:r w:rsidR="00EC512D" w:rsidRPr="00F4643E">
        <w:rPr>
          <w:rFonts w:ascii="Garamond" w:eastAsia="MS Mincho" w:hAnsi="Garamond"/>
          <w:color w:val="000000"/>
          <w:sz w:val="24"/>
          <w:szCs w:val="24"/>
          <w:lang w:eastAsia="sq-AL"/>
        </w:rPr>
        <w:t xml:space="preserve"> “</w:t>
      </w:r>
      <w:r w:rsidR="00EC512D" w:rsidRPr="00F4643E">
        <w:rPr>
          <w:rFonts w:ascii="Garamond" w:eastAsia="MS Mincho" w:hAnsi="Garamond"/>
          <w:iCs/>
          <w:color w:val="000000"/>
          <w:sz w:val="24"/>
          <w:szCs w:val="24"/>
          <w:lang w:eastAsia="sq-AL"/>
        </w:rPr>
        <w:t xml:space="preserve">Për </w:t>
      </w:r>
      <w:r w:rsidR="00F4643E" w:rsidRPr="00F4643E">
        <w:rPr>
          <w:rFonts w:ascii="Garamond" w:eastAsia="MS Mincho" w:hAnsi="Garamond"/>
          <w:iCs/>
          <w:color w:val="000000"/>
          <w:sz w:val="24"/>
          <w:szCs w:val="24"/>
          <w:lang w:eastAsia="sq-AL"/>
        </w:rPr>
        <w:t>shëndetin e kafshëve</w:t>
      </w:r>
      <w:r w:rsidR="00F4643E">
        <w:rPr>
          <w:rFonts w:ascii="Garamond" w:eastAsia="MS Mincho" w:hAnsi="Garamond"/>
          <w:color w:val="000000"/>
          <w:sz w:val="24"/>
          <w:szCs w:val="24"/>
          <w:lang w:eastAsia="sq-AL"/>
        </w:rPr>
        <w:t>”;</w:t>
      </w:r>
    </w:p>
    <w:p w14:paraId="7B898A1A" w14:textId="6D32ABDD" w:rsidR="00F555BF" w:rsidRPr="00F4643E" w:rsidRDefault="00485CFC" w:rsidP="000A6ED9">
      <w:pPr>
        <w:spacing w:after="0" w:line="240" w:lineRule="auto"/>
        <w:ind w:firstLine="284"/>
        <w:jc w:val="both"/>
        <w:rPr>
          <w:rFonts w:ascii="Garamond" w:eastAsia="MS Mincho" w:hAnsi="Garamond"/>
          <w:color w:val="000000"/>
          <w:sz w:val="24"/>
          <w:szCs w:val="24"/>
          <w:lang w:eastAsia="sq-AL"/>
        </w:rPr>
      </w:pPr>
      <w:r w:rsidRPr="00F4643E">
        <w:rPr>
          <w:rFonts w:ascii="Garamond" w:hAnsi="Garamond"/>
          <w:sz w:val="24"/>
          <w:szCs w:val="24"/>
        </w:rPr>
        <w:t>c)</w:t>
      </w:r>
      <w:r w:rsidR="005A7544" w:rsidRPr="00F4643E">
        <w:rPr>
          <w:rFonts w:ascii="Garamond" w:hAnsi="Garamond"/>
          <w:sz w:val="24"/>
          <w:szCs w:val="24"/>
        </w:rPr>
        <w:t xml:space="preserve"> </w:t>
      </w:r>
      <w:r w:rsidR="00F555BF" w:rsidRPr="00F4643E">
        <w:rPr>
          <w:rFonts w:ascii="Garamond" w:hAnsi="Garamond"/>
          <w:sz w:val="24"/>
          <w:szCs w:val="24"/>
        </w:rPr>
        <w:t xml:space="preserve">informacionin që duhet të japin operatorët e stabilimenteve </w:t>
      </w:r>
      <w:r w:rsidR="00451846" w:rsidRPr="00F4643E">
        <w:rPr>
          <w:rFonts w:ascii="Garamond" w:hAnsi="Garamond"/>
          <w:sz w:val="24"/>
          <w:szCs w:val="24"/>
        </w:rPr>
        <w:t>të</w:t>
      </w:r>
      <w:r w:rsidR="00F555BF" w:rsidRPr="00F4643E">
        <w:rPr>
          <w:rFonts w:ascii="Garamond" w:hAnsi="Garamond"/>
          <w:sz w:val="24"/>
          <w:szCs w:val="24"/>
        </w:rPr>
        <w:t xml:space="preserve"> kafshë</w:t>
      </w:r>
      <w:r w:rsidR="00451846" w:rsidRPr="00F4643E">
        <w:rPr>
          <w:rFonts w:ascii="Garamond" w:hAnsi="Garamond"/>
          <w:sz w:val="24"/>
          <w:szCs w:val="24"/>
        </w:rPr>
        <w:t>ve</w:t>
      </w:r>
      <w:r w:rsidR="00F555BF" w:rsidRPr="00F4643E">
        <w:rPr>
          <w:rFonts w:ascii="Garamond" w:hAnsi="Garamond"/>
          <w:sz w:val="24"/>
          <w:szCs w:val="24"/>
        </w:rPr>
        <w:t xml:space="preserve"> </w:t>
      </w:r>
      <w:r w:rsidR="00451846" w:rsidRPr="00F4643E">
        <w:rPr>
          <w:rFonts w:ascii="Garamond" w:hAnsi="Garamond"/>
          <w:sz w:val="24"/>
          <w:szCs w:val="24"/>
        </w:rPr>
        <w:t>t</w:t>
      </w:r>
      <w:r w:rsidR="00F555BF" w:rsidRPr="00F4643E">
        <w:rPr>
          <w:rFonts w:ascii="Garamond" w:hAnsi="Garamond"/>
          <w:sz w:val="24"/>
          <w:szCs w:val="24"/>
        </w:rPr>
        <w:t>okës</w:t>
      </w:r>
      <w:r w:rsidR="00451846" w:rsidRPr="00F4643E">
        <w:rPr>
          <w:rFonts w:ascii="Garamond" w:hAnsi="Garamond"/>
          <w:sz w:val="24"/>
          <w:szCs w:val="24"/>
        </w:rPr>
        <w:t>ore të mbajtura</w:t>
      </w:r>
      <w:r w:rsidR="00F555BF" w:rsidRPr="00F4643E">
        <w:rPr>
          <w:rFonts w:ascii="Garamond" w:hAnsi="Garamond"/>
          <w:sz w:val="24"/>
          <w:szCs w:val="24"/>
        </w:rPr>
        <w:t xml:space="preserve"> dhe të inkubatorëve në kërkesën e tyre për miratimin e stabilimentit të tyre, në përputhje me</w:t>
      </w:r>
      <w:r w:rsidR="00E01B02" w:rsidRPr="00F4643E">
        <w:rPr>
          <w:rFonts w:ascii="Garamond" w:hAnsi="Garamond"/>
          <w:sz w:val="24"/>
          <w:szCs w:val="24"/>
        </w:rPr>
        <w:t xml:space="preserve"> pikën 1</w:t>
      </w:r>
      <w:r w:rsidR="00F4643E">
        <w:rPr>
          <w:rFonts w:ascii="Garamond" w:hAnsi="Garamond"/>
          <w:sz w:val="24"/>
          <w:szCs w:val="24"/>
        </w:rPr>
        <w:t>,</w:t>
      </w:r>
      <w:r w:rsidR="00E01B02" w:rsidRPr="00F4643E">
        <w:rPr>
          <w:rFonts w:ascii="Garamond" w:hAnsi="Garamond"/>
          <w:sz w:val="24"/>
          <w:szCs w:val="24"/>
        </w:rPr>
        <w:t xml:space="preserve"> të</w:t>
      </w:r>
      <w:r w:rsidR="00F555BF" w:rsidRPr="00F4643E">
        <w:rPr>
          <w:rFonts w:ascii="Garamond" w:hAnsi="Garamond"/>
          <w:sz w:val="24"/>
          <w:szCs w:val="24"/>
        </w:rPr>
        <w:t xml:space="preserve"> nenit 96, të </w:t>
      </w:r>
      <w:r w:rsidR="00F4643E" w:rsidRPr="00F4643E">
        <w:rPr>
          <w:rFonts w:ascii="Garamond" w:eastAsia="MS Mincho" w:hAnsi="Garamond"/>
          <w:color w:val="000000"/>
          <w:sz w:val="24"/>
          <w:szCs w:val="24"/>
          <w:lang w:eastAsia="sq-AL"/>
        </w:rPr>
        <w:t>ligjit nr</w:t>
      </w:r>
      <w:r w:rsidR="00EC512D" w:rsidRPr="00F4643E">
        <w:rPr>
          <w:rFonts w:ascii="Garamond" w:eastAsia="MS Mincho" w:hAnsi="Garamond"/>
          <w:color w:val="000000"/>
          <w:sz w:val="24"/>
          <w:szCs w:val="24"/>
          <w:lang w:eastAsia="sq-AL"/>
        </w:rPr>
        <w:t>. 41, datë 26.6.2025</w:t>
      </w:r>
      <w:r w:rsidR="00F4643E">
        <w:rPr>
          <w:rFonts w:ascii="Garamond" w:eastAsia="MS Mincho" w:hAnsi="Garamond"/>
          <w:color w:val="000000"/>
          <w:sz w:val="24"/>
          <w:szCs w:val="24"/>
          <w:lang w:eastAsia="sq-AL"/>
        </w:rPr>
        <w:t>,</w:t>
      </w:r>
      <w:r w:rsidR="00EC512D" w:rsidRPr="00F4643E">
        <w:rPr>
          <w:rFonts w:ascii="Garamond" w:eastAsia="MS Mincho" w:hAnsi="Garamond"/>
          <w:color w:val="000000"/>
          <w:sz w:val="24"/>
          <w:szCs w:val="24"/>
          <w:lang w:eastAsia="sq-AL"/>
        </w:rPr>
        <w:t xml:space="preserve"> “</w:t>
      </w:r>
      <w:r w:rsidR="00EC512D" w:rsidRPr="00F4643E">
        <w:rPr>
          <w:rFonts w:ascii="Garamond" w:eastAsia="MS Mincho" w:hAnsi="Garamond"/>
          <w:iCs/>
          <w:color w:val="000000"/>
          <w:sz w:val="24"/>
          <w:szCs w:val="24"/>
          <w:lang w:eastAsia="sq-AL"/>
        </w:rPr>
        <w:t xml:space="preserve">Për </w:t>
      </w:r>
      <w:r w:rsidR="00F4643E" w:rsidRPr="00F4643E">
        <w:rPr>
          <w:rFonts w:ascii="Garamond" w:eastAsia="MS Mincho" w:hAnsi="Garamond"/>
          <w:iCs/>
          <w:color w:val="000000"/>
          <w:sz w:val="24"/>
          <w:szCs w:val="24"/>
          <w:lang w:eastAsia="sq-AL"/>
        </w:rPr>
        <w:t>shëndetin e kafshëve</w:t>
      </w:r>
      <w:r w:rsidR="00EC512D" w:rsidRPr="00F4643E">
        <w:rPr>
          <w:rFonts w:ascii="Garamond" w:eastAsia="MS Mincho" w:hAnsi="Garamond"/>
          <w:color w:val="000000"/>
          <w:sz w:val="24"/>
          <w:szCs w:val="24"/>
          <w:lang w:eastAsia="sq-AL"/>
        </w:rPr>
        <w:t>”.</w:t>
      </w:r>
    </w:p>
    <w:p w14:paraId="7552C1B4" w14:textId="454354E2" w:rsidR="00EF6860" w:rsidRDefault="00EF6860" w:rsidP="000A6ED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31C2D7B" w14:textId="2B09972F" w:rsidR="00F4643E" w:rsidRDefault="00F4643E" w:rsidP="000A6ED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9F9B533" w14:textId="77777777" w:rsidR="00F4643E" w:rsidRPr="00F4643E" w:rsidRDefault="00F4643E" w:rsidP="000A6ED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6840E04" w14:textId="77777777" w:rsidR="00F555BF" w:rsidRPr="00F4643E" w:rsidRDefault="00F555BF" w:rsidP="000A6ED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F4643E">
        <w:rPr>
          <w:rFonts w:ascii="Garamond" w:hAnsi="Garamond"/>
          <w:sz w:val="24"/>
          <w:szCs w:val="24"/>
        </w:rPr>
        <w:lastRenderedPageBreak/>
        <w:t>Neni 2</w:t>
      </w:r>
    </w:p>
    <w:p w14:paraId="1E64C591" w14:textId="6BA9382C" w:rsidR="00EF6860" w:rsidRPr="00F4643E" w:rsidRDefault="00F555BF" w:rsidP="000A6ED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F4643E">
        <w:rPr>
          <w:rFonts w:ascii="Garamond" w:hAnsi="Garamond"/>
          <w:b/>
          <w:sz w:val="24"/>
          <w:szCs w:val="24"/>
        </w:rPr>
        <w:t>Informacioni që duhet të ofrohet nga operatorët</w:t>
      </w:r>
      <w:r w:rsidR="00F4643E">
        <w:rPr>
          <w:rFonts w:ascii="Garamond" w:hAnsi="Garamond"/>
          <w:b/>
          <w:sz w:val="24"/>
          <w:szCs w:val="24"/>
        </w:rPr>
        <w:t>,</w:t>
      </w:r>
      <w:r w:rsidRPr="00F4643E">
        <w:rPr>
          <w:rFonts w:ascii="Garamond" w:hAnsi="Garamond"/>
          <w:b/>
          <w:sz w:val="24"/>
          <w:szCs w:val="24"/>
        </w:rPr>
        <w:t xml:space="preserve"> me qëllim </w:t>
      </w:r>
    </w:p>
    <w:p w14:paraId="731A91FB" w14:textId="06C0680F" w:rsidR="00F555BF" w:rsidRPr="00F4643E" w:rsidRDefault="00F555BF" w:rsidP="000A6ED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F4643E">
        <w:rPr>
          <w:rFonts w:ascii="Garamond" w:hAnsi="Garamond"/>
          <w:b/>
          <w:sz w:val="24"/>
          <w:szCs w:val="24"/>
        </w:rPr>
        <w:t>regjistrimin e stabilimentit të tyre</w:t>
      </w:r>
    </w:p>
    <w:p w14:paraId="53CE066E" w14:textId="77777777" w:rsidR="00EF6860" w:rsidRPr="00F4643E" w:rsidRDefault="00EF6860" w:rsidP="000A6ED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5D5F44EA" w14:textId="0DDAD2ED" w:rsidR="00F555BF" w:rsidRPr="00F4643E" w:rsidRDefault="007B097F" w:rsidP="000A6ED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4643E">
        <w:rPr>
          <w:rFonts w:ascii="Garamond" w:hAnsi="Garamond"/>
          <w:sz w:val="24"/>
          <w:szCs w:val="24"/>
        </w:rPr>
        <w:t xml:space="preserve">1. </w:t>
      </w:r>
      <w:r w:rsidR="00F555BF" w:rsidRPr="00F4643E">
        <w:rPr>
          <w:rFonts w:ascii="Garamond" w:hAnsi="Garamond"/>
          <w:sz w:val="24"/>
          <w:szCs w:val="24"/>
        </w:rPr>
        <w:t xml:space="preserve">Operatorët e stabilimenteve </w:t>
      </w:r>
      <w:r w:rsidR="00A91E4C" w:rsidRPr="00F4643E">
        <w:rPr>
          <w:rFonts w:ascii="Garamond" w:hAnsi="Garamond"/>
          <w:sz w:val="24"/>
          <w:szCs w:val="24"/>
        </w:rPr>
        <w:t xml:space="preserve">të kafshëve tokësore të mbajtura </w:t>
      </w:r>
      <w:r w:rsidR="00F555BF" w:rsidRPr="00F4643E">
        <w:rPr>
          <w:rFonts w:ascii="Garamond" w:hAnsi="Garamond"/>
          <w:sz w:val="24"/>
          <w:szCs w:val="24"/>
        </w:rPr>
        <w:t xml:space="preserve">dhe të </w:t>
      </w:r>
      <w:r w:rsidR="00F4643E" w:rsidRPr="00F4643E">
        <w:rPr>
          <w:rFonts w:ascii="Garamond" w:hAnsi="Garamond"/>
          <w:sz w:val="24"/>
          <w:szCs w:val="24"/>
        </w:rPr>
        <w:t>inkubatorëve</w:t>
      </w:r>
      <w:r w:rsidR="00F555BF" w:rsidRPr="00F4643E">
        <w:rPr>
          <w:rFonts w:ascii="Garamond" w:hAnsi="Garamond"/>
          <w:sz w:val="24"/>
          <w:szCs w:val="24"/>
        </w:rPr>
        <w:t xml:space="preserve"> të përmendur në </w:t>
      </w:r>
      <w:r w:rsidR="00CB5E4C" w:rsidRPr="00F4643E">
        <w:rPr>
          <w:rFonts w:ascii="Garamond" w:hAnsi="Garamond"/>
          <w:sz w:val="24"/>
          <w:szCs w:val="24"/>
        </w:rPr>
        <w:t>pikën 1</w:t>
      </w:r>
      <w:r w:rsidR="00261595" w:rsidRPr="00F4643E">
        <w:rPr>
          <w:rFonts w:ascii="Garamond" w:hAnsi="Garamond"/>
          <w:sz w:val="24"/>
          <w:szCs w:val="24"/>
        </w:rPr>
        <w:t>,</w:t>
      </w:r>
      <w:r w:rsidR="00CB5E4C" w:rsidRPr="00F4643E">
        <w:rPr>
          <w:rFonts w:ascii="Garamond" w:hAnsi="Garamond"/>
          <w:sz w:val="24"/>
          <w:szCs w:val="24"/>
        </w:rPr>
        <w:t xml:space="preserve"> të </w:t>
      </w:r>
      <w:r w:rsidR="00F555BF" w:rsidRPr="00F4643E">
        <w:rPr>
          <w:rFonts w:ascii="Garamond" w:hAnsi="Garamond"/>
          <w:sz w:val="24"/>
          <w:szCs w:val="24"/>
        </w:rPr>
        <w:t>neni</w:t>
      </w:r>
      <w:r w:rsidR="00CB5E4C" w:rsidRPr="00F4643E">
        <w:rPr>
          <w:rFonts w:ascii="Garamond" w:hAnsi="Garamond"/>
          <w:sz w:val="24"/>
          <w:szCs w:val="24"/>
        </w:rPr>
        <w:t>t</w:t>
      </w:r>
      <w:r w:rsidR="00F555BF" w:rsidRPr="00F4643E">
        <w:rPr>
          <w:rFonts w:ascii="Garamond" w:hAnsi="Garamond"/>
          <w:sz w:val="24"/>
          <w:szCs w:val="24"/>
        </w:rPr>
        <w:t xml:space="preserve"> 84, të </w:t>
      </w:r>
      <w:r w:rsidR="00F4643E" w:rsidRPr="00F4643E">
        <w:rPr>
          <w:rFonts w:ascii="Garamond" w:eastAsia="MS Mincho" w:hAnsi="Garamond"/>
          <w:color w:val="000000"/>
          <w:sz w:val="24"/>
          <w:szCs w:val="24"/>
          <w:lang w:eastAsia="sq-AL"/>
        </w:rPr>
        <w:t>ligjit n</w:t>
      </w:r>
      <w:r w:rsidR="00477898" w:rsidRPr="00F4643E">
        <w:rPr>
          <w:rFonts w:ascii="Garamond" w:eastAsia="MS Mincho" w:hAnsi="Garamond"/>
          <w:color w:val="000000"/>
          <w:sz w:val="24"/>
          <w:szCs w:val="24"/>
          <w:lang w:eastAsia="sq-AL"/>
        </w:rPr>
        <w:t>r. 41, datë 26.6.2025</w:t>
      </w:r>
      <w:r w:rsidR="00F4643E">
        <w:rPr>
          <w:rFonts w:ascii="Garamond" w:eastAsia="MS Mincho" w:hAnsi="Garamond"/>
          <w:color w:val="000000"/>
          <w:sz w:val="24"/>
          <w:szCs w:val="24"/>
          <w:lang w:eastAsia="sq-AL"/>
        </w:rPr>
        <w:t>,</w:t>
      </w:r>
      <w:r w:rsidR="00477898" w:rsidRPr="00F4643E">
        <w:rPr>
          <w:rFonts w:ascii="Garamond" w:eastAsia="MS Mincho" w:hAnsi="Garamond"/>
          <w:color w:val="000000"/>
          <w:sz w:val="24"/>
          <w:szCs w:val="24"/>
          <w:lang w:eastAsia="sq-AL"/>
        </w:rPr>
        <w:t xml:space="preserve"> “</w:t>
      </w:r>
      <w:r w:rsidR="00477898" w:rsidRPr="00F4643E">
        <w:rPr>
          <w:rFonts w:ascii="Garamond" w:eastAsia="MS Mincho" w:hAnsi="Garamond"/>
          <w:iCs/>
          <w:color w:val="000000"/>
          <w:sz w:val="24"/>
          <w:szCs w:val="24"/>
          <w:lang w:eastAsia="sq-AL"/>
        </w:rPr>
        <w:t xml:space="preserve">Për </w:t>
      </w:r>
      <w:r w:rsidR="00F4643E" w:rsidRPr="00F4643E">
        <w:rPr>
          <w:rFonts w:ascii="Garamond" w:eastAsia="MS Mincho" w:hAnsi="Garamond"/>
          <w:iCs/>
          <w:color w:val="000000"/>
          <w:sz w:val="24"/>
          <w:szCs w:val="24"/>
          <w:lang w:eastAsia="sq-AL"/>
        </w:rPr>
        <w:t>shëndetin e kafshëve</w:t>
      </w:r>
      <w:r w:rsidR="00477898" w:rsidRPr="00F4643E">
        <w:rPr>
          <w:rFonts w:ascii="Garamond" w:eastAsia="MS Mincho" w:hAnsi="Garamond"/>
          <w:color w:val="000000"/>
          <w:sz w:val="24"/>
          <w:szCs w:val="24"/>
          <w:lang w:eastAsia="sq-AL"/>
        </w:rPr>
        <w:t xml:space="preserve">”, </w:t>
      </w:r>
      <w:r w:rsidR="00F555BF" w:rsidRPr="00F4643E">
        <w:rPr>
          <w:rFonts w:ascii="Garamond" w:hAnsi="Garamond"/>
          <w:sz w:val="24"/>
          <w:szCs w:val="24"/>
        </w:rPr>
        <w:t>përveç informacionit të përmendur në</w:t>
      </w:r>
      <w:r w:rsidR="0087600B" w:rsidRPr="00F4643E">
        <w:rPr>
          <w:rFonts w:ascii="Garamond" w:hAnsi="Garamond"/>
          <w:sz w:val="24"/>
          <w:szCs w:val="24"/>
        </w:rPr>
        <w:t xml:space="preserve"> shkronjën </w:t>
      </w:r>
      <w:r w:rsidR="00F4643E">
        <w:rPr>
          <w:rFonts w:ascii="Garamond" w:hAnsi="Garamond"/>
          <w:sz w:val="24"/>
          <w:szCs w:val="24"/>
        </w:rPr>
        <w:t>“</w:t>
      </w:r>
      <w:r w:rsidR="0087600B" w:rsidRPr="00F4643E">
        <w:rPr>
          <w:rFonts w:ascii="Garamond" w:hAnsi="Garamond"/>
          <w:sz w:val="24"/>
          <w:szCs w:val="24"/>
        </w:rPr>
        <w:t>b</w:t>
      </w:r>
      <w:r w:rsidR="00F4643E">
        <w:rPr>
          <w:rFonts w:ascii="Garamond" w:hAnsi="Garamond"/>
          <w:sz w:val="24"/>
          <w:szCs w:val="24"/>
        </w:rPr>
        <w:t>”</w:t>
      </w:r>
      <w:r w:rsidR="0087600B" w:rsidRPr="00F4643E">
        <w:rPr>
          <w:rFonts w:ascii="Garamond" w:hAnsi="Garamond"/>
          <w:sz w:val="24"/>
          <w:szCs w:val="24"/>
        </w:rPr>
        <w:t>, të pikës 1, të</w:t>
      </w:r>
      <w:r w:rsidR="00F555BF" w:rsidRPr="00F4643E">
        <w:rPr>
          <w:rFonts w:ascii="Garamond" w:hAnsi="Garamond"/>
          <w:sz w:val="24"/>
          <w:szCs w:val="24"/>
        </w:rPr>
        <w:t xml:space="preserve"> neni</w:t>
      </w:r>
      <w:r w:rsidR="0087600B" w:rsidRPr="00F4643E">
        <w:rPr>
          <w:rFonts w:ascii="Garamond" w:hAnsi="Garamond"/>
          <w:sz w:val="24"/>
          <w:szCs w:val="24"/>
        </w:rPr>
        <w:t>t</w:t>
      </w:r>
      <w:r w:rsidR="00F555BF" w:rsidRPr="00F4643E">
        <w:rPr>
          <w:rFonts w:ascii="Garamond" w:hAnsi="Garamond"/>
          <w:sz w:val="24"/>
          <w:szCs w:val="24"/>
        </w:rPr>
        <w:t xml:space="preserve"> 84, të atij ligji, përpara se të fillojnë aktivitete të tilla, duhet</w:t>
      </w:r>
      <w:bookmarkStart w:id="4" w:name="_GoBack"/>
      <w:r w:rsidR="00F555BF" w:rsidRPr="00F4643E">
        <w:rPr>
          <w:rFonts w:ascii="Garamond" w:hAnsi="Garamond"/>
          <w:sz w:val="24"/>
          <w:szCs w:val="24"/>
        </w:rPr>
        <w:t xml:space="preserve"> t</w:t>
      </w:r>
      <w:r w:rsidR="00F4643E">
        <w:rPr>
          <w:rFonts w:ascii="Garamond" w:hAnsi="Garamond"/>
          <w:sz w:val="24"/>
          <w:szCs w:val="24"/>
        </w:rPr>
        <w:t>’</w:t>
      </w:r>
      <w:bookmarkEnd w:id="4"/>
      <w:r w:rsidR="00F555BF" w:rsidRPr="00F4643E">
        <w:rPr>
          <w:rFonts w:ascii="Garamond" w:hAnsi="Garamond"/>
          <w:sz w:val="24"/>
          <w:szCs w:val="24"/>
        </w:rPr>
        <w:t>i japin autoritetit kompetent informacionin e mëposhtëm:</w:t>
      </w:r>
    </w:p>
    <w:p w14:paraId="2AE3B33B" w14:textId="402DF932" w:rsidR="00F555BF" w:rsidRPr="00F4643E" w:rsidRDefault="007B097F" w:rsidP="000A6ED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4643E">
        <w:rPr>
          <w:rFonts w:ascii="Garamond" w:hAnsi="Garamond"/>
          <w:sz w:val="24"/>
          <w:szCs w:val="24"/>
        </w:rPr>
        <w:t xml:space="preserve">a) </w:t>
      </w:r>
      <w:r w:rsidR="00F555BF" w:rsidRPr="00F4643E">
        <w:rPr>
          <w:rFonts w:ascii="Garamond" w:hAnsi="Garamond"/>
          <w:sz w:val="24"/>
          <w:szCs w:val="24"/>
        </w:rPr>
        <w:t>adresën dhe koordinatat gjeografike (gjerësia dhe gjatësia gjeografike) të vendndodhjes së stabilimentit që do të regjistrohet;</w:t>
      </w:r>
    </w:p>
    <w:p w14:paraId="7C5F9953" w14:textId="5B029365" w:rsidR="00F555BF" w:rsidRPr="00F4643E" w:rsidRDefault="007B097F" w:rsidP="000A6ED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4643E">
        <w:rPr>
          <w:rFonts w:ascii="Garamond" w:hAnsi="Garamond"/>
          <w:sz w:val="24"/>
          <w:szCs w:val="24"/>
        </w:rPr>
        <w:t xml:space="preserve">b) </w:t>
      </w:r>
      <w:r w:rsidR="00F555BF" w:rsidRPr="00F4643E">
        <w:rPr>
          <w:rFonts w:ascii="Garamond" w:hAnsi="Garamond"/>
          <w:sz w:val="24"/>
          <w:szCs w:val="24"/>
        </w:rPr>
        <w:t>per</w:t>
      </w:r>
      <w:r w:rsidR="00F4643E">
        <w:rPr>
          <w:rFonts w:ascii="Garamond" w:hAnsi="Garamond"/>
          <w:sz w:val="24"/>
          <w:szCs w:val="24"/>
        </w:rPr>
        <w:t xml:space="preserve">iudhën gjatë së cilës kafshët </w:t>
      </w:r>
      <w:r w:rsidR="00F555BF" w:rsidRPr="00F4643E">
        <w:rPr>
          <w:rFonts w:ascii="Garamond" w:hAnsi="Garamond"/>
          <w:sz w:val="24"/>
          <w:szCs w:val="24"/>
        </w:rPr>
        <w:t>tokë</w:t>
      </w:r>
      <w:r w:rsidR="00CB28BA" w:rsidRPr="00F4643E">
        <w:rPr>
          <w:rFonts w:ascii="Garamond" w:hAnsi="Garamond"/>
          <w:sz w:val="24"/>
          <w:szCs w:val="24"/>
        </w:rPr>
        <w:t>sore</w:t>
      </w:r>
      <w:r w:rsidR="00F555BF" w:rsidRPr="00F4643E">
        <w:rPr>
          <w:rFonts w:ascii="Garamond" w:hAnsi="Garamond"/>
          <w:sz w:val="24"/>
          <w:szCs w:val="24"/>
        </w:rPr>
        <w:t xml:space="preserve"> të mbajtura ose vezët për </w:t>
      </w:r>
      <w:r w:rsidR="00CB28BA" w:rsidRPr="00F4643E">
        <w:rPr>
          <w:rFonts w:ascii="Garamond" w:hAnsi="Garamond"/>
          <w:sz w:val="24"/>
          <w:szCs w:val="24"/>
        </w:rPr>
        <w:t>çelje</w:t>
      </w:r>
      <w:r w:rsidR="00F555BF" w:rsidRPr="00F4643E">
        <w:rPr>
          <w:rFonts w:ascii="Garamond" w:hAnsi="Garamond"/>
          <w:sz w:val="24"/>
          <w:szCs w:val="24"/>
        </w:rPr>
        <w:t xml:space="preserve"> </w:t>
      </w:r>
      <w:r w:rsidR="00A22A3C" w:rsidRPr="00F4643E">
        <w:rPr>
          <w:rFonts w:ascii="Garamond" w:hAnsi="Garamond"/>
          <w:sz w:val="24"/>
          <w:szCs w:val="24"/>
        </w:rPr>
        <w:t>mbahe</w:t>
      </w:r>
      <w:r w:rsidR="008B1F4A" w:rsidRPr="00F4643E">
        <w:rPr>
          <w:rFonts w:ascii="Garamond" w:hAnsi="Garamond"/>
          <w:sz w:val="24"/>
          <w:szCs w:val="24"/>
        </w:rPr>
        <w:t>n</w:t>
      </w:r>
      <w:r w:rsidR="00F555BF" w:rsidRPr="00F4643E">
        <w:rPr>
          <w:rFonts w:ascii="Garamond" w:hAnsi="Garamond"/>
          <w:sz w:val="24"/>
          <w:szCs w:val="24"/>
        </w:rPr>
        <w:t xml:space="preserve"> në stabilimentin e regjistruar</w:t>
      </w:r>
      <w:r w:rsidR="008B1F4A" w:rsidRPr="00F4643E">
        <w:rPr>
          <w:rFonts w:ascii="Garamond" w:hAnsi="Garamond"/>
          <w:sz w:val="24"/>
          <w:szCs w:val="24"/>
        </w:rPr>
        <w:t>,</w:t>
      </w:r>
      <w:r w:rsidR="00F555BF" w:rsidRPr="00F4643E">
        <w:rPr>
          <w:rFonts w:ascii="Garamond" w:hAnsi="Garamond"/>
          <w:sz w:val="24"/>
          <w:szCs w:val="24"/>
        </w:rPr>
        <w:t xml:space="preserve"> </w:t>
      </w:r>
      <w:r w:rsidR="00B80DBB" w:rsidRPr="00F4643E">
        <w:rPr>
          <w:rFonts w:ascii="Garamond" w:hAnsi="Garamond"/>
          <w:sz w:val="24"/>
          <w:szCs w:val="24"/>
        </w:rPr>
        <w:t xml:space="preserve">nëse ai nuk është i zënë në mënyrë të vazhdueshme, duke përfshirë përdorimin </w:t>
      </w:r>
      <w:proofErr w:type="spellStart"/>
      <w:r w:rsidR="00B80DBB" w:rsidRPr="00F4643E">
        <w:rPr>
          <w:rFonts w:ascii="Garamond" w:hAnsi="Garamond"/>
          <w:sz w:val="24"/>
          <w:szCs w:val="24"/>
        </w:rPr>
        <w:t>sezonal</w:t>
      </w:r>
      <w:proofErr w:type="spellEnd"/>
      <w:r w:rsidR="00B80DBB" w:rsidRPr="00F4643E">
        <w:rPr>
          <w:rFonts w:ascii="Garamond" w:hAnsi="Garamond"/>
          <w:sz w:val="24"/>
          <w:szCs w:val="24"/>
        </w:rPr>
        <w:t xml:space="preserve"> ose përdorimin gjatë ngjarjeve të veçanta.</w:t>
      </w:r>
    </w:p>
    <w:p w14:paraId="7A89FC83" w14:textId="5C77DE33" w:rsidR="00F555BF" w:rsidRPr="00F4643E" w:rsidRDefault="00BC0CA3" w:rsidP="000A6ED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4643E">
        <w:rPr>
          <w:rFonts w:ascii="Garamond" w:hAnsi="Garamond"/>
          <w:sz w:val="24"/>
          <w:szCs w:val="24"/>
        </w:rPr>
        <w:t xml:space="preserve">2. </w:t>
      </w:r>
      <w:r w:rsidR="00F555BF" w:rsidRPr="00F4643E">
        <w:rPr>
          <w:rFonts w:ascii="Garamond" w:hAnsi="Garamond"/>
          <w:sz w:val="24"/>
          <w:szCs w:val="24"/>
        </w:rPr>
        <w:t xml:space="preserve">Operatorët e stabilimenteve </w:t>
      </w:r>
      <w:r w:rsidR="006A71AD" w:rsidRPr="00F4643E">
        <w:rPr>
          <w:rFonts w:ascii="Garamond" w:hAnsi="Garamond"/>
          <w:sz w:val="24"/>
          <w:szCs w:val="24"/>
        </w:rPr>
        <w:t xml:space="preserve">të kafshëve tokësore të mbajtura </w:t>
      </w:r>
      <w:r w:rsidR="00F555BF" w:rsidRPr="00F4643E">
        <w:rPr>
          <w:rFonts w:ascii="Garamond" w:hAnsi="Garamond"/>
          <w:sz w:val="24"/>
          <w:szCs w:val="24"/>
        </w:rPr>
        <w:t xml:space="preserve">të përmendura në </w:t>
      </w:r>
      <w:r w:rsidR="006846F4" w:rsidRPr="00F4643E">
        <w:rPr>
          <w:rFonts w:ascii="Garamond" w:hAnsi="Garamond"/>
          <w:sz w:val="24"/>
          <w:szCs w:val="24"/>
        </w:rPr>
        <w:t xml:space="preserve">pikën 1, të </w:t>
      </w:r>
      <w:r w:rsidR="00F555BF" w:rsidRPr="00F4643E">
        <w:rPr>
          <w:rFonts w:ascii="Garamond" w:hAnsi="Garamond"/>
          <w:sz w:val="24"/>
          <w:szCs w:val="24"/>
        </w:rPr>
        <w:t>neni</w:t>
      </w:r>
      <w:r w:rsidR="006846F4" w:rsidRPr="00F4643E">
        <w:rPr>
          <w:rFonts w:ascii="Garamond" w:hAnsi="Garamond"/>
          <w:sz w:val="24"/>
          <w:szCs w:val="24"/>
        </w:rPr>
        <w:t>t</w:t>
      </w:r>
      <w:r w:rsidR="00F555BF" w:rsidRPr="00F4643E">
        <w:rPr>
          <w:rFonts w:ascii="Garamond" w:hAnsi="Garamond"/>
          <w:sz w:val="24"/>
          <w:szCs w:val="24"/>
        </w:rPr>
        <w:t xml:space="preserve"> 84, të </w:t>
      </w:r>
      <w:r w:rsidR="00F4643E" w:rsidRPr="00F4643E">
        <w:rPr>
          <w:rFonts w:ascii="Garamond" w:eastAsia="MS Mincho" w:hAnsi="Garamond"/>
          <w:color w:val="000000"/>
          <w:sz w:val="24"/>
          <w:szCs w:val="24"/>
          <w:lang w:eastAsia="sq-AL"/>
        </w:rPr>
        <w:t>ligjit nr</w:t>
      </w:r>
      <w:r w:rsidR="004C00A0" w:rsidRPr="00F4643E">
        <w:rPr>
          <w:rFonts w:ascii="Garamond" w:eastAsia="MS Mincho" w:hAnsi="Garamond"/>
          <w:color w:val="000000"/>
          <w:sz w:val="24"/>
          <w:szCs w:val="24"/>
          <w:lang w:eastAsia="sq-AL"/>
        </w:rPr>
        <w:t>. 41, datë 26.6.2025</w:t>
      </w:r>
      <w:r w:rsidR="00F4643E">
        <w:rPr>
          <w:rFonts w:ascii="Garamond" w:eastAsia="MS Mincho" w:hAnsi="Garamond"/>
          <w:color w:val="000000"/>
          <w:sz w:val="24"/>
          <w:szCs w:val="24"/>
          <w:lang w:eastAsia="sq-AL"/>
        </w:rPr>
        <w:t>,</w:t>
      </w:r>
      <w:r w:rsidR="004C00A0" w:rsidRPr="00F4643E">
        <w:rPr>
          <w:rFonts w:ascii="Garamond" w:eastAsia="MS Mincho" w:hAnsi="Garamond"/>
          <w:color w:val="000000"/>
          <w:sz w:val="24"/>
          <w:szCs w:val="24"/>
          <w:lang w:eastAsia="sq-AL"/>
        </w:rPr>
        <w:t xml:space="preserve"> “</w:t>
      </w:r>
      <w:r w:rsidR="004C00A0" w:rsidRPr="00F4643E">
        <w:rPr>
          <w:rFonts w:ascii="Garamond" w:eastAsia="MS Mincho" w:hAnsi="Garamond"/>
          <w:iCs/>
          <w:color w:val="000000"/>
          <w:sz w:val="24"/>
          <w:szCs w:val="24"/>
          <w:lang w:eastAsia="sq-AL"/>
        </w:rPr>
        <w:t xml:space="preserve">Për </w:t>
      </w:r>
      <w:r w:rsidR="00F4643E" w:rsidRPr="00F4643E">
        <w:rPr>
          <w:rFonts w:ascii="Garamond" w:eastAsia="MS Mincho" w:hAnsi="Garamond"/>
          <w:iCs/>
          <w:color w:val="000000"/>
          <w:sz w:val="24"/>
          <w:szCs w:val="24"/>
          <w:lang w:eastAsia="sq-AL"/>
        </w:rPr>
        <w:t>shëndetin e kafshëve</w:t>
      </w:r>
      <w:r w:rsidR="004C00A0" w:rsidRPr="00F4643E">
        <w:rPr>
          <w:rFonts w:ascii="Garamond" w:eastAsia="MS Mincho" w:hAnsi="Garamond"/>
          <w:color w:val="000000"/>
          <w:sz w:val="24"/>
          <w:szCs w:val="24"/>
          <w:lang w:eastAsia="sq-AL"/>
        </w:rPr>
        <w:t>”</w:t>
      </w:r>
      <w:r w:rsidR="00F4643E">
        <w:rPr>
          <w:rFonts w:ascii="Garamond" w:eastAsia="MS Mincho" w:hAnsi="Garamond"/>
          <w:color w:val="000000"/>
          <w:sz w:val="24"/>
          <w:szCs w:val="24"/>
          <w:lang w:eastAsia="sq-AL"/>
        </w:rPr>
        <w:t>,</w:t>
      </w:r>
      <w:r w:rsidR="00F555BF" w:rsidRPr="00F4643E">
        <w:rPr>
          <w:rFonts w:ascii="Garamond" w:hAnsi="Garamond"/>
          <w:sz w:val="24"/>
          <w:szCs w:val="24"/>
        </w:rPr>
        <w:t xml:space="preserve"> nuk janë të detyruar t</w:t>
      </w:r>
      <w:r w:rsidR="00F4643E">
        <w:rPr>
          <w:rFonts w:ascii="Garamond" w:hAnsi="Garamond"/>
          <w:sz w:val="24"/>
          <w:szCs w:val="24"/>
        </w:rPr>
        <w:t>’</w:t>
      </w:r>
      <w:r w:rsidR="00F555BF" w:rsidRPr="00F4643E">
        <w:rPr>
          <w:rFonts w:ascii="Garamond" w:hAnsi="Garamond"/>
          <w:sz w:val="24"/>
          <w:szCs w:val="24"/>
        </w:rPr>
        <w:t xml:space="preserve">i japin autoritetit kompetent informacionin e përmendur në </w:t>
      </w:r>
      <w:r w:rsidR="00303851" w:rsidRPr="00F4643E">
        <w:rPr>
          <w:rFonts w:ascii="Garamond" w:hAnsi="Garamond"/>
          <w:sz w:val="24"/>
          <w:szCs w:val="24"/>
        </w:rPr>
        <w:t>nënpikën</w:t>
      </w:r>
      <w:r w:rsidR="00DD632F" w:rsidRPr="00F4643E">
        <w:rPr>
          <w:rFonts w:ascii="Garamond" w:hAnsi="Garamond"/>
          <w:sz w:val="24"/>
          <w:szCs w:val="24"/>
        </w:rPr>
        <w:t xml:space="preserve"> </w:t>
      </w:r>
      <w:r w:rsidR="00F4643E">
        <w:rPr>
          <w:rFonts w:ascii="Garamond" w:hAnsi="Garamond"/>
          <w:sz w:val="24"/>
          <w:szCs w:val="24"/>
        </w:rPr>
        <w:t>“</w:t>
      </w:r>
      <w:proofErr w:type="spellStart"/>
      <w:r w:rsidR="00DD632F" w:rsidRPr="00F4643E">
        <w:rPr>
          <w:rFonts w:ascii="Garamond" w:hAnsi="Garamond"/>
          <w:sz w:val="24"/>
          <w:szCs w:val="24"/>
        </w:rPr>
        <w:t>iii</w:t>
      </w:r>
      <w:proofErr w:type="spellEnd"/>
      <w:r w:rsidR="00F4643E">
        <w:rPr>
          <w:rFonts w:ascii="Garamond" w:hAnsi="Garamond"/>
          <w:sz w:val="24"/>
          <w:szCs w:val="24"/>
        </w:rPr>
        <w:t>”</w:t>
      </w:r>
      <w:r w:rsidR="00DD632F" w:rsidRPr="00F4643E">
        <w:rPr>
          <w:rFonts w:ascii="Garamond" w:hAnsi="Garamond"/>
          <w:sz w:val="24"/>
          <w:szCs w:val="24"/>
        </w:rPr>
        <w:t xml:space="preserve">, të shkronjës </w:t>
      </w:r>
      <w:r w:rsidR="00F4643E">
        <w:rPr>
          <w:rFonts w:ascii="Garamond" w:hAnsi="Garamond"/>
          <w:sz w:val="24"/>
          <w:szCs w:val="24"/>
        </w:rPr>
        <w:t>“</w:t>
      </w:r>
      <w:r w:rsidR="00DD632F" w:rsidRPr="00F4643E">
        <w:rPr>
          <w:rFonts w:ascii="Garamond" w:hAnsi="Garamond"/>
          <w:sz w:val="24"/>
          <w:szCs w:val="24"/>
        </w:rPr>
        <w:t>b</w:t>
      </w:r>
      <w:r w:rsidR="00F4643E">
        <w:rPr>
          <w:rFonts w:ascii="Garamond" w:hAnsi="Garamond"/>
          <w:sz w:val="24"/>
          <w:szCs w:val="24"/>
        </w:rPr>
        <w:t>”</w:t>
      </w:r>
      <w:r w:rsidR="00DD632F" w:rsidRPr="00F4643E">
        <w:rPr>
          <w:rFonts w:ascii="Garamond" w:hAnsi="Garamond"/>
          <w:sz w:val="24"/>
          <w:szCs w:val="24"/>
        </w:rPr>
        <w:t xml:space="preserve">, të </w:t>
      </w:r>
      <w:r w:rsidR="00662701" w:rsidRPr="00F4643E">
        <w:rPr>
          <w:rFonts w:ascii="Garamond" w:hAnsi="Garamond"/>
          <w:sz w:val="24"/>
          <w:szCs w:val="24"/>
        </w:rPr>
        <w:t>pikë</w:t>
      </w:r>
      <w:r w:rsidR="00DD632F" w:rsidRPr="00F4643E">
        <w:rPr>
          <w:rFonts w:ascii="Garamond" w:hAnsi="Garamond"/>
          <w:sz w:val="24"/>
          <w:szCs w:val="24"/>
        </w:rPr>
        <w:t>s</w:t>
      </w:r>
      <w:r w:rsidR="00662701" w:rsidRPr="00F4643E">
        <w:rPr>
          <w:rFonts w:ascii="Garamond" w:hAnsi="Garamond"/>
          <w:sz w:val="24"/>
          <w:szCs w:val="24"/>
        </w:rPr>
        <w:t xml:space="preserve"> 1, të </w:t>
      </w:r>
      <w:r w:rsidR="00F555BF" w:rsidRPr="00F4643E">
        <w:rPr>
          <w:rFonts w:ascii="Garamond" w:hAnsi="Garamond"/>
          <w:sz w:val="24"/>
          <w:szCs w:val="24"/>
        </w:rPr>
        <w:t>neni</w:t>
      </w:r>
      <w:r w:rsidR="00662701" w:rsidRPr="00F4643E">
        <w:rPr>
          <w:rFonts w:ascii="Garamond" w:hAnsi="Garamond"/>
          <w:sz w:val="24"/>
          <w:szCs w:val="24"/>
        </w:rPr>
        <w:t>t</w:t>
      </w:r>
      <w:r w:rsidR="00F555BF" w:rsidRPr="00F4643E">
        <w:rPr>
          <w:rFonts w:ascii="Garamond" w:hAnsi="Garamond"/>
          <w:sz w:val="24"/>
          <w:szCs w:val="24"/>
        </w:rPr>
        <w:t xml:space="preserve"> 84, të atij ligji, </w:t>
      </w:r>
      <w:r w:rsidR="002C345A" w:rsidRPr="00F4643E">
        <w:rPr>
          <w:rFonts w:ascii="Garamond" w:hAnsi="Garamond"/>
          <w:sz w:val="24"/>
          <w:szCs w:val="24"/>
        </w:rPr>
        <w:t>në lidhje me</w:t>
      </w:r>
      <w:r w:rsidR="00F555BF" w:rsidRPr="00F4643E">
        <w:rPr>
          <w:rFonts w:ascii="Garamond" w:hAnsi="Garamond"/>
          <w:sz w:val="24"/>
          <w:szCs w:val="24"/>
        </w:rPr>
        <w:t xml:space="preserve"> kafshët </w:t>
      </w:r>
      <w:r w:rsidR="00DD632F" w:rsidRPr="00F4643E">
        <w:rPr>
          <w:rFonts w:ascii="Garamond" w:hAnsi="Garamond"/>
          <w:sz w:val="24"/>
          <w:szCs w:val="24"/>
        </w:rPr>
        <w:t>tokësore të mbajtura</w:t>
      </w:r>
      <w:r w:rsidR="00F555BF" w:rsidRPr="00F4643E">
        <w:rPr>
          <w:rFonts w:ascii="Garamond" w:hAnsi="Garamond"/>
          <w:sz w:val="24"/>
          <w:szCs w:val="24"/>
        </w:rPr>
        <w:t xml:space="preserve"> që përfshihen në përjashtimin e parashikuar në nenin 3 të kësaj </w:t>
      </w:r>
      <w:r w:rsidR="00F4643E">
        <w:rPr>
          <w:rFonts w:ascii="Garamond" w:hAnsi="Garamond"/>
          <w:sz w:val="24"/>
          <w:szCs w:val="24"/>
        </w:rPr>
        <w:t>r</w:t>
      </w:r>
      <w:r w:rsidR="00F555BF" w:rsidRPr="00F4643E">
        <w:rPr>
          <w:rFonts w:ascii="Garamond" w:hAnsi="Garamond"/>
          <w:sz w:val="24"/>
          <w:szCs w:val="24"/>
        </w:rPr>
        <w:t>regulloreje.</w:t>
      </w:r>
    </w:p>
    <w:p w14:paraId="5ED62BFF" w14:textId="77777777" w:rsidR="001E1260" w:rsidRPr="00F4643E" w:rsidRDefault="001E1260" w:rsidP="000A6ED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39A012B" w14:textId="77777777" w:rsidR="00F555BF" w:rsidRPr="00F4643E" w:rsidRDefault="00F555BF" w:rsidP="000A6ED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F4643E">
        <w:rPr>
          <w:rFonts w:ascii="Garamond" w:hAnsi="Garamond"/>
          <w:sz w:val="24"/>
          <w:szCs w:val="24"/>
        </w:rPr>
        <w:t>Neni 3</w:t>
      </w:r>
    </w:p>
    <w:p w14:paraId="262BC037" w14:textId="73603F45" w:rsidR="00F555BF" w:rsidRPr="00F4643E" w:rsidRDefault="00F555BF" w:rsidP="000A6ED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F4643E">
        <w:rPr>
          <w:rFonts w:ascii="Garamond" w:hAnsi="Garamond"/>
          <w:b/>
          <w:sz w:val="24"/>
          <w:szCs w:val="24"/>
        </w:rPr>
        <w:t>Llojet e stabilimenteve që mbajnë kafshë</w:t>
      </w:r>
      <w:r w:rsidR="002E7370" w:rsidRPr="00F4643E">
        <w:rPr>
          <w:rFonts w:ascii="Garamond" w:hAnsi="Garamond"/>
          <w:b/>
          <w:sz w:val="24"/>
          <w:szCs w:val="24"/>
        </w:rPr>
        <w:t xml:space="preserve"> tokësore</w:t>
      </w:r>
      <w:r w:rsidRPr="00F4643E">
        <w:rPr>
          <w:rFonts w:ascii="Garamond" w:hAnsi="Garamond"/>
          <w:b/>
          <w:sz w:val="24"/>
          <w:szCs w:val="24"/>
        </w:rPr>
        <w:t xml:space="preserve"> që përjashtohen nga kërkesa e regjistrimit</w:t>
      </w:r>
    </w:p>
    <w:p w14:paraId="7779BF8A" w14:textId="77777777" w:rsidR="00F555BF" w:rsidRPr="00F4643E" w:rsidRDefault="00F555BF" w:rsidP="000A6ED9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14B60EDE" w14:textId="66F58C95" w:rsidR="00F555BF" w:rsidRPr="00F4643E" w:rsidRDefault="001E1260" w:rsidP="000A6ED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4643E">
        <w:rPr>
          <w:rFonts w:ascii="Garamond" w:hAnsi="Garamond"/>
          <w:sz w:val="24"/>
          <w:szCs w:val="24"/>
        </w:rPr>
        <w:t xml:space="preserve">1. </w:t>
      </w:r>
      <w:r w:rsidR="00F57146" w:rsidRPr="00F4643E">
        <w:rPr>
          <w:rFonts w:ascii="Garamond" w:hAnsi="Garamond"/>
          <w:sz w:val="24"/>
          <w:szCs w:val="24"/>
        </w:rPr>
        <w:t>Autoriteti kompetent i kontrolleve zyrtare mund të përjashtojë nga kërkesa për regjistrim, stabilimentet që mbajnë kafshë tokësore që paraqesin një risk të parëndësishëm, siç parashikohet në nenin 85</w:t>
      </w:r>
      <w:r w:rsidR="00F4643E">
        <w:rPr>
          <w:rFonts w:ascii="Garamond" w:hAnsi="Garamond"/>
          <w:sz w:val="24"/>
          <w:szCs w:val="24"/>
        </w:rPr>
        <w:t>,</w:t>
      </w:r>
      <w:r w:rsidR="00F57146" w:rsidRPr="00F4643E">
        <w:rPr>
          <w:rFonts w:ascii="Garamond" w:hAnsi="Garamond"/>
          <w:sz w:val="24"/>
          <w:szCs w:val="24"/>
        </w:rPr>
        <w:t xml:space="preserve"> të </w:t>
      </w:r>
      <w:r w:rsidR="00F4643E" w:rsidRPr="00F4643E">
        <w:rPr>
          <w:rFonts w:ascii="Garamond" w:hAnsi="Garamond"/>
          <w:sz w:val="24"/>
          <w:szCs w:val="24"/>
        </w:rPr>
        <w:t>ligjit nr</w:t>
      </w:r>
      <w:r w:rsidR="00F57146" w:rsidRPr="00F4643E">
        <w:rPr>
          <w:rFonts w:ascii="Garamond" w:hAnsi="Garamond"/>
          <w:sz w:val="24"/>
          <w:szCs w:val="24"/>
        </w:rPr>
        <w:t>. 41, datë 26.6.2025</w:t>
      </w:r>
      <w:r w:rsidR="00F4643E">
        <w:rPr>
          <w:rFonts w:ascii="Garamond" w:hAnsi="Garamond"/>
          <w:sz w:val="24"/>
          <w:szCs w:val="24"/>
        </w:rPr>
        <w:t>,</w:t>
      </w:r>
      <w:r w:rsidR="00F57146" w:rsidRPr="00F4643E">
        <w:rPr>
          <w:rFonts w:ascii="Garamond" w:hAnsi="Garamond"/>
          <w:sz w:val="24"/>
          <w:szCs w:val="24"/>
        </w:rPr>
        <w:t xml:space="preserve"> “</w:t>
      </w:r>
      <w:r w:rsidR="00F57146" w:rsidRPr="00F4643E">
        <w:rPr>
          <w:rFonts w:ascii="Garamond" w:hAnsi="Garamond"/>
          <w:iCs/>
          <w:sz w:val="24"/>
          <w:szCs w:val="24"/>
        </w:rPr>
        <w:t xml:space="preserve">Për </w:t>
      </w:r>
      <w:r w:rsidR="00F4643E" w:rsidRPr="00F4643E">
        <w:rPr>
          <w:rFonts w:ascii="Garamond" w:hAnsi="Garamond"/>
          <w:iCs/>
          <w:sz w:val="24"/>
          <w:szCs w:val="24"/>
        </w:rPr>
        <w:t>shëndetin e kafshëve</w:t>
      </w:r>
      <w:r w:rsidR="00F57146" w:rsidRPr="00F4643E">
        <w:rPr>
          <w:rFonts w:ascii="Garamond" w:hAnsi="Garamond"/>
          <w:sz w:val="24"/>
          <w:szCs w:val="24"/>
        </w:rPr>
        <w:t>”, nëse përmbushen kriteret e mëposhtme:</w:t>
      </w:r>
    </w:p>
    <w:p w14:paraId="27650655" w14:textId="7C658282" w:rsidR="00F555BF" w:rsidRPr="00F4643E" w:rsidRDefault="001E1260" w:rsidP="000A6ED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4643E">
        <w:rPr>
          <w:rFonts w:ascii="Garamond" w:hAnsi="Garamond"/>
          <w:sz w:val="24"/>
          <w:szCs w:val="24"/>
        </w:rPr>
        <w:t xml:space="preserve">a) </w:t>
      </w:r>
      <w:r w:rsidR="00F555BF" w:rsidRPr="00F4643E">
        <w:rPr>
          <w:rFonts w:ascii="Garamond" w:hAnsi="Garamond"/>
          <w:sz w:val="24"/>
          <w:szCs w:val="24"/>
        </w:rPr>
        <w:t>nuk mbajnë kafshë thundrake në stabiliment;</w:t>
      </w:r>
    </w:p>
    <w:p w14:paraId="69B0C0BF" w14:textId="710B6640" w:rsidR="00F555BF" w:rsidRPr="00F4643E" w:rsidRDefault="001E1260" w:rsidP="000A6ED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4643E">
        <w:rPr>
          <w:rFonts w:ascii="Garamond" w:hAnsi="Garamond"/>
          <w:sz w:val="24"/>
          <w:szCs w:val="24"/>
        </w:rPr>
        <w:t>b)</w:t>
      </w:r>
      <w:r w:rsidR="006732A1" w:rsidRPr="00F4643E">
        <w:rPr>
          <w:rFonts w:ascii="Garamond" w:hAnsi="Garamond"/>
          <w:sz w:val="24"/>
          <w:szCs w:val="24"/>
        </w:rPr>
        <w:t xml:space="preserve"> </w:t>
      </w:r>
      <w:r w:rsidR="00F555BF" w:rsidRPr="00F4643E">
        <w:rPr>
          <w:rFonts w:ascii="Garamond" w:hAnsi="Garamond"/>
          <w:sz w:val="24"/>
          <w:szCs w:val="24"/>
        </w:rPr>
        <w:t>nuk mbajnë qen, mace ose nusela</w:t>
      </w:r>
      <w:r w:rsidR="006732A1" w:rsidRPr="00F4643E">
        <w:rPr>
          <w:rFonts w:ascii="Garamond" w:hAnsi="Garamond"/>
          <w:sz w:val="24"/>
          <w:szCs w:val="24"/>
        </w:rPr>
        <w:t>le</w:t>
      </w:r>
      <w:r w:rsidR="00F555BF" w:rsidRPr="00F4643E">
        <w:rPr>
          <w:rFonts w:ascii="Garamond" w:hAnsi="Garamond"/>
          <w:sz w:val="24"/>
          <w:szCs w:val="24"/>
        </w:rPr>
        <w:t xml:space="preserve"> për mbarështim në stabiliment;</w:t>
      </w:r>
    </w:p>
    <w:p w14:paraId="3CDF3F5F" w14:textId="12E09CB2" w:rsidR="00F555BF" w:rsidRPr="00F4643E" w:rsidRDefault="001E1260" w:rsidP="000A6ED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4643E">
        <w:rPr>
          <w:rFonts w:ascii="Garamond" w:hAnsi="Garamond"/>
          <w:sz w:val="24"/>
          <w:szCs w:val="24"/>
        </w:rPr>
        <w:t xml:space="preserve">c) </w:t>
      </w:r>
      <w:r w:rsidR="00F555BF" w:rsidRPr="00F4643E">
        <w:rPr>
          <w:rFonts w:ascii="Garamond" w:hAnsi="Garamond"/>
          <w:sz w:val="24"/>
          <w:szCs w:val="24"/>
        </w:rPr>
        <w:t xml:space="preserve">stabilimenti nuk është i përfshirë në asnjë lëvizje të kafshëve </w:t>
      </w:r>
      <w:r w:rsidR="0002475E" w:rsidRPr="00F4643E">
        <w:rPr>
          <w:rFonts w:ascii="Garamond" w:hAnsi="Garamond"/>
          <w:sz w:val="24"/>
          <w:szCs w:val="24"/>
        </w:rPr>
        <w:t>tokësore të mbajtura</w:t>
      </w:r>
      <w:r w:rsidR="00F555BF" w:rsidRPr="00F4643E">
        <w:rPr>
          <w:rFonts w:ascii="Garamond" w:hAnsi="Garamond"/>
          <w:sz w:val="24"/>
          <w:szCs w:val="24"/>
        </w:rPr>
        <w:t xml:space="preserve">, produkteve </w:t>
      </w:r>
      <w:proofErr w:type="spellStart"/>
      <w:r w:rsidR="00F555BF" w:rsidRPr="00F4643E">
        <w:rPr>
          <w:rFonts w:ascii="Garamond" w:hAnsi="Garamond"/>
          <w:sz w:val="24"/>
          <w:szCs w:val="24"/>
        </w:rPr>
        <w:t>gjerminale</w:t>
      </w:r>
      <w:proofErr w:type="spellEnd"/>
      <w:r w:rsidR="00F555BF" w:rsidRPr="00F4643E">
        <w:rPr>
          <w:rFonts w:ascii="Garamond" w:hAnsi="Garamond"/>
          <w:sz w:val="24"/>
          <w:szCs w:val="24"/>
        </w:rPr>
        <w:t xml:space="preserve"> ose produkteve me origjinë sh</w:t>
      </w:r>
      <w:r w:rsidR="00F4643E">
        <w:rPr>
          <w:rFonts w:ascii="Garamond" w:hAnsi="Garamond"/>
          <w:sz w:val="24"/>
          <w:szCs w:val="24"/>
        </w:rPr>
        <w:t>tazore brenda dhe jashtë vendit;</w:t>
      </w:r>
    </w:p>
    <w:p w14:paraId="5B8EED23" w14:textId="66C9F057" w:rsidR="00F555BF" w:rsidRPr="00F4643E" w:rsidRDefault="001E1260" w:rsidP="000A6ED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4643E">
        <w:rPr>
          <w:rFonts w:ascii="Garamond" w:hAnsi="Garamond"/>
          <w:sz w:val="24"/>
          <w:szCs w:val="24"/>
        </w:rPr>
        <w:t>ç) k</w:t>
      </w:r>
      <w:r w:rsidR="00F555BF" w:rsidRPr="00F4643E">
        <w:rPr>
          <w:rFonts w:ascii="Garamond" w:hAnsi="Garamond"/>
          <w:sz w:val="24"/>
          <w:szCs w:val="24"/>
        </w:rPr>
        <w:t>afshët</w:t>
      </w:r>
      <w:r w:rsidR="00743D51" w:rsidRPr="00F4643E">
        <w:rPr>
          <w:rFonts w:ascii="Garamond" w:hAnsi="Garamond"/>
          <w:sz w:val="24"/>
          <w:szCs w:val="24"/>
        </w:rPr>
        <w:t xml:space="preserve"> tokësore të mbajtu</w:t>
      </w:r>
      <w:r w:rsidR="00B47244" w:rsidRPr="00F4643E">
        <w:rPr>
          <w:rFonts w:ascii="Garamond" w:hAnsi="Garamond"/>
          <w:sz w:val="24"/>
          <w:szCs w:val="24"/>
        </w:rPr>
        <w:t>r</w:t>
      </w:r>
      <w:r w:rsidR="00743D51" w:rsidRPr="00F4643E">
        <w:rPr>
          <w:rFonts w:ascii="Garamond" w:hAnsi="Garamond"/>
          <w:sz w:val="24"/>
          <w:szCs w:val="24"/>
        </w:rPr>
        <w:t>a</w:t>
      </w:r>
      <w:r w:rsidR="00F555BF" w:rsidRPr="00F4643E">
        <w:rPr>
          <w:rFonts w:ascii="Garamond" w:hAnsi="Garamond"/>
          <w:sz w:val="24"/>
          <w:szCs w:val="24"/>
        </w:rPr>
        <w:t xml:space="preserve">, produktet </w:t>
      </w:r>
      <w:proofErr w:type="spellStart"/>
      <w:r w:rsidR="00F555BF" w:rsidRPr="00F4643E">
        <w:rPr>
          <w:rFonts w:ascii="Garamond" w:hAnsi="Garamond"/>
          <w:sz w:val="24"/>
          <w:szCs w:val="24"/>
        </w:rPr>
        <w:t>gjerminale</w:t>
      </w:r>
      <w:proofErr w:type="spellEnd"/>
      <w:r w:rsidR="00F555BF" w:rsidRPr="00F4643E">
        <w:rPr>
          <w:rFonts w:ascii="Garamond" w:hAnsi="Garamond"/>
          <w:sz w:val="24"/>
          <w:szCs w:val="24"/>
        </w:rPr>
        <w:t xml:space="preserve"> ose produktet me origjinë shtazore në stabiliment</w:t>
      </w:r>
      <w:r w:rsidR="00C62AF9" w:rsidRPr="00F4643E">
        <w:rPr>
          <w:rFonts w:ascii="Garamond" w:hAnsi="Garamond"/>
          <w:sz w:val="24"/>
          <w:szCs w:val="24"/>
        </w:rPr>
        <w:t xml:space="preserve"> që</w:t>
      </w:r>
      <w:r w:rsidR="00F555BF" w:rsidRPr="00F4643E">
        <w:rPr>
          <w:rFonts w:ascii="Garamond" w:hAnsi="Garamond"/>
          <w:sz w:val="24"/>
          <w:szCs w:val="24"/>
        </w:rPr>
        <w:t xml:space="preserve"> nuk syno</w:t>
      </w:r>
      <w:r w:rsidR="00833AAC" w:rsidRPr="00F4643E">
        <w:rPr>
          <w:rFonts w:ascii="Garamond" w:hAnsi="Garamond"/>
          <w:sz w:val="24"/>
          <w:szCs w:val="24"/>
        </w:rPr>
        <w:t>jnë</w:t>
      </w:r>
      <w:r w:rsidR="00F555BF" w:rsidRPr="00F4643E">
        <w:rPr>
          <w:rFonts w:ascii="Garamond" w:hAnsi="Garamond"/>
          <w:sz w:val="24"/>
          <w:szCs w:val="24"/>
        </w:rPr>
        <w:t xml:space="preserve"> të lëviz</w:t>
      </w:r>
      <w:r w:rsidR="00833AAC" w:rsidRPr="00F4643E">
        <w:rPr>
          <w:rFonts w:ascii="Garamond" w:hAnsi="Garamond"/>
          <w:sz w:val="24"/>
          <w:szCs w:val="24"/>
        </w:rPr>
        <w:t>in</w:t>
      </w:r>
      <w:r w:rsidR="00F555BF" w:rsidRPr="00F4643E">
        <w:rPr>
          <w:rFonts w:ascii="Garamond" w:hAnsi="Garamond"/>
          <w:sz w:val="24"/>
          <w:szCs w:val="24"/>
        </w:rPr>
        <w:t xml:space="preserve"> nga stabilimenti.</w:t>
      </w:r>
    </w:p>
    <w:p w14:paraId="152C3873" w14:textId="593DBD39" w:rsidR="00F555BF" w:rsidRPr="00F4643E" w:rsidRDefault="001E1260" w:rsidP="000A6ED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4643E">
        <w:rPr>
          <w:rFonts w:ascii="Garamond" w:hAnsi="Garamond"/>
          <w:sz w:val="24"/>
          <w:szCs w:val="24"/>
        </w:rPr>
        <w:t xml:space="preserve">2. </w:t>
      </w:r>
      <w:r w:rsidR="00E90859" w:rsidRPr="00F4643E">
        <w:rPr>
          <w:rFonts w:ascii="Garamond" w:hAnsi="Garamond"/>
          <w:sz w:val="24"/>
          <w:szCs w:val="24"/>
        </w:rPr>
        <w:t>Autoriteti kompetent i kontrolleve zyrtare që përjashton stabilimentet</w:t>
      </w:r>
      <w:r w:rsidR="00F4643E">
        <w:rPr>
          <w:rFonts w:ascii="Garamond" w:hAnsi="Garamond"/>
          <w:sz w:val="24"/>
          <w:szCs w:val="24"/>
        </w:rPr>
        <w:t>,</w:t>
      </w:r>
      <w:r w:rsidR="00E90859" w:rsidRPr="00F4643E">
        <w:rPr>
          <w:rFonts w:ascii="Garamond" w:hAnsi="Garamond"/>
          <w:sz w:val="24"/>
          <w:szCs w:val="24"/>
        </w:rPr>
        <w:t xml:space="preserve"> në përputhje me pikën 1 të këtij neni, mund të përcaktojë kritere shtesë</w:t>
      </w:r>
      <w:r w:rsidR="00F4643E">
        <w:rPr>
          <w:rFonts w:ascii="Garamond" w:hAnsi="Garamond"/>
          <w:sz w:val="24"/>
          <w:szCs w:val="24"/>
        </w:rPr>
        <w:t>,</w:t>
      </w:r>
      <w:r w:rsidR="00E90859" w:rsidRPr="00F4643E">
        <w:rPr>
          <w:rFonts w:ascii="Garamond" w:hAnsi="Garamond"/>
          <w:sz w:val="24"/>
          <w:szCs w:val="24"/>
        </w:rPr>
        <w:t xml:space="preserve"> në lidhje me kufizimet në numrin e kafshëve tokësore të mbajtura që mund të mbahen në stabilimente të tilla dhe të kufizojnë vendndodhjen gjeografike të këtyre stabilimenteve, veçanërisht në lidhje me afërsinë e tyre me stabilimentet e regjistruara ose të miratuara prej tyre.</w:t>
      </w:r>
    </w:p>
    <w:p w14:paraId="5C7E5A5C" w14:textId="77777777" w:rsidR="00F555BF" w:rsidRPr="00F4643E" w:rsidRDefault="00F555BF" w:rsidP="000A6ED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65D594E" w14:textId="77777777" w:rsidR="00F555BF" w:rsidRPr="00F4643E" w:rsidRDefault="00F555BF" w:rsidP="000A6ED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F4643E">
        <w:rPr>
          <w:rFonts w:ascii="Garamond" w:hAnsi="Garamond"/>
          <w:sz w:val="24"/>
          <w:szCs w:val="24"/>
        </w:rPr>
        <w:t>Neni 4</w:t>
      </w:r>
    </w:p>
    <w:p w14:paraId="7637F606" w14:textId="77777777" w:rsidR="00F555BF" w:rsidRPr="00F4643E" w:rsidRDefault="00F555BF" w:rsidP="000A6ED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F4643E">
        <w:rPr>
          <w:rFonts w:ascii="Garamond" w:hAnsi="Garamond"/>
          <w:b/>
          <w:sz w:val="24"/>
          <w:szCs w:val="24"/>
        </w:rPr>
        <w:t>Informacioni që duhet të ofrohet nga operatorët në kërkesën e tyre për miratimin e stabilimentit të tyre</w:t>
      </w:r>
    </w:p>
    <w:p w14:paraId="5BE64B93" w14:textId="77777777" w:rsidR="00F555BF" w:rsidRPr="00F4643E" w:rsidRDefault="00F555BF" w:rsidP="000A6ED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2CEE28EF" w14:textId="24148118" w:rsidR="00F555BF" w:rsidRPr="00F4643E" w:rsidRDefault="00F555BF" w:rsidP="000A6ED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4643E">
        <w:rPr>
          <w:rFonts w:ascii="Garamond" w:hAnsi="Garamond"/>
          <w:sz w:val="24"/>
          <w:szCs w:val="24"/>
        </w:rPr>
        <w:t xml:space="preserve">Operatorët e stabilimenteve të kafshëve </w:t>
      </w:r>
      <w:r w:rsidR="0090050A" w:rsidRPr="00F4643E">
        <w:rPr>
          <w:rFonts w:ascii="Garamond" w:hAnsi="Garamond"/>
          <w:sz w:val="24"/>
          <w:szCs w:val="24"/>
        </w:rPr>
        <w:t xml:space="preserve">tokësore </w:t>
      </w:r>
      <w:r w:rsidRPr="00F4643E">
        <w:rPr>
          <w:rFonts w:ascii="Garamond" w:hAnsi="Garamond"/>
          <w:sz w:val="24"/>
          <w:szCs w:val="24"/>
        </w:rPr>
        <w:t xml:space="preserve">të mbajtura dhe të inkubatorëve, me qëllim që të aplikojnë për miratimin e stabilimentit të tyre, siç parashikohet në </w:t>
      </w:r>
      <w:r w:rsidR="00CB37EA" w:rsidRPr="00F4643E">
        <w:rPr>
          <w:rFonts w:ascii="Garamond" w:hAnsi="Garamond"/>
          <w:sz w:val="24"/>
          <w:szCs w:val="24"/>
        </w:rPr>
        <w:t xml:space="preserve">pikën 1, të </w:t>
      </w:r>
      <w:r w:rsidRPr="00F4643E">
        <w:rPr>
          <w:rFonts w:ascii="Garamond" w:hAnsi="Garamond"/>
          <w:sz w:val="24"/>
          <w:szCs w:val="24"/>
        </w:rPr>
        <w:t>neni</w:t>
      </w:r>
      <w:r w:rsidR="00CB37EA" w:rsidRPr="00F4643E">
        <w:rPr>
          <w:rFonts w:ascii="Garamond" w:hAnsi="Garamond"/>
          <w:sz w:val="24"/>
          <w:szCs w:val="24"/>
        </w:rPr>
        <w:t>t</w:t>
      </w:r>
      <w:r w:rsidRPr="00F4643E">
        <w:rPr>
          <w:rFonts w:ascii="Garamond" w:hAnsi="Garamond"/>
          <w:sz w:val="24"/>
          <w:szCs w:val="24"/>
        </w:rPr>
        <w:t xml:space="preserve"> 94, dhe</w:t>
      </w:r>
      <w:r w:rsidR="00CB37EA" w:rsidRPr="00F4643E">
        <w:rPr>
          <w:rFonts w:ascii="Garamond" w:hAnsi="Garamond"/>
          <w:sz w:val="24"/>
          <w:szCs w:val="24"/>
        </w:rPr>
        <w:t xml:space="preserve"> në</w:t>
      </w:r>
      <w:r w:rsidR="00C011F5" w:rsidRPr="00F4643E">
        <w:rPr>
          <w:rFonts w:ascii="Garamond" w:hAnsi="Garamond"/>
          <w:sz w:val="24"/>
          <w:szCs w:val="24"/>
        </w:rPr>
        <w:t xml:space="preserve"> shkronjën </w:t>
      </w:r>
      <w:r w:rsidR="00F4643E">
        <w:rPr>
          <w:rFonts w:ascii="Garamond" w:hAnsi="Garamond"/>
          <w:sz w:val="24"/>
          <w:szCs w:val="24"/>
        </w:rPr>
        <w:t>“</w:t>
      </w:r>
      <w:r w:rsidR="003F2B89" w:rsidRPr="00F4643E">
        <w:rPr>
          <w:rFonts w:ascii="Garamond" w:hAnsi="Garamond"/>
          <w:sz w:val="24"/>
          <w:szCs w:val="24"/>
        </w:rPr>
        <w:t>a</w:t>
      </w:r>
      <w:r w:rsidR="00F4643E">
        <w:rPr>
          <w:rFonts w:ascii="Garamond" w:hAnsi="Garamond"/>
          <w:sz w:val="24"/>
          <w:szCs w:val="24"/>
        </w:rPr>
        <w:t>”</w:t>
      </w:r>
      <w:r w:rsidR="003F2B89" w:rsidRPr="00F4643E">
        <w:rPr>
          <w:rFonts w:ascii="Garamond" w:hAnsi="Garamond"/>
          <w:sz w:val="24"/>
          <w:szCs w:val="24"/>
        </w:rPr>
        <w:t>, të</w:t>
      </w:r>
      <w:r w:rsidRPr="00F4643E">
        <w:rPr>
          <w:rFonts w:ascii="Garamond" w:hAnsi="Garamond"/>
          <w:sz w:val="24"/>
          <w:szCs w:val="24"/>
        </w:rPr>
        <w:t xml:space="preserve"> neni</w:t>
      </w:r>
      <w:r w:rsidR="003F2B89" w:rsidRPr="00F4643E">
        <w:rPr>
          <w:rFonts w:ascii="Garamond" w:hAnsi="Garamond"/>
          <w:sz w:val="24"/>
          <w:szCs w:val="24"/>
        </w:rPr>
        <w:t>t</w:t>
      </w:r>
      <w:r w:rsidRPr="00F4643E">
        <w:rPr>
          <w:rFonts w:ascii="Garamond" w:hAnsi="Garamond"/>
          <w:sz w:val="24"/>
          <w:szCs w:val="24"/>
        </w:rPr>
        <w:t xml:space="preserve"> 95, </w:t>
      </w:r>
      <w:r w:rsidR="00AB3211" w:rsidRPr="00F4643E">
        <w:rPr>
          <w:rFonts w:ascii="Garamond" w:hAnsi="Garamond"/>
          <w:sz w:val="24"/>
          <w:szCs w:val="24"/>
        </w:rPr>
        <w:t xml:space="preserve">të </w:t>
      </w:r>
      <w:r w:rsidR="00F4643E" w:rsidRPr="00F4643E">
        <w:rPr>
          <w:rFonts w:ascii="Garamond" w:eastAsia="MS Mincho" w:hAnsi="Garamond"/>
          <w:color w:val="000000"/>
          <w:sz w:val="24"/>
          <w:szCs w:val="24"/>
          <w:lang w:eastAsia="sq-AL"/>
        </w:rPr>
        <w:t>ligjit n</w:t>
      </w:r>
      <w:r w:rsidR="00AB3211" w:rsidRPr="00F4643E">
        <w:rPr>
          <w:rFonts w:ascii="Garamond" w:eastAsia="MS Mincho" w:hAnsi="Garamond"/>
          <w:color w:val="000000"/>
          <w:sz w:val="24"/>
          <w:szCs w:val="24"/>
          <w:lang w:eastAsia="sq-AL"/>
        </w:rPr>
        <w:t>r. 41, datë 26.6.2025</w:t>
      </w:r>
      <w:r w:rsidR="00F4643E">
        <w:rPr>
          <w:rFonts w:ascii="Garamond" w:eastAsia="MS Mincho" w:hAnsi="Garamond"/>
          <w:color w:val="000000"/>
          <w:sz w:val="24"/>
          <w:szCs w:val="24"/>
          <w:lang w:eastAsia="sq-AL"/>
        </w:rPr>
        <w:t>,</w:t>
      </w:r>
      <w:r w:rsidR="00AB3211" w:rsidRPr="00F4643E">
        <w:rPr>
          <w:rFonts w:ascii="Garamond" w:eastAsia="MS Mincho" w:hAnsi="Garamond"/>
          <w:color w:val="000000"/>
          <w:sz w:val="24"/>
          <w:szCs w:val="24"/>
          <w:lang w:eastAsia="sq-AL"/>
        </w:rPr>
        <w:t xml:space="preserve"> “</w:t>
      </w:r>
      <w:r w:rsidR="00AB3211" w:rsidRPr="00F4643E">
        <w:rPr>
          <w:rFonts w:ascii="Garamond" w:eastAsia="MS Mincho" w:hAnsi="Garamond"/>
          <w:iCs/>
          <w:color w:val="000000"/>
          <w:sz w:val="24"/>
          <w:szCs w:val="24"/>
          <w:lang w:eastAsia="sq-AL"/>
        </w:rPr>
        <w:t xml:space="preserve">Për </w:t>
      </w:r>
      <w:r w:rsidR="00F4643E" w:rsidRPr="00F4643E">
        <w:rPr>
          <w:rFonts w:ascii="Garamond" w:eastAsia="MS Mincho" w:hAnsi="Garamond"/>
          <w:iCs/>
          <w:color w:val="000000"/>
          <w:sz w:val="24"/>
          <w:szCs w:val="24"/>
          <w:lang w:eastAsia="sq-AL"/>
        </w:rPr>
        <w:t>shëndetin e kafshëve</w:t>
      </w:r>
      <w:r w:rsidR="00AB3211" w:rsidRPr="00F4643E">
        <w:rPr>
          <w:rFonts w:ascii="Garamond" w:eastAsia="MS Mincho" w:hAnsi="Garamond"/>
          <w:color w:val="000000"/>
          <w:sz w:val="24"/>
          <w:szCs w:val="24"/>
          <w:lang w:eastAsia="sq-AL"/>
        </w:rPr>
        <w:t>”,</w:t>
      </w:r>
      <w:r w:rsidRPr="00F4643E">
        <w:rPr>
          <w:rFonts w:ascii="Garamond" w:hAnsi="Garamond"/>
          <w:sz w:val="24"/>
          <w:szCs w:val="24"/>
        </w:rPr>
        <w:t xml:space="preserve"> përveç informacionit të përmendur në</w:t>
      </w:r>
      <w:r w:rsidR="00141185" w:rsidRPr="00F4643E">
        <w:rPr>
          <w:rFonts w:ascii="Garamond" w:hAnsi="Garamond"/>
          <w:sz w:val="24"/>
          <w:szCs w:val="24"/>
        </w:rPr>
        <w:t xml:space="preserve"> pikën 1, të</w:t>
      </w:r>
      <w:r w:rsidRPr="00F4643E">
        <w:rPr>
          <w:rFonts w:ascii="Garamond" w:hAnsi="Garamond"/>
          <w:sz w:val="24"/>
          <w:szCs w:val="24"/>
        </w:rPr>
        <w:t xml:space="preserve"> neni</w:t>
      </w:r>
      <w:r w:rsidR="00141185" w:rsidRPr="00F4643E">
        <w:rPr>
          <w:rFonts w:ascii="Garamond" w:hAnsi="Garamond"/>
          <w:sz w:val="24"/>
          <w:szCs w:val="24"/>
        </w:rPr>
        <w:t>t</w:t>
      </w:r>
      <w:r w:rsidRPr="00F4643E">
        <w:rPr>
          <w:rFonts w:ascii="Garamond" w:hAnsi="Garamond"/>
          <w:sz w:val="24"/>
          <w:szCs w:val="24"/>
        </w:rPr>
        <w:t xml:space="preserve"> 96, të atij </w:t>
      </w:r>
      <w:r w:rsidR="00F4643E">
        <w:rPr>
          <w:rFonts w:ascii="Garamond" w:hAnsi="Garamond"/>
          <w:sz w:val="24"/>
          <w:szCs w:val="24"/>
        </w:rPr>
        <w:t>l</w:t>
      </w:r>
      <w:r w:rsidRPr="00F4643E">
        <w:rPr>
          <w:rFonts w:ascii="Garamond" w:hAnsi="Garamond"/>
          <w:sz w:val="24"/>
          <w:szCs w:val="24"/>
        </w:rPr>
        <w:t>igji, duhet t</w:t>
      </w:r>
      <w:r w:rsidR="00F4643E">
        <w:rPr>
          <w:rFonts w:ascii="Garamond" w:hAnsi="Garamond"/>
          <w:sz w:val="24"/>
          <w:szCs w:val="24"/>
        </w:rPr>
        <w:t>’</w:t>
      </w:r>
      <w:r w:rsidRPr="00F4643E">
        <w:rPr>
          <w:rFonts w:ascii="Garamond" w:hAnsi="Garamond"/>
          <w:sz w:val="24"/>
          <w:szCs w:val="24"/>
        </w:rPr>
        <w:t>i japin autoritetit kompetent informacionin e mëposhtëm:</w:t>
      </w:r>
    </w:p>
    <w:p w14:paraId="47A52D31" w14:textId="68E0E09C" w:rsidR="00F555BF" w:rsidRPr="00F4643E" w:rsidRDefault="00022CE7" w:rsidP="000A6ED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4643E">
        <w:rPr>
          <w:rFonts w:ascii="Garamond" w:hAnsi="Garamond"/>
          <w:sz w:val="24"/>
          <w:szCs w:val="24"/>
        </w:rPr>
        <w:lastRenderedPageBreak/>
        <w:t xml:space="preserve">a) </w:t>
      </w:r>
      <w:r w:rsidR="00F555BF" w:rsidRPr="00F4643E">
        <w:rPr>
          <w:rFonts w:ascii="Garamond" w:hAnsi="Garamond"/>
          <w:sz w:val="24"/>
          <w:szCs w:val="24"/>
        </w:rPr>
        <w:t>adresën dhe koordinatat gjeografike (gjerësia dhe gjatësia gjeografike) e vendndodhjes së stabilimentit që do të miratohet;</w:t>
      </w:r>
    </w:p>
    <w:p w14:paraId="10B0E631" w14:textId="7EDD7304" w:rsidR="009C3B9F" w:rsidRPr="00F4643E" w:rsidRDefault="00022CE7" w:rsidP="000A6ED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4643E">
        <w:rPr>
          <w:rFonts w:ascii="Garamond" w:hAnsi="Garamond"/>
          <w:sz w:val="24"/>
          <w:szCs w:val="24"/>
        </w:rPr>
        <w:t xml:space="preserve">b) </w:t>
      </w:r>
      <w:r w:rsidR="00F555BF" w:rsidRPr="00F4643E">
        <w:rPr>
          <w:rFonts w:ascii="Garamond" w:hAnsi="Garamond"/>
          <w:sz w:val="24"/>
          <w:szCs w:val="24"/>
        </w:rPr>
        <w:t xml:space="preserve">periudhën gjatë së cilës kafshët ose vezët për </w:t>
      </w:r>
      <w:r w:rsidR="00D67344" w:rsidRPr="00F4643E">
        <w:rPr>
          <w:rFonts w:ascii="Garamond" w:hAnsi="Garamond"/>
          <w:sz w:val="24"/>
          <w:szCs w:val="24"/>
        </w:rPr>
        <w:t>çelje</w:t>
      </w:r>
      <w:r w:rsidR="00F555BF" w:rsidRPr="00F4643E">
        <w:rPr>
          <w:rFonts w:ascii="Garamond" w:hAnsi="Garamond"/>
          <w:sz w:val="24"/>
          <w:szCs w:val="24"/>
        </w:rPr>
        <w:t xml:space="preserve"> </w:t>
      </w:r>
      <w:r w:rsidR="00E263F9" w:rsidRPr="00F4643E">
        <w:rPr>
          <w:rFonts w:ascii="Garamond" w:hAnsi="Garamond"/>
          <w:sz w:val="24"/>
          <w:szCs w:val="24"/>
        </w:rPr>
        <w:t xml:space="preserve">mbahen në stabilimentin e regjistruar, nëse ai nuk është i zënë në mënyrë të vazhdueshme, duke përfshirë përdorimin </w:t>
      </w:r>
      <w:proofErr w:type="spellStart"/>
      <w:r w:rsidR="00E263F9" w:rsidRPr="00F4643E">
        <w:rPr>
          <w:rFonts w:ascii="Garamond" w:hAnsi="Garamond"/>
          <w:sz w:val="24"/>
          <w:szCs w:val="24"/>
        </w:rPr>
        <w:t>sezonal</w:t>
      </w:r>
      <w:proofErr w:type="spellEnd"/>
      <w:r w:rsidR="00E263F9" w:rsidRPr="00F4643E">
        <w:rPr>
          <w:rFonts w:ascii="Garamond" w:hAnsi="Garamond"/>
          <w:sz w:val="24"/>
          <w:szCs w:val="24"/>
        </w:rPr>
        <w:t xml:space="preserve"> ose përdorimin gjatë ngjarjeve të veçanta.</w:t>
      </w:r>
    </w:p>
    <w:p w14:paraId="389D3703" w14:textId="77777777" w:rsidR="009C3B9F" w:rsidRPr="00F4643E" w:rsidRDefault="009C3B9F" w:rsidP="000A6ED9">
      <w:pPr>
        <w:pStyle w:val="ListParagraph"/>
        <w:tabs>
          <w:tab w:val="left" w:pos="810"/>
        </w:tabs>
        <w:spacing w:after="0" w:line="240" w:lineRule="auto"/>
        <w:ind w:left="0" w:firstLine="284"/>
        <w:rPr>
          <w:rFonts w:ascii="Garamond" w:hAnsi="Garamond"/>
          <w:sz w:val="24"/>
          <w:szCs w:val="24"/>
        </w:rPr>
      </w:pPr>
    </w:p>
    <w:sectPr w:rsidR="009C3B9F" w:rsidRPr="00F4643E" w:rsidSect="00D3202F">
      <w:head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41B661" w14:textId="77777777" w:rsidR="00CF7693" w:rsidRDefault="00CF7693" w:rsidP="00EA095C">
      <w:pPr>
        <w:spacing w:after="0" w:line="240" w:lineRule="auto"/>
      </w:pPr>
      <w:r>
        <w:separator/>
      </w:r>
    </w:p>
  </w:endnote>
  <w:endnote w:type="continuationSeparator" w:id="0">
    <w:p w14:paraId="55DAB243" w14:textId="77777777" w:rsidR="00CF7693" w:rsidRDefault="00CF7693" w:rsidP="00EA095C">
      <w:pPr>
        <w:spacing w:after="0" w:line="240" w:lineRule="auto"/>
      </w:pPr>
      <w:r>
        <w:continuationSeparator/>
      </w:r>
    </w:p>
  </w:endnote>
  <w:endnote w:type="continuationNotice" w:id="1">
    <w:p w14:paraId="22057C11" w14:textId="77777777" w:rsidR="000353AC" w:rsidRDefault="000353A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109768" w14:textId="77777777" w:rsidR="00CF7693" w:rsidRDefault="00CF7693" w:rsidP="00EA095C">
      <w:pPr>
        <w:spacing w:after="0" w:line="240" w:lineRule="auto"/>
      </w:pPr>
      <w:r>
        <w:separator/>
      </w:r>
    </w:p>
  </w:footnote>
  <w:footnote w:type="continuationSeparator" w:id="0">
    <w:p w14:paraId="50E57BF0" w14:textId="77777777" w:rsidR="00CF7693" w:rsidRDefault="00CF7693" w:rsidP="00EA095C">
      <w:pPr>
        <w:spacing w:after="0" w:line="240" w:lineRule="auto"/>
      </w:pPr>
      <w:r>
        <w:continuationSeparator/>
      </w:r>
    </w:p>
  </w:footnote>
  <w:footnote w:type="continuationNotice" w:id="1">
    <w:p w14:paraId="72D61597" w14:textId="77777777" w:rsidR="000353AC" w:rsidRDefault="000353AC">
      <w:pPr>
        <w:spacing w:after="0" w:line="240" w:lineRule="auto"/>
      </w:pPr>
    </w:p>
  </w:footnote>
  <w:footnote w:id="2">
    <w:p w14:paraId="494703F4" w14:textId="1A44321D" w:rsidR="00CF7693" w:rsidRPr="00F4643E" w:rsidRDefault="00CF7693" w:rsidP="00F4643E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color w:val="000000" w:themeColor="text1"/>
          <w:sz w:val="20"/>
          <w:szCs w:val="20"/>
        </w:rPr>
      </w:pPr>
      <w:r w:rsidRPr="00F4643E">
        <w:rPr>
          <w:rStyle w:val="FootnoteReference"/>
          <w:rFonts w:ascii="Garamond" w:hAnsi="Garamond"/>
          <w:sz w:val="20"/>
          <w:szCs w:val="20"/>
        </w:rPr>
        <w:footnoteRef/>
      </w:r>
      <w:r w:rsidRPr="00F4643E">
        <w:rPr>
          <w:rFonts w:ascii="Garamond" w:hAnsi="Garamond"/>
          <w:sz w:val="20"/>
          <w:szCs w:val="20"/>
        </w:rPr>
        <w:t xml:space="preserve"> </w:t>
      </w:r>
      <w:r w:rsidRPr="00F4643E">
        <w:rPr>
          <w:rFonts w:ascii="Garamond" w:hAnsi="Garamond"/>
          <w:iCs/>
          <w:color w:val="000000" w:themeColor="text1"/>
          <w:sz w:val="20"/>
          <w:szCs w:val="20"/>
        </w:rPr>
        <w:t>Rregullorja Zbatuese (BE) 2022/1345 e Komisionit, datë 1 gusht 2022, që përcakton rregullat për zbatimin e Rregullores (BE) 2016/429 të Parlamentit Evropian dhe të Këshillit</w:t>
      </w:r>
      <w:r w:rsidR="00F4643E">
        <w:rPr>
          <w:rFonts w:ascii="Garamond" w:hAnsi="Garamond"/>
          <w:iCs/>
          <w:color w:val="000000" w:themeColor="text1"/>
          <w:sz w:val="20"/>
          <w:szCs w:val="20"/>
        </w:rPr>
        <w:t>,</w:t>
      </w:r>
      <w:r w:rsidRPr="00F4643E">
        <w:rPr>
          <w:rFonts w:ascii="Garamond" w:hAnsi="Garamond"/>
          <w:iCs/>
          <w:color w:val="000000" w:themeColor="text1"/>
          <w:sz w:val="20"/>
          <w:szCs w:val="20"/>
        </w:rPr>
        <w:t xml:space="preserve"> në lidhje me regjistrimin dhe miratimin e stabilimenteve që mbajnë kafshë tokësore dhe të stabilimenteve që grumbullojnë, prodhojnë, përpunojnë ose ruajnë produkte embrionale, botuar në Fletoren Zyrtare të Bashkimit Evropian, </w:t>
      </w:r>
      <w:r w:rsidR="00F4643E">
        <w:rPr>
          <w:rFonts w:ascii="Garamond" w:hAnsi="Garamond"/>
          <w:iCs/>
          <w:color w:val="000000" w:themeColor="text1"/>
          <w:sz w:val="20"/>
          <w:szCs w:val="20"/>
        </w:rPr>
        <w:t>s</w:t>
      </w:r>
      <w:r w:rsidRPr="00F4643E">
        <w:rPr>
          <w:rFonts w:ascii="Garamond" w:hAnsi="Garamond"/>
          <w:iCs/>
          <w:color w:val="000000" w:themeColor="text1"/>
          <w:sz w:val="20"/>
          <w:szCs w:val="20"/>
        </w:rPr>
        <w:t>e</w:t>
      </w:r>
      <w:r w:rsidR="00F4643E">
        <w:rPr>
          <w:rFonts w:ascii="Garamond" w:hAnsi="Garamond"/>
          <w:iCs/>
          <w:color w:val="000000" w:themeColor="text1"/>
          <w:sz w:val="20"/>
          <w:szCs w:val="20"/>
        </w:rPr>
        <w:t>ria L 202, datë 2 gusht 2022, f</w:t>
      </w:r>
      <w:r w:rsidRPr="00F4643E">
        <w:rPr>
          <w:rFonts w:ascii="Garamond" w:hAnsi="Garamond"/>
          <w:iCs/>
          <w:color w:val="000000" w:themeColor="text1"/>
          <w:sz w:val="20"/>
          <w:szCs w:val="20"/>
        </w:rPr>
        <w:t>. 47–71 (</w:t>
      </w:r>
      <w:proofErr w:type="spellStart"/>
      <w:r w:rsidRPr="00F4643E">
        <w:rPr>
          <w:rFonts w:ascii="Garamond" w:hAnsi="Garamond"/>
          <w:iCs/>
          <w:color w:val="000000" w:themeColor="text1"/>
          <w:sz w:val="20"/>
          <w:szCs w:val="20"/>
        </w:rPr>
        <w:t>CELEX</w:t>
      </w:r>
      <w:proofErr w:type="spellEnd"/>
      <w:r w:rsidRPr="00F4643E">
        <w:rPr>
          <w:rFonts w:ascii="Garamond" w:hAnsi="Garamond"/>
          <w:iCs/>
          <w:color w:val="000000" w:themeColor="text1"/>
          <w:sz w:val="20"/>
          <w:szCs w:val="20"/>
        </w:rPr>
        <w:t>: 32022R1345).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B5670A" w14:textId="6CBB4C00" w:rsidR="00CF7693" w:rsidRDefault="00CF7693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AA1515"/>
    <w:multiLevelType w:val="hybridMultilevel"/>
    <w:tmpl w:val="3CC0F4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487C0B76">
      <w:start w:val="1"/>
      <w:numFmt w:val="decimal"/>
      <w:lvlText w:val="%4."/>
      <w:lvlJc w:val="left"/>
      <w:pPr>
        <w:ind w:left="2880" w:hanging="360"/>
      </w:pPr>
      <w:rPr>
        <w:b w:val="0"/>
        <w:i w:val="0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47461C"/>
    <w:multiLevelType w:val="hybridMultilevel"/>
    <w:tmpl w:val="4156ECC0"/>
    <w:lvl w:ilvl="0" w:tplc="36246E26">
      <w:start w:val="1"/>
      <w:numFmt w:val="lowerLetter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C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C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4B5689B"/>
    <w:multiLevelType w:val="hybridMultilevel"/>
    <w:tmpl w:val="296A3ED8"/>
    <w:lvl w:ilvl="0" w:tplc="041C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C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C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3DA80D18"/>
    <w:multiLevelType w:val="hybridMultilevel"/>
    <w:tmpl w:val="5C4A1AEA"/>
    <w:lvl w:ilvl="0" w:tplc="36246E26">
      <w:start w:val="1"/>
      <w:numFmt w:val="lowerLetter"/>
      <w:lvlText w:val="%1."/>
      <w:lvlJc w:val="left"/>
      <w:pPr>
        <w:ind w:left="810" w:hanging="360"/>
      </w:pPr>
      <w:rPr>
        <w:rFonts w:ascii="Times New Roman" w:eastAsiaTheme="minorEastAsia" w:hAnsi="Times New Roman" w:cs="Times New Roman"/>
      </w:rPr>
    </w:lvl>
    <w:lvl w:ilvl="1" w:tplc="041C0019" w:tentative="1">
      <w:start w:val="1"/>
      <w:numFmt w:val="lowerLetter"/>
      <w:lvlText w:val="%2."/>
      <w:lvlJc w:val="left"/>
      <w:pPr>
        <w:ind w:left="1530" w:hanging="360"/>
      </w:pPr>
      <w:rPr>
        <w:rFonts w:cs="Times New Roman"/>
      </w:rPr>
    </w:lvl>
    <w:lvl w:ilvl="2" w:tplc="041C001B" w:tentative="1">
      <w:start w:val="1"/>
      <w:numFmt w:val="lowerRoman"/>
      <w:lvlText w:val="%3."/>
      <w:lvlJc w:val="right"/>
      <w:pPr>
        <w:ind w:left="2250" w:hanging="180"/>
      </w:pPr>
      <w:rPr>
        <w:rFonts w:cs="Times New Roman"/>
      </w:rPr>
    </w:lvl>
    <w:lvl w:ilvl="3" w:tplc="041C000F" w:tentative="1">
      <w:start w:val="1"/>
      <w:numFmt w:val="decimal"/>
      <w:lvlText w:val="%4."/>
      <w:lvlJc w:val="left"/>
      <w:pPr>
        <w:ind w:left="2970" w:hanging="360"/>
      </w:pPr>
      <w:rPr>
        <w:rFonts w:cs="Times New Roman"/>
      </w:rPr>
    </w:lvl>
    <w:lvl w:ilvl="4" w:tplc="041C0019" w:tentative="1">
      <w:start w:val="1"/>
      <w:numFmt w:val="lowerLetter"/>
      <w:lvlText w:val="%5."/>
      <w:lvlJc w:val="left"/>
      <w:pPr>
        <w:ind w:left="3690" w:hanging="360"/>
      </w:pPr>
      <w:rPr>
        <w:rFonts w:cs="Times New Roman"/>
      </w:rPr>
    </w:lvl>
    <w:lvl w:ilvl="5" w:tplc="041C001B" w:tentative="1">
      <w:start w:val="1"/>
      <w:numFmt w:val="lowerRoman"/>
      <w:lvlText w:val="%6."/>
      <w:lvlJc w:val="right"/>
      <w:pPr>
        <w:ind w:left="4410" w:hanging="180"/>
      </w:pPr>
      <w:rPr>
        <w:rFonts w:cs="Times New Roman"/>
      </w:rPr>
    </w:lvl>
    <w:lvl w:ilvl="6" w:tplc="041C000F" w:tentative="1">
      <w:start w:val="1"/>
      <w:numFmt w:val="decimal"/>
      <w:lvlText w:val="%7."/>
      <w:lvlJc w:val="left"/>
      <w:pPr>
        <w:ind w:left="5130" w:hanging="360"/>
      </w:pPr>
      <w:rPr>
        <w:rFonts w:cs="Times New Roman"/>
      </w:rPr>
    </w:lvl>
    <w:lvl w:ilvl="7" w:tplc="041C0019" w:tentative="1">
      <w:start w:val="1"/>
      <w:numFmt w:val="lowerLetter"/>
      <w:lvlText w:val="%8."/>
      <w:lvlJc w:val="left"/>
      <w:pPr>
        <w:ind w:left="5850" w:hanging="360"/>
      </w:pPr>
      <w:rPr>
        <w:rFonts w:cs="Times New Roman"/>
      </w:rPr>
    </w:lvl>
    <w:lvl w:ilvl="8" w:tplc="041C001B" w:tentative="1">
      <w:start w:val="1"/>
      <w:numFmt w:val="lowerRoman"/>
      <w:lvlText w:val="%9."/>
      <w:lvlJc w:val="right"/>
      <w:pPr>
        <w:ind w:left="6570" w:hanging="180"/>
      </w:pPr>
      <w:rPr>
        <w:rFonts w:cs="Times New Roman"/>
      </w:rPr>
    </w:lvl>
  </w:abstractNum>
  <w:abstractNum w:abstractNumId="4" w15:restartNumberingAfterBreak="0">
    <w:nsid w:val="56C924EA"/>
    <w:multiLevelType w:val="hybridMultilevel"/>
    <w:tmpl w:val="177AF38E"/>
    <w:lvl w:ilvl="0" w:tplc="041C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C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C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60CB0DE4"/>
    <w:multiLevelType w:val="hybridMultilevel"/>
    <w:tmpl w:val="FF4EDF5C"/>
    <w:lvl w:ilvl="0" w:tplc="5B9AB804">
      <w:start w:val="1"/>
      <w:numFmt w:val="decimal"/>
      <w:lvlText w:val="%1."/>
      <w:lvlJc w:val="left"/>
      <w:pPr>
        <w:ind w:left="720" w:hanging="360"/>
      </w:pPr>
      <w:rPr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542C4D"/>
    <w:multiLevelType w:val="hybridMultilevel"/>
    <w:tmpl w:val="642A2BB8"/>
    <w:lvl w:ilvl="0" w:tplc="36246E26">
      <w:start w:val="1"/>
      <w:numFmt w:val="lowerLetter"/>
      <w:lvlText w:val="%1."/>
      <w:lvlJc w:val="left"/>
      <w:pPr>
        <w:ind w:left="1080" w:hanging="360"/>
      </w:pPr>
      <w:rPr>
        <w:rFonts w:ascii="Times New Roman" w:eastAsiaTheme="minorEastAsia" w:hAnsi="Times New Roman" w:cs="Times New Roman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C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C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 w15:restartNumberingAfterBreak="0">
    <w:nsid w:val="7C051116"/>
    <w:multiLevelType w:val="hybridMultilevel"/>
    <w:tmpl w:val="6624112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041C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C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C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4"/>
  </w:num>
  <w:num w:numId="5">
    <w:abstractNumId w:val="2"/>
  </w:num>
  <w:num w:numId="6">
    <w:abstractNumId w:val="6"/>
  </w:num>
  <w:num w:numId="7">
    <w:abstractNumId w:val="3"/>
  </w:num>
  <w:num w:numId="8">
    <w:abstractNumId w:val="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6AD9"/>
    <w:rsid w:val="00003E36"/>
    <w:rsid w:val="0000720C"/>
    <w:rsid w:val="00007392"/>
    <w:rsid w:val="00022CE7"/>
    <w:rsid w:val="0002475E"/>
    <w:rsid w:val="00025712"/>
    <w:rsid w:val="00026ADB"/>
    <w:rsid w:val="00032077"/>
    <w:rsid w:val="000353AC"/>
    <w:rsid w:val="00043017"/>
    <w:rsid w:val="00046096"/>
    <w:rsid w:val="00046D44"/>
    <w:rsid w:val="00053281"/>
    <w:rsid w:val="00055953"/>
    <w:rsid w:val="00055F88"/>
    <w:rsid w:val="00057633"/>
    <w:rsid w:val="00066D3A"/>
    <w:rsid w:val="000673B0"/>
    <w:rsid w:val="00073146"/>
    <w:rsid w:val="00073CA5"/>
    <w:rsid w:val="0007532E"/>
    <w:rsid w:val="00077C21"/>
    <w:rsid w:val="00081B6D"/>
    <w:rsid w:val="00082B2F"/>
    <w:rsid w:val="00082DB3"/>
    <w:rsid w:val="000949A2"/>
    <w:rsid w:val="000A01B3"/>
    <w:rsid w:val="000A226E"/>
    <w:rsid w:val="000A5208"/>
    <w:rsid w:val="000A6ED9"/>
    <w:rsid w:val="000B0958"/>
    <w:rsid w:val="000B4A55"/>
    <w:rsid w:val="000B7A2C"/>
    <w:rsid w:val="000C1E02"/>
    <w:rsid w:val="000C67E1"/>
    <w:rsid w:val="000D109B"/>
    <w:rsid w:val="000D208A"/>
    <w:rsid w:val="000D27A6"/>
    <w:rsid w:val="000E429F"/>
    <w:rsid w:val="000E78A1"/>
    <w:rsid w:val="000F324A"/>
    <w:rsid w:val="000F46C3"/>
    <w:rsid w:val="000F5788"/>
    <w:rsid w:val="000F6638"/>
    <w:rsid w:val="00101849"/>
    <w:rsid w:val="0011520F"/>
    <w:rsid w:val="00115437"/>
    <w:rsid w:val="001375EF"/>
    <w:rsid w:val="00141185"/>
    <w:rsid w:val="00142F43"/>
    <w:rsid w:val="00146FB9"/>
    <w:rsid w:val="00154774"/>
    <w:rsid w:val="00156055"/>
    <w:rsid w:val="001711B2"/>
    <w:rsid w:val="00171BFC"/>
    <w:rsid w:val="0018727D"/>
    <w:rsid w:val="00192A34"/>
    <w:rsid w:val="001938BB"/>
    <w:rsid w:val="001A4C2A"/>
    <w:rsid w:val="001B6D0A"/>
    <w:rsid w:val="001D4889"/>
    <w:rsid w:val="001D530F"/>
    <w:rsid w:val="001D5BC8"/>
    <w:rsid w:val="001E1260"/>
    <w:rsid w:val="001E4255"/>
    <w:rsid w:val="001F54AD"/>
    <w:rsid w:val="001F5761"/>
    <w:rsid w:val="00206A24"/>
    <w:rsid w:val="00214C3C"/>
    <w:rsid w:val="0021522B"/>
    <w:rsid w:val="00220CCE"/>
    <w:rsid w:val="002213B1"/>
    <w:rsid w:val="00226E75"/>
    <w:rsid w:val="00231D32"/>
    <w:rsid w:val="00233BEA"/>
    <w:rsid w:val="00236091"/>
    <w:rsid w:val="00236A54"/>
    <w:rsid w:val="00244968"/>
    <w:rsid w:val="00250531"/>
    <w:rsid w:val="00261595"/>
    <w:rsid w:val="002844E0"/>
    <w:rsid w:val="0029123F"/>
    <w:rsid w:val="002A1140"/>
    <w:rsid w:val="002A7707"/>
    <w:rsid w:val="002B4833"/>
    <w:rsid w:val="002B7B84"/>
    <w:rsid w:val="002C345A"/>
    <w:rsid w:val="002C5D02"/>
    <w:rsid w:val="002D0038"/>
    <w:rsid w:val="002D6085"/>
    <w:rsid w:val="002D7274"/>
    <w:rsid w:val="002E1A59"/>
    <w:rsid w:val="002E7370"/>
    <w:rsid w:val="002F34A1"/>
    <w:rsid w:val="002F507D"/>
    <w:rsid w:val="002F7377"/>
    <w:rsid w:val="002F775B"/>
    <w:rsid w:val="002F7CF0"/>
    <w:rsid w:val="003011C3"/>
    <w:rsid w:val="00303851"/>
    <w:rsid w:val="00304949"/>
    <w:rsid w:val="00316B6B"/>
    <w:rsid w:val="0032399C"/>
    <w:rsid w:val="0033581A"/>
    <w:rsid w:val="0033756C"/>
    <w:rsid w:val="00343B40"/>
    <w:rsid w:val="00344885"/>
    <w:rsid w:val="00366DBA"/>
    <w:rsid w:val="00367848"/>
    <w:rsid w:val="00367EF5"/>
    <w:rsid w:val="00373233"/>
    <w:rsid w:val="003741FD"/>
    <w:rsid w:val="00376F5F"/>
    <w:rsid w:val="003858BE"/>
    <w:rsid w:val="003959BE"/>
    <w:rsid w:val="00396F8C"/>
    <w:rsid w:val="003A0744"/>
    <w:rsid w:val="003B7D71"/>
    <w:rsid w:val="003C76DF"/>
    <w:rsid w:val="003E4883"/>
    <w:rsid w:val="003E48AE"/>
    <w:rsid w:val="003F2B89"/>
    <w:rsid w:val="003F4FCB"/>
    <w:rsid w:val="00401AC4"/>
    <w:rsid w:val="00403F39"/>
    <w:rsid w:val="00404311"/>
    <w:rsid w:val="00406A6A"/>
    <w:rsid w:val="00412450"/>
    <w:rsid w:val="00414E0D"/>
    <w:rsid w:val="00421C9B"/>
    <w:rsid w:val="00422B28"/>
    <w:rsid w:val="00435861"/>
    <w:rsid w:val="00436913"/>
    <w:rsid w:val="00436DAF"/>
    <w:rsid w:val="00447472"/>
    <w:rsid w:val="00451846"/>
    <w:rsid w:val="004525A7"/>
    <w:rsid w:val="00470E00"/>
    <w:rsid w:val="004730AE"/>
    <w:rsid w:val="00477898"/>
    <w:rsid w:val="00477F31"/>
    <w:rsid w:val="00481B17"/>
    <w:rsid w:val="00483039"/>
    <w:rsid w:val="00485CFC"/>
    <w:rsid w:val="004A1896"/>
    <w:rsid w:val="004B67E3"/>
    <w:rsid w:val="004C00A0"/>
    <w:rsid w:val="004C56C1"/>
    <w:rsid w:val="004C705D"/>
    <w:rsid w:val="004D2E78"/>
    <w:rsid w:val="004D7233"/>
    <w:rsid w:val="004E1E9C"/>
    <w:rsid w:val="004F2606"/>
    <w:rsid w:val="005142DC"/>
    <w:rsid w:val="00516A08"/>
    <w:rsid w:val="00521CD4"/>
    <w:rsid w:val="00524578"/>
    <w:rsid w:val="0053578D"/>
    <w:rsid w:val="0054231E"/>
    <w:rsid w:val="00547F5B"/>
    <w:rsid w:val="00551401"/>
    <w:rsid w:val="00555CAE"/>
    <w:rsid w:val="00564529"/>
    <w:rsid w:val="005845EB"/>
    <w:rsid w:val="00587F08"/>
    <w:rsid w:val="00591AC3"/>
    <w:rsid w:val="00591DD6"/>
    <w:rsid w:val="00593524"/>
    <w:rsid w:val="0059683E"/>
    <w:rsid w:val="005A7544"/>
    <w:rsid w:val="005A75AD"/>
    <w:rsid w:val="005B0011"/>
    <w:rsid w:val="005B2641"/>
    <w:rsid w:val="005B4800"/>
    <w:rsid w:val="005B689D"/>
    <w:rsid w:val="005C2DB3"/>
    <w:rsid w:val="005C3496"/>
    <w:rsid w:val="005C7089"/>
    <w:rsid w:val="005D4323"/>
    <w:rsid w:val="005E2BE7"/>
    <w:rsid w:val="005E6143"/>
    <w:rsid w:val="005F4CFC"/>
    <w:rsid w:val="0060543B"/>
    <w:rsid w:val="00607FB3"/>
    <w:rsid w:val="0061458F"/>
    <w:rsid w:val="00615126"/>
    <w:rsid w:val="0062170A"/>
    <w:rsid w:val="00621D29"/>
    <w:rsid w:val="00624B10"/>
    <w:rsid w:val="00624EC0"/>
    <w:rsid w:val="00625792"/>
    <w:rsid w:val="00632DF5"/>
    <w:rsid w:val="00633325"/>
    <w:rsid w:val="00640042"/>
    <w:rsid w:val="006419A6"/>
    <w:rsid w:val="006500C5"/>
    <w:rsid w:val="00662701"/>
    <w:rsid w:val="00664446"/>
    <w:rsid w:val="00667245"/>
    <w:rsid w:val="006732A1"/>
    <w:rsid w:val="00676778"/>
    <w:rsid w:val="006830ED"/>
    <w:rsid w:val="00683A38"/>
    <w:rsid w:val="00683CB2"/>
    <w:rsid w:val="006846F4"/>
    <w:rsid w:val="006964B2"/>
    <w:rsid w:val="006968F2"/>
    <w:rsid w:val="006A71AD"/>
    <w:rsid w:val="006B3E76"/>
    <w:rsid w:val="006B4D36"/>
    <w:rsid w:val="006C0B2E"/>
    <w:rsid w:val="006C5D65"/>
    <w:rsid w:val="006C6AD9"/>
    <w:rsid w:val="006C6B1C"/>
    <w:rsid w:val="006C6C3F"/>
    <w:rsid w:val="006D113C"/>
    <w:rsid w:val="006D2256"/>
    <w:rsid w:val="006D5753"/>
    <w:rsid w:val="006E019A"/>
    <w:rsid w:val="006E2121"/>
    <w:rsid w:val="006E5451"/>
    <w:rsid w:val="006E7F4A"/>
    <w:rsid w:val="006F056A"/>
    <w:rsid w:val="006F360D"/>
    <w:rsid w:val="006F4094"/>
    <w:rsid w:val="007046DB"/>
    <w:rsid w:val="0070674B"/>
    <w:rsid w:val="00706D06"/>
    <w:rsid w:val="00711BD1"/>
    <w:rsid w:val="007125D8"/>
    <w:rsid w:val="007212F1"/>
    <w:rsid w:val="00731DED"/>
    <w:rsid w:val="00735749"/>
    <w:rsid w:val="00735974"/>
    <w:rsid w:val="00743D51"/>
    <w:rsid w:val="00744B10"/>
    <w:rsid w:val="007459EB"/>
    <w:rsid w:val="00750022"/>
    <w:rsid w:val="00760B26"/>
    <w:rsid w:val="00761D2C"/>
    <w:rsid w:val="007628E1"/>
    <w:rsid w:val="0076600E"/>
    <w:rsid w:val="00772101"/>
    <w:rsid w:val="00773700"/>
    <w:rsid w:val="007749FF"/>
    <w:rsid w:val="0077698C"/>
    <w:rsid w:val="0077758F"/>
    <w:rsid w:val="00777FCD"/>
    <w:rsid w:val="007845A0"/>
    <w:rsid w:val="00787FCF"/>
    <w:rsid w:val="0079049F"/>
    <w:rsid w:val="00794FC6"/>
    <w:rsid w:val="00797A8D"/>
    <w:rsid w:val="007A47E4"/>
    <w:rsid w:val="007A5955"/>
    <w:rsid w:val="007A72E1"/>
    <w:rsid w:val="007A78D2"/>
    <w:rsid w:val="007B097F"/>
    <w:rsid w:val="007B3936"/>
    <w:rsid w:val="007B74EB"/>
    <w:rsid w:val="007C27A5"/>
    <w:rsid w:val="007C438E"/>
    <w:rsid w:val="007C7695"/>
    <w:rsid w:val="007C7A78"/>
    <w:rsid w:val="007D181F"/>
    <w:rsid w:val="007D2EBB"/>
    <w:rsid w:val="007D7800"/>
    <w:rsid w:val="007D78FC"/>
    <w:rsid w:val="007E4D1A"/>
    <w:rsid w:val="007E5108"/>
    <w:rsid w:val="007F3C2C"/>
    <w:rsid w:val="0080119A"/>
    <w:rsid w:val="00801FA6"/>
    <w:rsid w:val="00807221"/>
    <w:rsid w:val="008104EA"/>
    <w:rsid w:val="00814032"/>
    <w:rsid w:val="00820B70"/>
    <w:rsid w:val="008235D6"/>
    <w:rsid w:val="00825EA7"/>
    <w:rsid w:val="00833AAC"/>
    <w:rsid w:val="008402EE"/>
    <w:rsid w:val="008421F0"/>
    <w:rsid w:val="00842A17"/>
    <w:rsid w:val="00843D1A"/>
    <w:rsid w:val="0084579C"/>
    <w:rsid w:val="00860D43"/>
    <w:rsid w:val="0086367A"/>
    <w:rsid w:val="0087235B"/>
    <w:rsid w:val="0087600B"/>
    <w:rsid w:val="008808B3"/>
    <w:rsid w:val="008902A1"/>
    <w:rsid w:val="008A1DA5"/>
    <w:rsid w:val="008A236A"/>
    <w:rsid w:val="008A3622"/>
    <w:rsid w:val="008A749E"/>
    <w:rsid w:val="008B1F4A"/>
    <w:rsid w:val="008B356F"/>
    <w:rsid w:val="008B37A9"/>
    <w:rsid w:val="008C4DF7"/>
    <w:rsid w:val="008C5A9C"/>
    <w:rsid w:val="008D123D"/>
    <w:rsid w:val="008E21AA"/>
    <w:rsid w:val="008E7025"/>
    <w:rsid w:val="008F0B9D"/>
    <w:rsid w:val="008F0DA2"/>
    <w:rsid w:val="008F68D5"/>
    <w:rsid w:val="00900499"/>
    <w:rsid w:val="0090050A"/>
    <w:rsid w:val="009169F8"/>
    <w:rsid w:val="00917BF8"/>
    <w:rsid w:val="00925CF7"/>
    <w:rsid w:val="00926AA9"/>
    <w:rsid w:val="00937C3B"/>
    <w:rsid w:val="009424CD"/>
    <w:rsid w:val="009432F7"/>
    <w:rsid w:val="00944FE5"/>
    <w:rsid w:val="0095613A"/>
    <w:rsid w:val="009578D2"/>
    <w:rsid w:val="00957FFC"/>
    <w:rsid w:val="009617EF"/>
    <w:rsid w:val="009630F9"/>
    <w:rsid w:val="0097349E"/>
    <w:rsid w:val="00974C29"/>
    <w:rsid w:val="0098043C"/>
    <w:rsid w:val="009838F4"/>
    <w:rsid w:val="009865A5"/>
    <w:rsid w:val="00991F56"/>
    <w:rsid w:val="00992E9D"/>
    <w:rsid w:val="009965E8"/>
    <w:rsid w:val="009A148C"/>
    <w:rsid w:val="009A7274"/>
    <w:rsid w:val="009B0E5B"/>
    <w:rsid w:val="009B66B8"/>
    <w:rsid w:val="009B78A4"/>
    <w:rsid w:val="009C01BE"/>
    <w:rsid w:val="009C3B9F"/>
    <w:rsid w:val="009C44B4"/>
    <w:rsid w:val="009C5022"/>
    <w:rsid w:val="009D2011"/>
    <w:rsid w:val="009D58F0"/>
    <w:rsid w:val="009E308D"/>
    <w:rsid w:val="00A019D5"/>
    <w:rsid w:val="00A07418"/>
    <w:rsid w:val="00A12405"/>
    <w:rsid w:val="00A14B18"/>
    <w:rsid w:val="00A17B02"/>
    <w:rsid w:val="00A22A3C"/>
    <w:rsid w:val="00A317B1"/>
    <w:rsid w:val="00A34C4D"/>
    <w:rsid w:val="00A4085A"/>
    <w:rsid w:val="00A4158A"/>
    <w:rsid w:val="00A41DE5"/>
    <w:rsid w:val="00A54873"/>
    <w:rsid w:val="00A5548A"/>
    <w:rsid w:val="00A61BF3"/>
    <w:rsid w:val="00A65C0F"/>
    <w:rsid w:val="00A705AB"/>
    <w:rsid w:val="00A7315E"/>
    <w:rsid w:val="00A75A70"/>
    <w:rsid w:val="00A7671A"/>
    <w:rsid w:val="00A7728D"/>
    <w:rsid w:val="00A77327"/>
    <w:rsid w:val="00A77511"/>
    <w:rsid w:val="00A8110F"/>
    <w:rsid w:val="00A84215"/>
    <w:rsid w:val="00A85A7C"/>
    <w:rsid w:val="00A91E4C"/>
    <w:rsid w:val="00AA0DE8"/>
    <w:rsid w:val="00AA712F"/>
    <w:rsid w:val="00AA7669"/>
    <w:rsid w:val="00AB3211"/>
    <w:rsid w:val="00AB4B85"/>
    <w:rsid w:val="00AC10F4"/>
    <w:rsid w:val="00AC57E7"/>
    <w:rsid w:val="00AC5D10"/>
    <w:rsid w:val="00AD20DD"/>
    <w:rsid w:val="00AD4F38"/>
    <w:rsid w:val="00AE2335"/>
    <w:rsid w:val="00AE38AE"/>
    <w:rsid w:val="00B02225"/>
    <w:rsid w:val="00B05010"/>
    <w:rsid w:val="00B2236C"/>
    <w:rsid w:val="00B2532E"/>
    <w:rsid w:val="00B25E7C"/>
    <w:rsid w:val="00B32BA2"/>
    <w:rsid w:val="00B35E13"/>
    <w:rsid w:val="00B4084E"/>
    <w:rsid w:val="00B421F3"/>
    <w:rsid w:val="00B47244"/>
    <w:rsid w:val="00B47EAC"/>
    <w:rsid w:val="00B50652"/>
    <w:rsid w:val="00B71665"/>
    <w:rsid w:val="00B76334"/>
    <w:rsid w:val="00B76A52"/>
    <w:rsid w:val="00B7789B"/>
    <w:rsid w:val="00B80DBB"/>
    <w:rsid w:val="00B839A1"/>
    <w:rsid w:val="00B871E2"/>
    <w:rsid w:val="00B90908"/>
    <w:rsid w:val="00B91A6F"/>
    <w:rsid w:val="00B9542F"/>
    <w:rsid w:val="00BA02ED"/>
    <w:rsid w:val="00BA080F"/>
    <w:rsid w:val="00BC0CA3"/>
    <w:rsid w:val="00BC123E"/>
    <w:rsid w:val="00BC213F"/>
    <w:rsid w:val="00BC45C0"/>
    <w:rsid w:val="00BC758B"/>
    <w:rsid w:val="00BE49EA"/>
    <w:rsid w:val="00BE509F"/>
    <w:rsid w:val="00BF094C"/>
    <w:rsid w:val="00BF7805"/>
    <w:rsid w:val="00C0060D"/>
    <w:rsid w:val="00C011F5"/>
    <w:rsid w:val="00C1158D"/>
    <w:rsid w:val="00C2794B"/>
    <w:rsid w:val="00C31ACA"/>
    <w:rsid w:val="00C377A4"/>
    <w:rsid w:val="00C37810"/>
    <w:rsid w:val="00C450CB"/>
    <w:rsid w:val="00C462F4"/>
    <w:rsid w:val="00C51CB5"/>
    <w:rsid w:val="00C53587"/>
    <w:rsid w:val="00C53E38"/>
    <w:rsid w:val="00C556C1"/>
    <w:rsid w:val="00C55E18"/>
    <w:rsid w:val="00C62AF9"/>
    <w:rsid w:val="00C65D78"/>
    <w:rsid w:val="00C7115C"/>
    <w:rsid w:val="00C73E28"/>
    <w:rsid w:val="00C74D98"/>
    <w:rsid w:val="00C83FC6"/>
    <w:rsid w:val="00C9171A"/>
    <w:rsid w:val="00C9349C"/>
    <w:rsid w:val="00C96E92"/>
    <w:rsid w:val="00CA5F52"/>
    <w:rsid w:val="00CA61DC"/>
    <w:rsid w:val="00CA7A86"/>
    <w:rsid w:val="00CB28BA"/>
    <w:rsid w:val="00CB37EA"/>
    <w:rsid w:val="00CB4251"/>
    <w:rsid w:val="00CB5E4C"/>
    <w:rsid w:val="00CC2C15"/>
    <w:rsid w:val="00CC6D81"/>
    <w:rsid w:val="00CE1579"/>
    <w:rsid w:val="00CE73B8"/>
    <w:rsid w:val="00CF045D"/>
    <w:rsid w:val="00CF5EC4"/>
    <w:rsid w:val="00CF7693"/>
    <w:rsid w:val="00CF77B9"/>
    <w:rsid w:val="00D3095D"/>
    <w:rsid w:val="00D3202F"/>
    <w:rsid w:val="00D3279B"/>
    <w:rsid w:val="00D3519E"/>
    <w:rsid w:val="00D57F53"/>
    <w:rsid w:val="00D63E06"/>
    <w:rsid w:val="00D657A9"/>
    <w:rsid w:val="00D67344"/>
    <w:rsid w:val="00D72D67"/>
    <w:rsid w:val="00D746EB"/>
    <w:rsid w:val="00D851F8"/>
    <w:rsid w:val="00D9549A"/>
    <w:rsid w:val="00DA0028"/>
    <w:rsid w:val="00DA01AA"/>
    <w:rsid w:val="00DA0DA9"/>
    <w:rsid w:val="00DA4DCC"/>
    <w:rsid w:val="00DB0472"/>
    <w:rsid w:val="00DC0480"/>
    <w:rsid w:val="00DC15C3"/>
    <w:rsid w:val="00DD2B27"/>
    <w:rsid w:val="00DD2D91"/>
    <w:rsid w:val="00DD3F48"/>
    <w:rsid w:val="00DD632F"/>
    <w:rsid w:val="00DE01AB"/>
    <w:rsid w:val="00DE17DB"/>
    <w:rsid w:val="00DF104E"/>
    <w:rsid w:val="00E01B02"/>
    <w:rsid w:val="00E02E13"/>
    <w:rsid w:val="00E04380"/>
    <w:rsid w:val="00E05536"/>
    <w:rsid w:val="00E134FF"/>
    <w:rsid w:val="00E21E2C"/>
    <w:rsid w:val="00E25EDA"/>
    <w:rsid w:val="00E26370"/>
    <w:rsid w:val="00E263F9"/>
    <w:rsid w:val="00E33EC3"/>
    <w:rsid w:val="00E35CCE"/>
    <w:rsid w:val="00E40CCD"/>
    <w:rsid w:val="00E50114"/>
    <w:rsid w:val="00E52A92"/>
    <w:rsid w:val="00E66ED8"/>
    <w:rsid w:val="00E6776D"/>
    <w:rsid w:val="00E90859"/>
    <w:rsid w:val="00EA095C"/>
    <w:rsid w:val="00EB06A5"/>
    <w:rsid w:val="00EB3351"/>
    <w:rsid w:val="00EC239A"/>
    <w:rsid w:val="00EC512D"/>
    <w:rsid w:val="00EC6292"/>
    <w:rsid w:val="00ED367F"/>
    <w:rsid w:val="00EE1CFF"/>
    <w:rsid w:val="00EE2F15"/>
    <w:rsid w:val="00EF6860"/>
    <w:rsid w:val="00EF717C"/>
    <w:rsid w:val="00EF7DB8"/>
    <w:rsid w:val="00F00014"/>
    <w:rsid w:val="00F02061"/>
    <w:rsid w:val="00F02245"/>
    <w:rsid w:val="00F23668"/>
    <w:rsid w:val="00F32519"/>
    <w:rsid w:val="00F400C3"/>
    <w:rsid w:val="00F4098C"/>
    <w:rsid w:val="00F4643E"/>
    <w:rsid w:val="00F51695"/>
    <w:rsid w:val="00F555BF"/>
    <w:rsid w:val="00F57146"/>
    <w:rsid w:val="00F57770"/>
    <w:rsid w:val="00F600F5"/>
    <w:rsid w:val="00F628E7"/>
    <w:rsid w:val="00F7304B"/>
    <w:rsid w:val="00F73475"/>
    <w:rsid w:val="00F82E9E"/>
    <w:rsid w:val="00F836AE"/>
    <w:rsid w:val="00F8639E"/>
    <w:rsid w:val="00F869C2"/>
    <w:rsid w:val="00FA27FF"/>
    <w:rsid w:val="00FA3E54"/>
    <w:rsid w:val="00FA5D48"/>
    <w:rsid w:val="00FB30E1"/>
    <w:rsid w:val="00FB3D3C"/>
    <w:rsid w:val="00FB59E0"/>
    <w:rsid w:val="00FC44FD"/>
    <w:rsid w:val="00FC571E"/>
    <w:rsid w:val="00FC588F"/>
    <w:rsid w:val="00FF2102"/>
    <w:rsid w:val="00FF4304"/>
    <w:rsid w:val="00FF6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F44B80D"/>
  <w15:chartTrackingRefBased/>
  <w15:docId w15:val="{9EAEC562-FD65-498C-A9E9-93018A5CC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05AB"/>
    <w:pPr>
      <w:spacing w:after="200" w:line="276" w:lineRule="auto"/>
    </w:pPr>
    <w:rPr>
      <w:rFonts w:ascii="Calibri" w:eastAsia="Times New Roman" w:hAnsi="Calibri" w:cs="Times New Roman"/>
      <w:kern w:val="0"/>
      <w:sz w:val="22"/>
      <w:szCs w:val="22"/>
      <w:lang w:val="sq-AL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C6A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C6A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C6A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C6A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6A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6A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6A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6A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C6A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C6A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6C6A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6C6A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C6A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6A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6A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6A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C6A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C6AD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C6A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C6A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6A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C6A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C6A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C6AD9"/>
    <w:rPr>
      <w:i/>
      <w:iCs/>
      <w:color w:val="404040" w:themeColor="text1" w:themeTint="BF"/>
    </w:rPr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34"/>
    <w:qFormat/>
    <w:rsid w:val="006C6AD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C6AD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6A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6AD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C6AD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unhideWhenUsed/>
    <w:rsid w:val="001E4255"/>
    <w:rPr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unhideWhenUsed/>
    <w:rsid w:val="001E4255"/>
    <w:rPr>
      <w:sz w:val="20"/>
      <w:szCs w:val="20"/>
      <w:lang w:val="x-none" w:eastAsia="x-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E4255"/>
    <w:rPr>
      <w:rFonts w:ascii="Calibri" w:eastAsia="Times New Roman" w:hAnsi="Calibri" w:cs="Times New Roman"/>
      <w:kern w:val="0"/>
      <w:sz w:val="20"/>
      <w:szCs w:val="20"/>
      <w:lang w:val="x-none" w:eastAsia="x-none"/>
      <w14:ligatures w14:val="none"/>
    </w:rPr>
  </w:style>
  <w:style w:type="paragraph" w:styleId="BodyText">
    <w:name w:val="Body Text"/>
    <w:basedOn w:val="Normal"/>
    <w:link w:val="BodyTextChar"/>
    <w:uiPriority w:val="1"/>
    <w:unhideWhenUsed/>
    <w:qFormat/>
    <w:rsid w:val="001E4255"/>
    <w:pPr>
      <w:spacing w:after="0" w:line="240" w:lineRule="auto"/>
      <w:jc w:val="both"/>
    </w:pPr>
    <w:rPr>
      <w:rFonts w:ascii="Times New Roman" w:hAnsi="Times New Roman"/>
      <w:sz w:val="24"/>
      <w:szCs w:val="24"/>
      <w:lang w:val="en-GB" w:eastAsia="x-none"/>
    </w:rPr>
  </w:style>
  <w:style w:type="character" w:customStyle="1" w:styleId="BodyTextChar">
    <w:name w:val="Body Text Char"/>
    <w:basedOn w:val="DefaultParagraphFont"/>
    <w:link w:val="BodyText"/>
    <w:uiPriority w:val="1"/>
    <w:rsid w:val="001E4255"/>
    <w:rPr>
      <w:rFonts w:ascii="Times New Roman" w:eastAsia="Times New Roman" w:hAnsi="Times New Roman" w:cs="Times New Roman"/>
      <w:kern w:val="0"/>
      <w:lang w:val="en-GB" w:eastAsia="x-none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4255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4255"/>
    <w:rPr>
      <w:rFonts w:ascii="Tahoma" w:eastAsia="Times New Roman" w:hAnsi="Tahoma" w:cs="Times New Roman"/>
      <w:kern w:val="0"/>
      <w:sz w:val="16"/>
      <w:szCs w:val="16"/>
      <w:lang w:val="x-none" w:eastAsia="x-none"/>
      <w14:ligatures w14:val="none"/>
    </w:rPr>
  </w:style>
  <w:style w:type="character" w:customStyle="1" w:styleId="st">
    <w:name w:val="st"/>
    <w:basedOn w:val="DefaultParagraphFont"/>
    <w:rsid w:val="001E4255"/>
  </w:style>
  <w:style w:type="character" w:styleId="Emphasis">
    <w:name w:val="Emphasis"/>
    <w:uiPriority w:val="20"/>
    <w:qFormat/>
    <w:rsid w:val="001E4255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1E4255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HeaderChar">
    <w:name w:val="Header Char"/>
    <w:basedOn w:val="DefaultParagraphFont"/>
    <w:link w:val="Header"/>
    <w:uiPriority w:val="99"/>
    <w:rsid w:val="001E4255"/>
    <w:rPr>
      <w:rFonts w:ascii="Calibri" w:eastAsia="Times New Roman" w:hAnsi="Calibri" w:cs="Times New Roman"/>
      <w:kern w:val="0"/>
      <w:sz w:val="20"/>
      <w:szCs w:val="20"/>
      <w:lang w:val="x-none" w:eastAsia="x-none"/>
      <w14:ligatures w14:val="none"/>
    </w:rPr>
  </w:style>
  <w:style w:type="paragraph" w:styleId="Footer">
    <w:name w:val="footer"/>
    <w:basedOn w:val="Normal"/>
    <w:link w:val="FooterChar"/>
    <w:unhideWhenUsed/>
    <w:rsid w:val="001E4255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FooterChar">
    <w:name w:val="Footer Char"/>
    <w:basedOn w:val="DefaultParagraphFont"/>
    <w:link w:val="Footer"/>
    <w:rsid w:val="001E4255"/>
    <w:rPr>
      <w:rFonts w:ascii="Calibri" w:eastAsia="Times New Roman" w:hAnsi="Calibri" w:cs="Times New Roman"/>
      <w:kern w:val="0"/>
      <w:sz w:val="20"/>
      <w:szCs w:val="20"/>
      <w:lang w:val="x-none" w:eastAsia="x-none"/>
      <w14:ligatures w14:val="non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E4255"/>
    <w:pPr>
      <w:spacing w:after="0" w:line="240" w:lineRule="auto"/>
    </w:pPr>
    <w:rPr>
      <w:rFonts w:ascii="Times New Roman" w:eastAsia="Calibri" w:hAnsi="Times New Roman"/>
      <w:sz w:val="21"/>
      <w:szCs w:val="21"/>
      <w:lang w:val="x-none" w:eastAsia="x-none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1E4255"/>
    <w:rPr>
      <w:rFonts w:ascii="Times New Roman" w:eastAsia="Calibri" w:hAnsi="Times New Roman" w:cs="Times New Roman"/>
      <w:kern w:val="0"/>
      <w:sz w:val="21"/>
      <w:szCs w:val="21"/>
      <w:lang w:val="x-none" w:eastAsia="x-none"/>
      <w14:ligatures w14:val="none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34"/>
    <w:qFormat/>
    <w:locked/>
    <w:rsid w:val="001E4255"/>
  </w:style>
  <w:style w:type="numbering" w:customStyle="1" w:styleId="NoList1">
    <w:name w:val="No List1"/>
    <w:next w:val="NoList"/>
    <w:uiPriority w:val="99"/>
    <w:semiHidden/>
    <w:unhideWhenUsed/>
    <w:rsid w:val="001E4255"/>
  </w:style>
  <w:style w:type="character" w:styleId="FollowedHyperlink">
    <w:name w:val="FollowedHyperlink"/>
    <w:uiPriority w:val="99"/>
    <w:semiHidden/>
    <w:unhideWhenUsed/>
    <w:rsid w:val="001E4255"/>
    <w:rPr>
      <w:color w:val="954F72"/>
      <w:u w:val="single"/>
    </w:rPr>
  </w:style>
  <w:style w:type="paragraph" w:customStyle="1" w:styleId="msonormal0">
    <w:name w:val="msonormal"/>
    <w:basedOn w:val="Normal"/>
    <w:rsid w:val="001E425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5">
    <w:name w:val="xl65"/>
    <w:basedOn w:val="Normal"/>
    <w:rsid w:val="001E4255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6">
    <w:name w:val="xl66"/>
    <w:basedOn w:val="Normal"/>
    <w:rsid w:val="001E4255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7">
    <w:name w:val="xl67"/>
    <w:basedOn w:val="Normal"/>
    <w:rsid w:val="001E42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8">
    <w:name w:val="xl68"/>
    <w:basedOn w:val="Normal"/>
    <w:rsid w:val="001E42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9">
    <w:name w:val="xl69"/>
    <w:basedOn w:val="Normal"/>
    <w:rsid w:val="001E42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0">
    <w:name w:val="xl70"/>
    <w:basedOn w:val="Normal"/>
    <w:rsid w:val="001E42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1">
    <w:name w:val="xl71"/>
    <w:basedOn w:val="Normal"/>
    <w:rsid w:val="001E42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2">
    <w:name w:val="xl72"/>
    <w:basedOn w:val="Normal"/>
    <w:rsid w:val="001E42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63">
    <w:name w:val="xl63"/>
    <w:basedOn w:val="Normal"/>
    <w:rsid w:val="001E42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64">
    <w:name w:val="xl64"/>
    <w:basedOn w:val="Normal"/>
    <w:rsid w:val="001E42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color w:val="000000"/>
      <w:sz w:val="24"/>
      <w:szCs w:val="24"/>
    </w:rPr>
  </w:style>
  <w:style w:type="paragraph" w:customStyle="1" w:styleId="xl73">
    <w:name w:val="xl73"/>
    <w:basedOn w:val="Normal"/>
    <w:rsid w:val="001E42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4">
    <w:name w:val="xl74"/>
    <w:basedOn w:val="Normal"/>
    <w:rsid w:val="001E42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5">
    <w:name w:val="xl75"/>
    <w:basedOn w:val="Normal"/>
    <w:rsid w:val="001E42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6">
    <w:name w:val="xl76"/>
    <w:basedOn w:val="Normal"/>
    <w:rsid w:val="001E42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77">
    <w:name w:val="xl77"/>
    <w:basedOn w:val="Normal"/>
    <w:rsid w:val="001E4255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1E425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table" w:styleId="TableGrid">
    <w:name w:val="Table Grid"/>
    <w:basedOn w:val="TableNormal"/>
    <w:uiPriority w:val="39"/>
    <w:rsid w:val="001E4255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1E4255"/>
    <w:pPr>
      <w:widowControl w:val="0"/>
      <w:autoSpaceDE w:val="0"/>
      <w:autoSpaceDN w:val="0"/>
      <w:spacing w:after="0" w:line="240" w:lineRule="auto"/>
    </w:pPr>
    <w:rPr>
      <w:rFonts w:ascii="Times New Roman" w:hAnsi="Times New Roman"/>
    </w:rPr>
  </w:style>
  <w:style w:type="character" w:styleId="CommentReference">
    <w:name w:val="annotation reference"/>
    <w:uiPriority w:val="99"/>
    <w:semiHidden/>
    <w:unhideWhenUsed/>
    <w:rsid w:val="001E4255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E4255"/>
    <w:rPr>
      <w:b/>
      <w:bCs/>
      <w:lang w:val="en-US"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E4255"/>
    <w:rPr>
      <w:rFonts w:ascii="Calibri" w:eastAsia="Times New Roman" w:hAnsi="Calibri" w:cs="Times New Roman"/>
      <w:b/>
      <w:bCs/>
      <w:kern w:val="0"/>
      <w:sz w:val="20"/>
      <w:szCs w:val="20"/>
      <w:lang w:val="x-none" w:eastAsia="x-none"/>
      <w14:ligatures w14:val="none"/>
    </w:rPr>
  </w:style>
  <w:style w:type="paragraph" w:styleId="Revision">
    <w:name w:val="Revision"/>
    <w:hidden/>
    <w:uiPriority w:val="99"/>
    <w:semiHidden/>
    <w:rsid w:val="001E4255"/>
    <w:pPr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14:ligatures w14:val="none"/>
    </w:rPr>
  </w:style>
  <w:style w:type="character" w:styleId="Strong">
    <w:name w:val="Strong"/>
    <w:basedOn w:val="DefaultParagraphFont"/>
    <w:uiPriority w:val="22"/>
    <w:qFormat/>
    <w:rsid w:val="00564529"/>
    <w:rPr>
      <w:b/>
      <w:bCs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845A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845A0"/>
    <w:rPr>
      <w:rFonts w:ascii="Calibri" w:eastAsia="Times New Roman" w:hAnsi="Calibri" w:cs="Times New Roman"/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7845A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73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3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7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62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6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8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855</Nr_x002e__x0020_akti>
    <Data_x0020_e_x0020_Krijimit xmlns="0e656187-b300-4fb0-8bf4-3a50f872073c">2026-09-03T07:52:50Z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2026-09-02T00:00:00Z</Date_x0020_protokolli>
    <Titulli xmlns="0e656187-b300-4fb0-8bf4-3a50f872073c">Për miratimin e rregullores "Për regjistrimin dhe miratimin e stabilimenteve që mbajnë kafshë tokësore dhe grumbullojnë, prodhojnë, përpunojnë ose ruajnë produktet gjerminale"</Titulli>
    <Modifikuesi xmlns="0e656187-b300-4fb0-8bf4-3a50f872073c">elnejda.cokalli</Modifikuesi>
    <Nr_x002e__x0020_prot_x0020_QBZ xmlns="0e656187-b300-4fb0-8bf4-3a50f872073c">1914/1</Nr_x002e__x0020_prot_x0020_QBZ>
    <Data_x0020_e_x0020_Modifikimit xmlns="0e656187-b300-4fb0-8bf4-3a50f872073c">2026-09-03T08:03:01Z</Data_x0020_e_x0020_Modifikimit>
    <Dekretuar xmlns="0e656187-b300-4fb0-8bf4-3a50f872073c">false</Dekretuar>
    <Data xmlns="0e656187-b300-4fb0-8bf4-3a50f872073c">2026-08-25T00:00:00Z</Data>
    <Nr_x002e__x0020_protokolli_x0020_i_x0020_aktit xmlns="0e656187-b300-4fb0-8bf4-3a50f872073c">6596/1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F9CF91FCD6343F49B75969B8EEC376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B13D51-9CD8-4E5B-A8D9-9D98F7F1C981}">
  <ds:schemaRefs>
    <ds:schemaRef ds:uri="http://purl.org/dc/dcmitype/"/>
    <ds:schemaRef ds:uri="0e656187-b300-4fb0-8bf4-3a50f872073c"/>
    <ds:schemaRef ds:uri="http://schemas.microsoft.com/office/2006/documentManagement/types"/>
    <ds:schemaRef ds:uri="http://purl.org/dc/terms/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6DEFA25F-FE10-46BD-8136-2DB32F3D6E4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51BA3F7-1B1B-4E3C-B1B9-17189DB1D7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14A61D3-6685-41D0-B023-AA5646C373B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822</Words>
  <Characters>4688</Characters>
  <Application>Microsoft Office Word</Application>
  <DocSecurity>0</DocSecurity>
  <Lines>39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5500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rregullores "Për regjistrimin dhe miratimin e stabilimenteve që mbajnë kafshë tokësore dhe grumbullojnë, prodhojnë, përpunojnë ose ruajnë produktet gjerminale"</dc:title>
  <dc:creator>username</dc:creator>
  <cp:lastModifiedBy>fjora.cahani</cp:lastModifiedBy>
  <cp:revision>5</cp:revision>
  <cp:lastPrinted>2026-07-30T13:34:00Z</cp:lastPrinted>
  <dcterms:created xsi:type="dcterms:W3CDTF">2026-09-03T08:00:00Z</dcterms:created>
  <dcterms:modified xsi:type="dcterms:W3CDTF">2026-09-03T11:04:00Z</dcterms:modified>
</cp:coreProperties>
</file>