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582" w:rsidRPr="00BD4D89" w:rsidRDefault="00883F9A" w:rsidP="00BF4582">
      <w:pPr>
        <w:pStyle w:val="NeniTitull"/>
        <w:rPr>
          <w:lang w:val="sq-AL"/>
        </w:rPr>
      </w:pPr>
      <w:r w:rsidRPr="00BD4D89">
        <w:rPr>
          <w:lang w:val="sq-AL"/>
        </w:rPr>
        <w:t>URDHËR</w:t>
      </w:r>
      <w:bookmarkStart w:id="0" w:name="_GoBack"/>
      <w:bookmarkEnd w:id="0"/>
    </w:p>
    <w:p w:rsidR="00BF4582" w:rsidRPr="00BD4D89" w:rsidRDefault="00BF4582" w:rsidP="00BF4582">
      <w:pPr>
        <w:pStyle w:val="NeniTitull"/>
        <w:rPr>
          <w:lang w:val="sq-AL"/>
        </w:rPr>
      </w:pPr>
      <w:r w:rsidRPr="00BD4D89">
        <w:rPr>
          <w:lang w:val="sq-AL"/>
        </w:rPr>
        <w:t>Nr. 4170, datë 11.6.2015</w:t>
      </w:r>
    </w:p>
    <w:p w:rsidR="00BF4582" w:rsidRPr="00BD4D89" w:rsidRDefault="00BF4582" w:rsidP="00BF4582">
      <w:pPr>
        <w:pStyle w:val="NeniTitull"/>
        <w:rPr>
          <w:sz w:val="14"/>
          <w:lang w:val="sq-AL"/>
        </w:rPr>
      </w:pPr>
    </w:p>
    <w:p w:rsidR="00BF4582" w:rsidRPr="00BD4D89" w:rsidRDefault="00BF4582" w:rsidP="00BF4582">
      <w:pPr>
        <w:pStyle w:val="NeniTitull"/>
        <w:rPr>
          <w:lang w:val="sq-AL"/>
        </w:rPr>
      </w:pPr>
      <w:r w:rsidRPr="00BD4D89">
        <w:rPr>
          <w:lang w:val="sq-AL"/>
        </w:rPr>
        <w:t>PËR DELEGIM KOMPETENCE</w:t>
      </w:r>
    </w:p>
    <w:p w:rsidR="00BF4582" w:rsidRPr="00BD4D89" w:rsidRDefault="00BF4582" w:rsidP="00BF4582">
      <w:pPr>
        <w:pStyle w:val="Paragrafi"/>
        <w:ind w:firstLine="0"/>
        <w:rPr>
          <w:lang w:val="sq-AL"/>
        </w:rPr>
      </w:pPr>
    </w:p>
    <w:p w:rsidR="00BF4582" w:rsidRPr="00BD4D89" w:rsidRDefault="00BF4582" w:rsidP="00BF4582">
      <w:pPr>
        <w:pStyle w:val="Paragrafi"/>
        <w:rPr>
          <w:lang w:val="sq-AL"/>
        </w:rPr>
      </w:pPr>
      <w:r w:rsidRPr="00BD4D89">
        <w:rPr>
          <w:lang w:val="sq-AL"/>
        </w:rPr>
        <w:t>Në mbështetje të nenit 102, pikës 4, të Kushtetutës, nenit 7, pikës 2, të ligjit nr. 8678, datë 14.5.2001</w:t>
      </w:r>
      <w:r>
        <w:rPr>
          <w:lang w:val="sq-AL"/>
        </w:rPr>
        <w:t>,</w:t>
      </w:r>
      <w:r w:rsidRPr="00BD4D89">
        <w:rPr>
          <w:lang w:val="sq-AL"/>
        </w:rPr>
        <w:t xml:space="preserve"> “Për organizimin dhe funksionimin e Ministrisë së Drejtësisë</w:t>
      </w:r>
      <w:r>
        <w:rPr>
          <w:lang w:val="sq-AL"/>
        </w:rPr>
        <w:t>”,</w:t>
      </w:r>
      <w:r w:rsidRPr="00BD4D89">
        <w:rPr>
          <w:lang w:val="sq-AL"/>
        </w:rPr>
        <w:t xml:space="preserve"> i ndryshuar, të nenit 27, të ligjit nr. 8485, datë 12.5.1999</w:t>
      </w:r>
      <w:r>
        <w:rPr>
          <w:lang w:val="sq-AL"/>
        </w:rPr>
        <w:t>,</w:t>
      </w:r>
      <w:r w:rsidRPr="00BD4D89">
        <w:rPr>
          <w:lang w:val="sq-AL"/>
        </w:rPr>
        <w:t xml:space="preserve"> </w:t>
      </w:r>
      <w:r>
        <w:rPr>
          <w:lang w:val="sq-AL"/>
        </w:rPr>
        <w:t>“</w:t>
      </w:r>
      <w:r w:rsidRPr="00BD4D89">
        <w:rPr>
          <w:lang w:val="sq-AL"/>
        </w:rPr>
        <w:t>Kodi i Procedurave Administrative të Republikës së Shqipërisë</w:t>
      </w:r>
      <w:r>
        <w:rPr>
          <w:lang w:val="sq-AL"/>
        </w:rPr>
        <w:t>”</w:t>
      </w:r>
      <w:r w:rsidRPr="00BD4D89">
        <w:rPr>
          <w:lang w:val="sq-AL"/>
        </w:rPr>
        <w:t>, i ndryshuar</w:t>
      </w:r>
      <w:r>
        <w:rPr>
          <w:lang w:val="sq-AL"/>
        </w:rPr>
        <w:t>,</w:t>
      </w:r>
    </w:p>
    <w:p w:rsidR="00BF4582" w:rsidRPr="00BD4D89" w:rsidRDefault="00BF4582" w:rsidP="00BF4582">
      <w:pPr>
        <w:pStyle w:val="Paragrafi"/>
        <w:rPr>
          <w:lang w:val="sq-AL"/>
        </w:rPr>
      </w:pPr>
    </w:p>
    <w:p w:rsidR="00BF4582" w:rsidRDefault="00BF4582" w:rsidP="00BF4582">
      <w:pPr>
        <w:pStyle w:val="Paragrafi"/>
        <w:jc w:val="center"/>
        <w:rPr>
          <w:lang w:val="sq-AL"/>
        </w:rPr>
      </w:pPr>
    </w:p>
    <w:p w:rsidR="00BF4582" w:rsidRDefault="00BF4582" w:rsidP="00BF4582">
      <w:pPr>
        <w:pStyle w:val="Paragrafi"/>
        <w:jc w:val="center"/>
        <w:rPr>
          <w:lang w:val="sq-AL"/>
        </w:rPr>
      </w:pPr>
    </w:p>
    <w:p w:rsidR="00BF4582" w:rsidRPr="00BD4D89" w:rsidRDefault="00BF4582" w:rsidP="00BF4582">
      <w:pPr>
        <w:pStyle w:val="Paragrafi"/>
        <w:jc w:val="center"/>
        <w:rPr>
          <w:lang w:val="sq-AL"/>
        </w:rPr>
      </w:pPr>
    </w:p>
    <w:p w:rsidR="00BF4582" w:rsidRPr="00BD4D89" w:rsidRDefault="00BF4582" w:rsidP="00BF4582">
      <w:pPr>
        <w:pStyle w:val="Paragrafi"/>
        <w:jc w:val="center"/>
        <w:rPr>
          <w:lang w:val="sq-AL"/>
        </w:rPr>
      </w:pPr>
      <w:r w:rsidRPr="00BD4D89">
        <w:rPr>
          <w:lang w:val="sq-AL"/>
        </w:rPr>
        <w:t>URDHËROJ:</w:t>
      </w:r>
    </w:p>
    <w:p w:rsidR="00BF4582" w:rsidRPr="00BD4D89" w:rsidRDefault="00BF4582" w:rsidP="00BF4582">
      <w:pPr>
        <w:pStyle w:val="Paragrafi"/>
        <w:rPr>
          <w:sz w:val="14"/>
          <w:lang w:val="sq-AL"/>
        </w:rPr>
      </w:pPr>
    </w:p>
    <w:p w:rsidR="00BF4582" w:rsidRPr="00BD4D89" w:rsidRDefault="00BF4582" w:rsidP="00BF4582">
      <w:pPr>
        <w:pStyle w:val="Paragrafi"/>
        <w:rPr>
          <w:lang w:val="sq-AL"/>
        </w:rPr>
      </w:pPr>
      <w:r w:rsidRPr="00BD4D89">
        <w:rPr>
          <w:lang w:val="sq-AL"/>
        </w:rPr>
        <w:t>1. Delegimin e kompetencave të titullarit të Ministrisë së Drejtësisë deri në datën 22.6.2015, zëvendësministrave të Drejtësisë z.</w:t>
      </w:r>
      <w:r>
        <w:rPr>
          <w:lang w:val="sq-AL"/>
        </w:rPr>
        <w:t xml:space="preserve"> </w:t>
      </w:r>
      <w:r w:rsidRPr="00BD4D89">
        <w:rPr>
          <w:lang w:val="sq-AL"/>
        </w:rPr>
        <w:t>Arben Isaraj dhe z.</w:t>
      </w:r>
      <w:r>
        <w:rPr>
          <w:lang w:val="sq-AL"/>
        </w:rPr>
        <w:t xml:space="preserve"> </w:t>
      </w:r>
      <w:r w:rsidRPr="00BD4D89">
        <w:rPr>
          <w:lang w:val="sq-AL"/>
        </w:rPr>
        <w:t>Idlir Peçi, brenda fushës së kompetencave të deleguara me urdhrin nr. 7, datë 8.1.2014, të ministrit të Drejtësisë.</w:t>
      </w:r>
    </w:p>
    <w:p w:rsidR="00BF4582" w:rsidRPr="00BD4D89" w:rsidRDefault="00BF4582" w:rsidP="00BF4582">
      <w:pPr>
        <w:pStyle w:val="Paragrafi"/>
        <w:rPr>
          <w:lang w:val="sq-AL"/>
        </w:rPr>
      </w:pPr>
      <w:r w:rsidRPr="00BD4D89">
        <w:rPr>
          <w:lang w:val="sq-AL"/>
        </w:rPr>
        <w:t>2. Ngarkohen zëvendësministrat e Drejtësisë z.</w:t>
      </w:r>
      <w:r>
        <w:rPr>
          <w:lang w:val="sq-AL"/>
        </w:rPr>
        <w:t xml:space="preserve"> </w:t>
      </w:r>
      <w:r w:rsidRPr="00BD4D89">
        <w:rPr>
          <w:lang w:val="sq-AL"/>
        </w:rPr>
        <w:t>Arben Isaraj dhe z.</w:t>
      </w:r>
      <w:r>
        <w:rPr>
          <w:lang w:val="sq-AL"/>
        </w:rPr>
        <w:t xml:space="preserve"> </w:t>
      </w:r>
      <w:r w:rsidRPr="00BD4D89">
        <w:rPr>
          <w:lang w:val="sq-AL"/>
        </w:rPr>
        <w:t>Idlir Peçi për zbatimin e këtij urdhri.</w:t>
      </w:r>
    </w:p>
    <w:p w:rsidR="00BF4582" w:rsidRPr="00BD4D89" w:rsidRDefault="00BF4582" w:rsidP="00BF4582">
      <w:pPr>
        <w:pStyle w:val="Paragrafi"/>
        <w:rPr>
          <w:lang w:val="sq-AL"/>
        </w:rPr>
      </w:pPr>
      <w:r w:rsidRPr="00BD4D89">
        <w:rPr>
          <w:lang w:val="sq-AL"/>
        </w:rPr>
        <w:t>3.</w:t>
      </w:r>
      <w:r>
        <w:rPr>
          <w:lang w:val="sq-AL"/>
        </w:rPr>
        <w:t xml:space="preserve"> </w:t>
      </w:r>
      <w:r w:rsidRPr="00BD4D89">
        <w:rPr>
          <w:lang w:val="sq-AL"/>
        </w:rPr>
        <w:t>Ky urdhër hyn në fuqi menjëherë dhe botohet në Fletoren Zyrtare.</w:t>
      </w:r>
    </w:p>
    <w:p w:rsidR="00BF4582" w:rsidRPr="00BD4D89" w:rsidRDefault="00BF4582" w:rsidP="00BF4582">
      <w:pPr>
        <w:pStyle w:val="Paragrafi"/>
        <w:rPr>
          <w:sz w:val="10"/>
          <w:lang w:val="sq-AL"/>
        </w:rPr>
      </w:pPr>
    </w:p>
    <w:p w:rsidR="00BF4582" w:rsidRPr="00BD4D89" w:rsidRDefault="00BF4582" w:rsidP="00BF4582">
      <w:pPr>
        <w:pStyle w:val="Autoriteti"/>
        <w:rPr>
          <w:lang w:val="sq-AL"/>
        </w:rPr>
      </w:pPr>
      <w:r w:rsidRPr="00BD4D89">
        <w:rPr>
          <w:lang w:val="sq-AL"/>
        </w:rPr>
        <w:t>Ministri i Drejtësisë</w:t>
      </w:r>
    </w:p>
    <w:p w:rsidR="00BF4582" w:rsidRDefault="00BF4582" w:rsidP="00BF4582">
      <w:pPr>
        <w:pStyle w:val="AutoritetiEmer"/>
        <w:rPr>
          <w:lang w:val="sq-AL"/>
        </w:rPr>
      </w:pPr>
      <w:r w:rsidRPr="00BD4D89">
        <w:rPr>
          <w:lang w:val="sq-AL"/>
        </w:rPr>
        <w:t>Nasip Naço</w:t>
      </w:r>
    </w:p>
    <w:p w:rsidR="00FD57DC" w:rsidRDefault="00883F9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BF4582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346EE"/>
    <w:rsid w:val="007A33AA"/>
    <w:rsid w:val="00883F9A"/>
    <w:rsid w:val="00912120"/>
    <w:rsid w:val="009D67BE"/>
    <w:rsid w:val="00A3508F"/>
    <w:rsid w:val="00B441A3"/>
    <w:rsid w:val="00BF4582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BF458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F458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F458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BF458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F4582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F458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F4582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2019-01-30T09:11:00Z</cp:lastPrinted>
  <dcterms:created xsi:type="dcterms:W3CDTF">2015-06-24T11:38:00Z</dcterms:created>
  <dcterms:modified xsi:type="dcterms:W3CDTF">2019-01-30T09:11:00Z</dcterms:modified>
</cp:coreProperties>
</file>