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A9B" w:rsidRPr="000806E2" w:rsidRDefault="00450A9B" w:rsidP="00450A9B">
      <w:pPr>
        <w:pStyle w:val="Akti"/>
        <w:rPr>
          <w:lang w:val="sq-AL"/>
        </w:rPr>
      </w:pPr>
      <w:r w:rsidRPr="007F22E2">
        <w:rPr>
          <w:lang w:val="sq-AL"/>
        </w:rPr>
        <w:t>URDHËR</w:t>
      </w:r>
      <w:r w:rsidRPr="000806E2">
        <w:rPr>
          <w:lang w:val="sq-AL"/>
        </w:rPr>
        <w:t xml:space="preserve"> i përbashkët</w:t>
      </w:r>
    </w:p>
    <w:p w:rsidR="00450A9B" w:rsidRPr="000806E2" w:rsidRDefault="00450A9B" w:rsidP="00450A9B">
      <w:pPr>
        <w:pStyle w:val="NumriData"/>
        <w:rPr>
          <w:lang w:val="sq-AL"/>
        </w:rPr>
      </w:pPr>
      <w:r w:rsidRPr="000806E2">
        <w:rPr>
          <w:lang w:val="sq-AL"/>
        </w:rPr>
        <w:t>Nr. 6445/3, datë 9.1.2017</w:t>
      </w:r>
    </w:p>
    <w:p w:rsidR="00450A9B" w:rsidRPr="000806E2" w:rsidRDefault="00450A9B" w:rsidP="00450A9B">
      <w:pPr>
        <w:pStyle w:val="Hapesira7"/>
        <w:rPr>
          <w:lang w:val="sq-AL"/>
        </w:rPr>
      </w:pPr>
    </w:p>
    <w:p w:rsidR="00450A9B" w:rsidRPr="000806E2" w:rsidRDefault="00450A9B" w:rsidP="00450A9B">
      <w:pPr>
        <w:pStyle w:val="Titulli"/>
        <w:rPr>
          <w:lang w:val="sq-AL"/>
        </w:rPr>
      </w:pPr>
      <w:r w:rsidRPr="000806E2">
        <w:rPr>
          <w:lang w:val="sq-AL"/>
        </w:rPr>
        <w:t>PËR MIRATIMIN E TARIFAVE ZYRTARE QË DO TË ZBATOHEN NGA AGJENCIA E TRAJTIMIT TË PRONAVE, PËR SHËRBIMET E OFRUARA PREJ SAJ</w:t>
      </w:r>
    </w:p>
    <w:p w:rsidR="00450A9B" w:rsidRPr="000806E2" w:rsidRDefault="00450A9B" w:rsidP="00450A9B">
      <w:pPr>
        <w:pStyle w:val="Hapesira7"/>
        <w:rPr>
          <w:lang w:val="sq-AL"/>
        </w:rPr>
      </w:pPr>
    </w:p>
    <w:p w:rsidR="00450A9B" w:rsidRPr="000806E2" w:rsidRDefault="00450A9B" w:rsidP="00450A9B">
      <w:pPr>
        <w:pStyle w:val="Paragrafi"/>
        <w:rPr>
          <w:lang w:val="sq-AL"/>
        </w:rPr>
      </w:pPr>
      <w:r w:rsidRPr="000806E2">
        <w:rPr>
          <w:lang w:val="sq-AL"/>
        </w:rPr>
        <w:t>Në mbështetje të nenit 102, pika 4 të Kushtetutës, të nenit 7, pika 2, të ligjit nr. 8678, datë 14.5.2001, “Për organizimin dhe funksionimin e Ministrisë së Drejtësisë”, të ndryshuar dhe të neneve 26, pika 6 dhe 28, pika 5, të ligjit nr. 133/2015, datë 5.12.2015, “Për trajtimin e pronës dhe përfundimin e procesit të kompensimit të pronave”, të pikës 9, kapitulli II, të vendimit nr. 222, datë 23.3.2016, të Këshillit të Ministrave “Për trajtimin e kërkesave për njohje të pronës e të kompensimit të saj”, si dhe të vendimit nr. 432, datë 28.6.2006 të Këshillit të ministrave, “Për krijimin dhe administrimin e të ardhurave, që krijojnë institucionet buxhetore”, me propozim të Agjencisë së Trajtimit të Pronave, ministri i Drejtësisë dhe ministri i Financave,</w:t>
      </w:r>
    </w:p>
    <w:p w:rsidR="00450A9B" w:rsidRPr="000806E2" w:rsidRDefault="00450A9B" w:rsidP="00450A9B">
      <w:pPr>
        <w:pStyle w:val="NeniNr"/>
        <w:keepNext w:val="0"/>
        <w:rPr>
          <w:lang w:val="sq-AL"/>
        </w:rPr>
      </w:pPr>
      <w:r w:rsidRPr="000806E2">
        <w:rPr>
          <w:lang w:val="sq-AL"/>
        </w:rPr>
        <w:t>URDHËROJNË:</w:t>
      </w:r>
    </w:p>
    <w:p w:rsidR="00450A9B" w:rsidRPr="000806E2" w:rsidRDefault="00450A9B" w:rsidP="00450A9B">
      <w:pPr>
        <w:pStyle w:val="Paragrafi"/>
        <w:rPr>
          <w:sz w:val="14"/>
          <w:lang w:val="sq-AL"/>
        </w:rPr>
      </w:pPr>
    </w:p>
    <w:p w:rsidR="00450A9B" w:rsidRPr="000806E2" w:rsidRDefault="00450A9B" w:rsidP="00450A9B">
      <w:pPr>
        <w:pStyle w:val="Paragrafi"/>
        <w:rPr>
          <w:lang w:val="sq-AL"/>
        </w:rPr>
      </w:pPr>
      <w:r w:rsidRPr="000806E2">
        <w:rPr>
          <w:lang w:val="sq-AL"/>
        </w:rPr>
        <w:t>1. Agjencia e Trajtimit të Pronave, gjatë procedurave për trajtimin e pronës dhe përfundimin e procesit të kompensimit të pronave, për të gjitha shërbimet e ofruara prej saj, zbaton tarifat financiare si më poshtë vijon:</w:t>
      </w:r>
    </w:p>
    <w:p w:rsidR="00450A9B" w:rsidRPr="000806E2" w:rsidRDefault="00450A9B" w:rsidP="00450A9B">
      <w:pPr>
        <w:pStyle w:val="Paragrafi"/>
        <w:rPr>
          <w:sz w:val="14"/>
          <w:lang w:val="sq-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701"/>
      </w:tblGrid>
      <w:tr w:rsidR="00450A9B" w:rsidRPr="00776C34" w:rsidTr="00596ED9">
        <w:tc>
          <w:tcPr>
            <w:tcW w:w="2943" w:type="dxa"/>
          </w:tcPr>
          <w:p w:rsidR="00450A9B" w:rsidRPr="00776C34" w:rsidRDefault="00450A9B" w:rsidP="00596ED9">
            <w:pPr>
              <w:pStyle w:val="Paragrafi"/>
              <w:ind w:firstLine="0"/>
              <w:jc w:val="center"/>
              <w:rPr>
                <w:b/>
                <w:spacing w:val="4"/>
                <w:sz w:val="20"/>
                <w:lang w:val="sq-AL"/>
              </w:rPr>
            </w:pPr>
            <w:r w:rsidRPr="00776C34">
              <w:rPr>
                <w:b/>
                <w:spacing w:val="4"/>
                <w:sz w:val="20"/>
                <w:lang w:val="sq-AL"/>
              </w:rPr>
              <w:t>Emërtimi i shërbimit të ofruar</w:t>
            </w:r>
          </w:p>
        </w:tc>
        <w:tc>
          <w:tcPr>
            <w:tcW w:w="1701" w:type="dxa"/>
          </w:tcPr>
          <w:p w:rsidR="00450A9B" w:rsidRPr="00776C34" w:rsidRDefault="00450A9B" w:rsidP="00596ED9">
            <w:pPr>
              <w:pStyle w:val="Paragrafi"/>
              <w:ind w:firstLine="0"/>
              <w:jc w:val="center"/>
              <w:rPr>
                <w:b/>
                <w:spacing w:val="4"/>
                <w:sz w:val="20"/>
                <w:lang w:val="sq-AL"/>
              </w:rPr>
            </w:pPr>
            <w:r w:rsidRPr="00776C34">
              <w:rPr>
                <w:b/>
                <w:spacing w:val="4"/>
                <w:sz w:val="20"/>
                <w:lang w:val="sq-AL"/>
              </w:rPr>
              <w:t>Tarifat në lekë</w:t>
            </w:r>
          </w:p>
        </w:tc>
      </w:tr>
      <w:tr w:rsidR="00450A9B" w:rsidRPr="000806E2" w:rsidTr="00596ED9">
        <w:tc>
          <w:tcPr>
            <w:tcW w:w="2943" w:type="dxa"/>
          </w:tcPr>
          <w:p w:rsidR="00450A9B" w:rsidRPr="000806E2" w:rsidRDefault="00450A9B" w:rsidP="00596ED9">
            <w:pPr>
              <w:pStyle w:val="Paragrafi"/>
              <w:ind w:firstLine="0"/>
              <w:jc w:val="left"/>
              <w:rPr>
                <w:spacing w:val="4"/>
                <w:sz w:val="20"/>
                <w:lang w:val="sq-AL"/>
              </w:rPr>
            </w:pPr>
            <w:r w:rsidRPr="000806E2">
              <w:rPr>
                <w:spacing w:val="4"/>
                <w:sz w:val="20"/>
                <w:lang w:val="sq-AL"/>
              </w:rPr>
              <w:t>a) për paraqitjen e kërkesës dhe hapjen e dosjes së re të njohjes dhe kompensimit</w:t>
            </w:r>
          </w:p>
        </w:tc>
        <w:tc>
          <w:tcPr>
            <w:tcW w:w="1701" w:type="dxa"/>
            <w:vAlign w:val="bottom"/>
          </w:tcPr>
          <w:p w:rsidR="00450A9B" w:rsidRPr="000806E2" w:rsidRDefault="00450A9B" w:rsidP="00596ED9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0806E2">
              <w:rPr>
                <w:sz w:val="20"/>
                <w:lang w:val="sq-AL"/>
              </w:rPr>
              <w:t>3000</w:t>
            </w:r>
          </w:p>
        </w:tc>
      </w:tr>
      <w:tr w:rsidR="00450A9B" w:rsidRPr="000806E2" w:rsidTr="00596ED9">
        <w:tc>
          <w:tcPr>
            <w:tcW w:w="2943" w:type="dxa"/>
          </w:tcPr>
          <w:p w:rsidR="00450A9B" w:rsidRPr="000806E2" w:rsidRDefault="00450A9B" w:rsidP="00596ED9">
            <w:pPr>
              <w:pStyle w:val="Paragrafi"/>
              <w:ind w:firstLine="0"/>
              <w:jc w:val="left"/>
              <w:rPr>
                <w:spacing w:val="4"/>
                <w:sz w:val="20"/>
                <w:lang w:val="sq-AL"/>
              </w:rPr>
            </w:pPr>
            <w:r w:rsidRPr="000806E2">
              <w:rPr>
                <w:spacing w:val="4"/>
                <w:sz w:val="20"/>
                <w:lang w:val="sq-AL"/>
              </w:rPr>
              <w:t>b) kërkesë për kompensim</w:t>
            </w:r>
          </w:p>
        </w:tc>
        <w:tc>
          <w:tcPr>
            <w:tcW w:w="1701" w:type="dxa"/>
            <w:vAlign w:val="bottom"/>
          </w:tcPr>
          <w:p w:rsidR="00450A9B" w:rsidRPr="000806E2" w:rsidRDefault="00450A9B" w:rsidP="00596ED9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0806E2">
              <w:rPr>
                <w:sz w:val="20"/>
                <w:lang w:val="sq-AL"/>
              </w:rPr>
              <w:t>2000</w:t>
            </w:r>
          </w:p>
        </w:tc>
      </w:tr>
      <w:tr w:rsidR="00450A9B" w:rsidRPr="000806E2" w:rsidTr="00596ED9">
        <w:tc>
          <w:tcPr>
            <w:tcW w:w="2943" w:type="dxa"/>
          </w:tcPr>
          <w:p w:rsidR="00450A9B" w:rsidRPr="000806E2" w:rsidRDefault="00450A9B" w:rsidP="00596ED9">
            <w:pPr>
              <w:pStyle w:val="Paragrafi"/>
              <w:ind w:firstLine="0"/>
              <w:jc w:val="left"/>
              <w:rPr>
                <w:spacing w:val="4"/>
                <w:sz w:val="20"/>
                <w:lang w:val="sq-AL"/>
              </w:rPr>
            </w:pPr>
            <w:r w:rsidRPr="000806E2">
              <w:rPr>
                <w:spacing w:val="4"/>
                <w:sz w:val="20"/>
                <w:lang w:val="sq-AL"/>
              </w:rPr>
              <w:t>c) kërkesë për kompensim në vlerë për pasuritë e paluajtshme, pronë private, që preken nga ndërtime informale</w:t>
            </w:r>
          </w:p>
        </w:tc>
        <w:tc>
          <w:tcPr>
            <w:tcW w:w="1701" w:type="dxa"/>
            <w:vAlign w:val="bottom"/>
          </w:tcPr>
          <w:p w:rsidR="00450A9B" w:rsidRPr="000806E2" w:rsidRDefault="00450A9B" w:rsidP="00596ED9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0806E2">
              <w:rPr>
                <w:sz w:val="20"/>
                <w:lang w:val="sq-AL"/>
              </w:rPr>
              <w:t>2000</w:t>
            </w:r>
          </w:p>
        </w:tc>
      </w:tr>
      <w:tr w:rsidR="00450A9B" w:rsidRPr="000806E2" w:rsidTr="00596ED9">
        <w:tc>
          <w:tcPr>
            <w:tcW w:w="2943" w:type="dxa"/>
          </w:tcPr>
          <w:p w:rsidR="00450A9B" w:rsidRPr="000806E2" w:rsidRDefault="00450A9B" w:rsidP="00596ED9">
            <w:pPr>
              <w:pStyle w:val="Paragrafi"/>
              <w:ind w:firstLine="0"/>
              <w:jc w:val="left"/>
              <w:rPr>
                <w:spacing w:val="4"/>
                <w:sz w:val="20"/>
                <w:lang w:val="sq-AL"/>
              </w:rPr>
            </w:pPr>
            <w:r w:rsidRPr="000806E2">
              <w:rPr>
                <w:spacing w:val="4"/>
                <w:sz w:val="20"/>
                <w:lang w:val="sq-AL"/>
              </w:rPr>
              <w:t>d) kërkesë për tjetërsimin e sipërfaqes oborr në përdorim</w:t>
            </w:r>
          </w:p>
        </w:tc>
        <w:tc>
          <w:tcPr>
            <w:tcW w:w="1701" w:type="dxa"/>
            <w:vAlign w:val="bottom"/>
          </w:tcPr>
          <w:p w:rsidR="00450A9B" w:rsidRPr="000806E2" w:rsidRDefault="00450A9B" w:rsidP="00596ED9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0806E2">
              <w:rPr>
                <w:sz w:val="20"/>
                <w:lang w:val="sq-AL"/>
              </w:rPr>
              <w:t>3000</w:t>
            </w:r>
          </w:p>
        </w:tc>
      </w:tr>
      <w:tr w:rsidR="00450A9B" w:rsidRPr="000806E2" w:rsidTr="00596ED9">
        <w:tc>
          <w:tcPr>
            <w:tcW w:w="2943" w:type="dxa"/>
          </w:tcPr>
          <w:p w:rsidR="00450A9B" w:rsidRPr="000806E2" w:rsidRDefault="00450A9B" w:rsidP="00596ED9">
            <w:pPr>
              <w:pStyle w:val="Paragrafi"/>
              <w:ind w:firstLine="0"/>
              <w:jc w:val="left"/>
              <w:rPr>
                <w:spacing w:val="4"/>
                <w:sz w:val="20"/>
                <w:lang w:val="sq-AL"/>
              </w:rPr>
            </w:pPr>
            <w:r w:rsidRPr="000806E2">
              <w:rPr>
                <w:spacing w:val="4"/>
                <w:sz w:val="20"/>
                <w:lang w:val="sq-AL"/>
              </w:rPr>
              <w:t>e) kërkesë për lëshim kopjeje dokumentacioni të administruar nga Agjencia e Trajtimit të Pronave:</w:t>
            </w:r>
          </w:p>
        </w:tc>
        <w:tc>
          <w:tcPr>
            <w:tcW w:w="1701" w:type="dxa"/>
            <w:vAlign w:val="bottom"/>
          </w:tcPr>
          <w:p w:rsidR="00450A9B" w:rsidRPr="000806E2" w:rsidRDefault="00450A9B" w:rsidP="00596ED9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</w:p>
        </w:tc>
      </w:tr>
      <w:tr w:rsidR="00450A9B" w:rsidRPr="000806E2" w:rsidTr="00596ED9">
        <w:tc>
          <w:tcPr>
            <w:tcW w:w="2943" w:type="dxa"/>
          </w:tcPr>
          <w:p w:rsidR="00450A9B" w:rsidRPr="000806E2" w:rsidRDefault="00450A9B" w:rsidP="00596ED9">
            <w:pPr>
              <w:pStyle w:val="Paragrafi"/>
              <w:ind w:firstLine="0"/>
              <w:rPr>
                <w:spacing w:val="4"/>
                <w:sz w:val="20"/>
                <w:lang w:val="sq-AL"/>
              </w:rPr>
            </w:pPr>
            <w:r w:rsidRPr="000806E2">
              <w:rPr>
                <w:spacing w:val="4"/>
                <w:sz w:val="20"/>
                <w:lang w:val="sq-AL"/>
              </w:rPr>
              <w:t xml:space="preserve">- deri në 100 fletë </w:t>
            </w:r>
          </w:p>
        </w:tc>
        <w:tc>
          <w:tcPr>
            <w:tcW w:w="1701" w:type="dxa"/>
            <w:vAlign w:val="bottom"/>
          </w:tcPr>
          <w:p w:rsidR="00450A9B" w:rsidRPr="000806E2" w:rsidRDefault="00450A9B" w:rsidP="00596ED9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0806E2">
              <w:rPr>
                <w:sz w:val="20"/>
                <w:lang w:val="sq-AL"/>
              </w:rPr>
              <w:t>20 lekë/fletë</w:t>
            </w:r>
          </w:p>
        </w:tc>
      </w:tr>
      <w:tr w:rsidR="00450A9B" w:rsidRPr="000806E2" w:rsidTr="00596ED9">
        <w:tc>
          <w:tcPr>
            <w:tcW w:w="2943" w:type="dxa"/>
          </w:tcPr>
          <w:p w:rsidR="00450A9B" w:rsidRPr="000806E2" w:rsidRDefault="00450A9B" w:rsidP="00596ED9">
            <w:pPr>
              <w:pStyle w:val="Paragrafi"/>
              <w:ind w:firstLine="0"/>
              <w:rPr>
                <w:sz w:val="20"/>
                <w:lang w:val="sq-AL"/>
              </w:rPr>
            </w:pPr>
            <w:r w:rsidRPr="000806E2">
              <w:rPr>
                <w:spacing w:val="4"/>
                <w:sz w:val="20"/>
                <w:lang w:val="sq-AL"/>
              </w:rPr>
              <w:t xml:space="preserve">- mbi 100 fletë  </w:t>
            </w:r>
          </w:p>
        </w:tc>
        <w:tc>
          <w:tcPr>
            <w:tcW w:w="1701" w:type="dxa"/>
            <w:vAlign w:val="bottom"/>
          </w:tcPr>
          <w:p w:rsidR="00450A9B" w:rsidRPr="000806E2" w:rsidRDefault="00450A9B" w:rsidP="00596ED9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0806E2">
              <w:rPr>
                <w:sz w:val="20"/>
                <w:lang w:val="sq-AL"/>
              </w:rPr>
              <w:t>3000 lekë</w:t>
            </w:r>
          </w:p>
        </w:tc>
      </w:tr>
    </w:tbl>
    <w:p w:rsidR="00450A9B" w:rsidRPr="000806E2" w:rsidRDefault="00450A9B" w:rsidP="00450A9B">
      <w:pPr>
        <w:pStyle w:val="Paragrafi"/>
        <w:rPr>
          <w:sz w:val="14"/>
          <w:lang w:val="sq-AL"/>
        </w:rPr>
      </w:pPr>
    </w:p>
    <w:p w:rsidR="00450A9B" w:rsidRPr="000806E2" w:rsidRDefault="00450A9B" w:rsidP="00450A9B">
      <w:pPr>
        <w:pStyle w:val="Paragrafi"/>
        <w:ind w:firstLine="288"/>
        <w:rPr>
          <w:lang w:val="sq-AL"/>
        </w:rPr>
      </w:pPr>
      <w:r w:rsidRPr="000806E2">
        <w:rPr>
          <w:lang w:val="sq-AL"/>
        </w:rPr>
        <w:t>2. Fondi i krijuar nga zbatimi i këtyre tarifave derdhet 100% në buxhetin e shtetit.</w:t>
      </w:r>
    </w:p>
    <w:p w:rsidR="00450A9B" w:rsidRDefault="00450A9B" w:rsidP="00450A9B">
      <w:pPr>
        <w:pStyle w:val="Paragrafi"/>
        <w:ind w:firstLine="288"/>
        <w:rPr>
          <w:lang w:val="sq-AL"/>
        </w:rPr>
      </w:pPr>
    </w:p>
    <w:p w:rsidR="00450A9B" w:rsidRPr="000806E2" w:rsidRDefault="00450A9B" w:rsidP="00450A9B">
      <w:pPr>
        <w:pStyle w:val="Paragrafi"/>
        <w:ind w:firstLine="288"/>
        <w:rPr>
          <w:lang w:val="sq-AL"/>
        </w:rPr>
      </w:pPr>
      <w:r w:rsidRPr="000806E2">
        <w:rPr>
          <w:lang w:val="sq-AL"/>
        </w:rPr>
        <w:t xml:space="preserve">3. Urdhri nr. 8867/2, datë 28.12.2006, “Për miratimin e tarifave zyrtare që do të zbatohen nga Agjencia e Kthimit dhe Kompensimit të Pronave, për shërbimet e ofruara prej saj”, </w:t>
      </w:r>
      <w:r>
        <w:rPr>
          <w:lang w:val="sq-AL"/>
        </w:rPr>
        <w:t xml:space="preserve">         </w:t>
      </w:r>
      <w:r w:rsidRPr="000806E2">
        <w:rPr>
          <w:lang w:val="sq-AL"/>
        </w:rPr>
        <w:t>i ndryshuar, shfuqizohet.</w:t>
      </w:r>
    </w:p>
    <w:p w:rsidR="00450A9B" w:rsidRPr="000806E2" w:rsidRDefault="00450A9B" w:rsidP="00450A9B">
      <w:pPr>
        <w:pStyle w:val="Paragrafi"/>
        <w:ind w:firstLine="288"/>
        <w:rPr>
          <w:lang w:val="sq-AL"/>
        </w:rPr>
      </w:pPr>
      <w:r w:rsidRPr="000806E2">
        <w:rPr>
          <w:lang w:val="sq-AL"/>
        </w:rPr>
        <w:t>4.</w:t>
      </w:r>
      <w:r>
        <w:rPr>
          <w:lang w:val="sq-AL"/>
        </w:rPr>
        <w:t xml:space="preserve"> </w:t>
      </w:r>
      <w:r w:rsidRPr="000806E2">
        <w:rPr>
          <w:lang w:val="sq-AL"/>
        </w:rPr>
        <w:t>Ngarkohet Agjencia e Trajtimit të Pronave për zbatimin e këtij urdhri.</w:t>
      </w:r>
    </w:p>
    <w:p w:rsidR="00450A9B" w:rsidRPr="000806E2" w:rsidRDefault="00450A9B" w:rsidP="00450A9B">
      <w:pPr>
        <w:pStyle w:val="Paragrafi"/>
        <w:ind w:firstLine="288"/>
        <w:rPr>
          <w:lang w:val="sq-AL"/>
        </w:rPr>
      </w:pPr>
      <w:r w:rsidRPr="000806E2">
        <w:rPr>
          <w:lang w:val="sq-AL"/>
        </w:rPr>
        <w:t>Ky urdhër hyn në fuqi menjëherë dhe botohet në Fletoren Zyrtare.</w:t>
      </w:r>
    </w:p>
    <w:p w:rsidR="00450A9B" w:rsidRPr="000806E2" w:rsidRDefault="00450A9B" w:rsidP="00450A9B">
      <w:pPr>
        <w:pStyle w:val="Hapesira7"/>
        <w:rPr>
          <w:lang w:val="sq-AL"/>
        </w:rPr>
      </w:pPr>
    </w:p>
    <w:p w:rsidR="00450A9B" w:rsidRPr="000806E2" w:rsidRDefault="00450A9B" w:rsidP="00450A9B">
      <w:pPr>
        <w:pStyle w:val="Paragrafi"/>
        <w:ind w:firstLine="0"/>
        <w:jc w:val="right"/>
        <w:rPr>
          <w:lang w:val="sq-AL"/>
        </w:rPr>
      </w:pPr>
      <w:r w:rsidRPr="000806E2">
        <w:rPr>
          <w:lang w:val="sq-AL"/>
        </w:rPr>
        <w:t>MINISTRI I DREJTËSISË</w:t>
      </w:r>
    </w:p>
    <w:p w:rsidR="00450A9B" w:rsidRPr="000806E2" w:rsidRDefault="00450A9B" w:rsidP="00450A9B">
      <w:pPr>
        <w:pStyle w:val="Paragrafi"/>
        <w:ind w:firstLine="0"/>
        <w:jc w:val="right"/>
        <w:rPr>
          <w:b/>
          <w:lang w:val="sq-AL"/>
        </w:rPr>
      </w:pPr>
      <w:r w:rsidRPr="000806E2">
        <w:rPr>
          <w:b/>
          <w:lang w:val="sq-AL"/>
        </w:rPr>
        <w:t>Ylli Manjani</w:t>
      </w:r>
    </w:p>
    <w:p w:rsidR="00450A9B" w:rsidRPr="00CE1533" w:rsidRDefault="00450A9B" w:rsidP="00450A9B">
      <w:pPr>
        <w:pStyle w:val="Paragrafi"/>
        <w:ind w:firstLine="0"/>
        <w:jc w:val="right"/>
        <w:rPr>
          <w:sz w:val="18"/>
          <w:lang w:val="sq-AL"/>
        </w:rPr>
      </w:pPr>
    </w:p>
    <w:p w:rsidR="00450A9B" w:rsidRPr="000806E2" w:rsidRDefault="00450A9B" w:rsidP="00450A9B">
      <w:pPr>
        <w:pStyle w:val="Paragrafi"/>
        <w:ind w:firstLine="0"/>
        <w:jc w:val="right"/>
        <w:rPr>
          <w:lang w:val="sq-AL"/>
        </w:rPr>
      </w:pPr>
      <w:r w:rsidRPr="000806E2">
        <w:rPr>
          <w:lang w:val="sq-AL"/>
        </w:rPr>
        <w:t>MINISTRI I FINANCAVE</w:t>
      </w:r>
    </w:p>
    <w:p w:rsidR="00450A9B" w:rsidRPr="000806E2" w:rsidRDefault="00450A9B" w:rsidP="00450A9B">
      <w:pPr>
        <w:pStyle w:val="Paragrafi"/>
        <w:ind w:firstLine="0"/>
        <w:jc w:val="right"/>
        <w:rPr>
          <w:b/>
          <w:lang w:val="sq-AL"/>
        </w:rPr>
      </w:pPr>
      <w:r w:rsidRPr="000806E2">
        <w:rPr>
          <w:b/>
          <w:lang w:val="sq-AL"/>
        </w:rPr>
        <w:t>Arben Ahmetaj</w:t>
      </w:r>
    </w:p>
    <w:p w:rsidR="004F59B3" w:rsidRPr="00450A9B" w:rsidRDefault="004F59B3" w:rsidP="00450A9B">
      <w:bookmarkStart w:id="0" w:name="_GoBack"/>
      <w:bookmarkEnd w:id="0"/>
    </w:p>
    <w:sectPr w:rsidR="004F59B3" w:rsidRPr="00450A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AF0"/>
    <w:rsid w:val="00450A9B"/>
    <w:rsid w:val="004F59B3"/>
    <w:rsid w:val="00A06AF0"/>
    <w:rsid w:val="00A9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704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9770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A9770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97704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A9770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97704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A97704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A97704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A97704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A9770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A97704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A97704"/>
  </w:style>
  <w:style w:type="table" w:styleId="TableGrid">
    <w:name w:val="Table Grid"/>
    <w:basedOn w:val="TableNormal"/>
    <w:uiPriority w:val="59"/>
    <w:rsid w:val="00A97704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704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9770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A9770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97704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A9770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97704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A97704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A97704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A97704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A9770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A97704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A97704"/>
  </w:style>
  <w:style w:type="table" w:styleId="TableGrid">
    <w:name w:val="Table Grid"/>
    <w:basedOn w:val="TableNormal"/>
    <w:uiPriority w:val="59"/>
    <w:rsid w:val="00A97704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bruna.aliaj</cp:lastModifiedBy>
  <cp:revision>3</cp:revision>
  <dcterms:created xsi:type="dcterms:W3CDTF">2017-01-17T14:46:00Z</dcterms:created>
  <dcterms:modified xsi:type="dcterms:W3CDTF">2018-01-24T14:44:00Z</dcterms:modified>
</cp:coreProperties>
</file>