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02A" w:rsidRDefault="0064202A" w:rsidP="0064202A">
      <w:pPr>
        <w:pStyle w:val="NeniTitull"/>
        <w:rPr>
          <w:lang w:val="sq-AL" w:eastAsia="en-GB"/>
        </w:rPr>
      </w:pPr>
      <w:r>
        <w:rPr>
          <w:lang w:val="sq-AL" w:eastAsia="en-GB"/>
        </w:rPr>
        <w:t>URDHËR</w:t>
      </w:r>
    </w:p>
    <w:p w:rsidR="0064202A" w:rsidRDefault="0064202A" w:rsidP="0064202A">
      <w:pPr>
        <w:pStyle w:val="NeniTitull"/>
        <w:rPr>
          <w:lang w:val="sq-AL" w:eastAsia="en-GB"/>
        </w:rPr>
      </w:pPr>
      <w:r>
        <w:rPr>
          <w:lang w:val="sq-AL" w:eastAsia="en-GB"/>
        </w:rPr>
        <w:t xml:space="preserve">Nr. </w:t>
      </w:r>
      <w:bookmarkStart w:id="0" w:name="_GoBack"/>
      <w:r>
        <w:rPr>
          <w:lang w:val="sq-AL" w:eastAsia="en-GB"/>
        </w:rPr>
        <w:t>36, datë 1.2.2019</w:t>
      </w:r>
    </w:p>
    <w:bookmarkEnd w:id="0"/>
    <w:p w:rsidR="0064202A" w:rsidRDefault="0064202A" w:rsidP="0064202A">
      <w:pPr>
        <w:pStyle w:val="NeniTitull"/>
        <w:rPr>
          <w:sz w:val="14"/>
          <w:lang w:val="sq-AL" w:eastAsia="en-GB"/>
        </w:rPr>
      </w:pPr>
    </w:p>
    <w:p w:rsidR="0064202A" w:rsidRDefault="0064202A" w:rsidP="0064202A">
      <w:pPr>
        <w:pStyle w:val="NeniTitull"/>
        <w:rPr>
          <w:lang w:val="sq-AL" w:eastAsia="en-GB"/>
        </w:rPr>
      </w:pPr>
      <w:r>
        <w:rPr>
          <w:lang w:val="sq-AL" w:eastAsia="en-GB"/>
        </w:rPr>
        <w:t>PËR DELEGIM KOMPETENCE</w:t>
      </w:r>
    </w:p>
    <w:p w:rsidR="0064202A" w:rsidRDefault="0064202A" w:rsidP="0064202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64202A" w:rsidRDefault="0064202A" w:rsidP="006420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Në mbështetje të pikës 4, të nenit 102, të Kushtetutës, të pikës 2, të nenit 7, të ligjit nr. 8678, datë 14.5.2001, “Për organizimin dhe funksionimin e Ministrisë së Drejtësisë”, të ndryshuar, të neneve 28 dhe 29, të ligjit nr. 44/2015, “Kodi i Procedurave Administrative i Republikës së Shqipërisë”, si dhe pikave 2 dhe 3, të nenit 11, të ligjit nr. 90/2012, “Për organizimin dhe funksionimin e administratës shtetërore”,</w:t>
      </w:r>
    </w:p>
    <w:p w:rsidR="0064202A" w:rsidRDefault="0064202A" w:rsidP="0064202A">
      <w:pPr>
        <w:pStyle w:val="NeniTitull"/>
        <w:rPr>
          <w:b w:val="0"/>
          <w:lang w:val="sq-AL" w:eastAsia="en-GB"/>
        </w:rPr>
      </w:pPr>
      <w:r>
        <w:rPr>
          <w:b w:val="0"/>
          <w:lang w:val="sq-AL" w:eastAsia="en-GB"/>
        </w:rPr>
        <w:t>URDHËROJ:</w:t>
      </w:r>
    </w:p>
    <w:p w:rsidR="0064202A" w:rsidRDefault="0064202A" w:rsidP="0064202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64202A" w:rsidRDefault="0064202A" w:rsidP="006420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1. Delegimin e kompetencave të titullarit të Ministrisë së Drejtësisë nga data 5.2.2019 deri në datën 6.2.2019, zëvendësministrit të Drejtësisë, znj. Teuta Vodo.</w:t>
      </w:r>
    </w:p>
    <w:p w:rsidR="0064202A" w:rsidRDefault="0064202A" w:rsidP="006420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2. Ngarkohet zëvendësministri i Drejtësisë, znj. Teuta Vodo, për zbatimin e këtij urdhri.</w:t>
      </w:r>
    </w:p>
    <w:p w:rsidR="0064202A" w:rsidRDefault="0064202A" w:rsidP="0064202A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Ky urdhër hyn në fuqi menjëherë dhe botohet në Fletoren Zyrtare.</w:t>
      </w:r>
    </w:p>
    <w:p w:rsidR="0064202A" w:rsidRDefault="0064202A" w:rsidP="0064202A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64202A" w:rsidRDefault="0064202A" w:rsidP="0064202A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MINISTRI I DREJTËSISË</w:t>
      </w:r>
    </w:p>
    <w:p w:rsidR="0064202A" w:rsidRDefault="0064202A" w:rsidP="0064202A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Etilda Gjonaj</w:t>
      </w:r>
    </w:p>
    <w:p w:rsidR="0064202A" w:rsidRDefault="0064202A" w:rsidP="0064202A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64202A" w:rsidSect="0064202A">
          <w:pgSz w:w="11907" w:h="16840"/>
          <w:pgMar w:top="720" w:right="1134" w:bottom="720" w:left="1134" w:header="851" w:footer="851" w:gutter="0"/>
          <w:cols w:space="454"/>
        </w:sectPr>
      </w:pPr>
    </w:p>
    <w:p w:rsidR="0064202A" w:rsidRDefault="0064202A">
      <w:pPr>
        <w:sectPr w:rsidR="0064202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B27B6" w:rsidRDefault="008B27B6"/>
    <w:sectPr w:rsidR="008B27B6" w:rsidSect="0064202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02A"/>
    <w:rsid w:val="0064202A"/>
    <w:rsid w:val="008B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88612-2590-4281-AD8A-F8062602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02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4202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420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6420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420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2019-02-11T09:45:00Z</dcterms:created>
  <dcterms:modified xsi:type="dcterms:W3CDTF">2019-02-11T09:46:00Z</dcterms:modified>
</cp:coreProperties>
</file>