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B3171" w14:textId="77777777" w:rsidR="00AE41FC" w:rsidRPr="00D90E79" w:rsidRDefault="00AE41FC" w:rsidP="00AE41FC">
      <w:pPr>
        <w:pStyle w:val="NeniTitull"/>
        <w:rPr>
          <w:lang w:val="sq-AL"/>
        </w:rPr>
      </w:pPr>
      <w:r w:rsidRPr="00D90E79">
        <w:rPr>
          <w:lang w:val="sq-AL"/>
        </w:rPr>
        <w:t xml:space="preserve">URDHËR </w:t>
      </w:r>
    </w:p>
    <w:p w14:paraId="1DAB3172" w14:textId="2A0C59B7" w:rsidR="00AE41FC" w:rsidRPr="00D90E79" w:rsidRDefault="00AE41FC" w:rsidP="00AE41FC">
      <w:pPr>
        <w:pStyle w:val="NeniTitull"/>
        <w:rPr>
          <w:lang w:val="sq-AL"/>
        </w:rPr>
      </w:pPr>
      <w:r w:rsidRPr="00D90E79">
        <w:rPr>
          <w:lang w:val="sq-AL"/>
        </w:rPr>
        <w:t>Nr.</w:t>
      </w:r>
      <w:r w:rsidR="003877BB" w:rsidRPr="00D90E79">
        <w:rPr>
          <w:lang w:val="sq-AL"/>
        </w:rPr>
        <w:t xml:space="preserve"> </w:t>
      </w:r>
      <w:r w:rsidRPr="00D90E79">
        <w:rPr>
          <w:lang w:val="sq-AL"/>
        </w:rPr>
        <w:t>189, datë 22.6.2020</w:t>
      </w:r>
    </w:p>
    <w:p w14:paraId="1DAB3173" w14:textId="77777777" w:rsidR="00AE41FC" w:rsidRPr="00D90E79" w:rsidRDefault="00AE41FC" w:rsidP="00AE41FC">
      <w:pPr>
        <w:pStyle w:val="NeniTitull"/>
        <w:rPr>
          <w:lang w:val="sq-AL"/>
        </w:rPr>
      </w:pPr>
    </w:p>
    <w:p w14:paraId="1DAB3174" w14:textId="779D1777" w:rsidR="00AE41FC" w:rsidRPr="00D90E79" w:rsidRDefault="00AE41FC" w:rsidP="00AE41FC">
      <w:pPr>
        <w:pStyle w:val="NeniTitull"/>
        <w:rPr>
          <w:lang w:val="sq-AL"/>
        </w:rPr>
      </w:pPr>
      <w:r w:rsidRPr="00D90E79">
        <w:rPr>
          <w:lang w:val="sq-AL"/>
        </w:rPr>
        <w:t>PËR MIRATIMIN E RREGULLORES PËR KONSTITUIMIN, ORGANIZIMIN, FUNKSIONIMIN DHE SHPËRBLIMIN E ANËTARËVE TË KOMISIONIT DISIPLINOR TË PËRMBARUESVE GJYQËSORË PRIVATË</w:t>
      </w:r>
    </w:p>
    <w:p w14:paraId="1DAB3175" w14:textId="77777777" w:rsidR="00AE41FC" w:rsidRPr="00D90E79" w:rsidRDefault="00AE41FC" w:rsidP="00AE41FC">
      <w:pPr>
        <w:pStyle w:val="NeniTitull"/>
        <w:rPr>
          <w:lang w:val="sq-AL"/>
        </w:rPr>
      </w:pPr>
    </w:p>
    <w:p w14:paraId="1DAB317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Në mbështetje të nenit 102, pika 4, të Kushtetutës, të nenit 7, pika 2, të ligjit nr. 8678, datë 14.5.2001, “Për organizimin dhe funksionimin e Ministrisë së Drejtësisë”, të ndryshuar, të nenit 73, pika 13, të ligjit nr. 26/2019 “Për shërbimin përmbarimor gjyqësor privat”,</w:t>
      </w:r>
    </w:p>
    <w:p w14:paraId="1DAB3177" w14:textId="77777777" w:rsidR="00AE41FC" w:rsidRPr="00D90E79" w:rsidRDefault="00AE41FC" w:rsidP="00AE41FC">
      <w:pPr>
        <w:spacing w:after="0" w:line="240" w:lineRule="auto"/>
        <w:rPr>
          <w:rFonts w:ascii="Garamond" w:hAnsi="Garamond"/>
          <w:sz w:val="24"/>
          <w:szCs w:val="24"/>
          <w:lang w:val="sq-AL"/>
        </w:rPr>
      </w:pPr>
    </w:p>
    <w:p w14:paraId="1DAB3178" w14:textId="77777777" w:rsidR="00AE41FC" w:rsidRPr="00D90E79" w:rsidRDefault="00AE41FC" w:rsidP="00AE41FC">
      <w:pPr>
        <w:pStyle w:val="NeniNr"/>
        <w:rPr>
          <w:lang w:val="sq-AL"/>
        </w:rPr>
      </w:pPr>
      <w:r w:rsidRPr="00D90E79">
        <w:rPr>
          <w:lang w:val="sq-AL"/>
        </w:rPr>
        <w:t>URDHËROJ:</w:t>
      </w:r>
    </w:p>
    <w:p w14:paraId="1DAB3179" w14:textId="77777777" w:rsidR="00AE41FC" w:rsidRPr="00D90E79" w:rsidRDefault="00AE41FC" w:rsidP="00AE41FC">
      <w:pPr>
        <w:spacing w:after="0" w:line="240" w:lineRule="auto"/>
        <w:rPr>
          <w:rFonts w:ascii="Garamond" w:hAnsi="Garamond"/>
          <w:sz w:val="24"/>
          <w:szCs w:val="24"/>
          <w:lang w:val="sq-AL"/>
        </w:rPr>
      </w:pPr>
    </w:p>
    <w:p w14:paraId="1DAB317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Miratimin e “Rregullores për </w:t>
      </w:r>
      <w:proofErr w:type="spellStart"/>
      <w:r w:rsidRPr="00D90E79">
        <w:rPr>
          <w:rFonts w:ascii="Garamond" w:hAnsi="Garamond"/>
          <w:sz w:val="24"/>
          <w:szCs w:val="24"/>
          <w:lang w:val="sq-AL"/>
        </w:rPr>
        <w:t>konstituimin</w:t>
      </w:r>
      <w:proofErr w:type="spellEnd"/>
      <w:r w:rsidRPr="00D90E79">
        <w:rPr>
          <w:rFonts w:ascii="Garamond" w:hAnsi="Garamond"/>
          <w:sz w:val="24"/>
          <w:szCs w:val="24"/>
          <w:lang w:val="sq-AL"/>
        </w:rPr>
        <w:t>, organizimin, funksionimin dhe shpërblimin e anëtarëve të Komisionit Disiplinor të Përmbaruesve Gjyqësorë Privatë”, sipas tekstit bashkëlidhur këtij urdhri dhe pjesë përbërëse e tij.</w:t>
      </w:r>
    </w:p>
    <w:p w14:paraId="1DAB317B" w14:textId="4AD2B69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Ngarkohet anëtari i zgjedhur nga </w:t>
      </w:r>
      <w:r w:rsidR="003877BB" w:rsidRPr="00D90E79">
        <w:rPr>
          <w:rFonts w:ascii="Garamond" w:hAnsi="Garamond"/>
          <w:sz w:val="24"/>
          <w:szCs w:val="24"/>
          <w:lang w:val="sq-AL"/>
        </w:rPr>
        <w:t>m</w:t>
      </w:r>
      <w:r w:rsidRPr="00D90E79">
        <w:rPr>
          <w:rFonts w:ascii="Garamond" w:hAnsi="Garamond"/>
          <w:sz w:val="24"/>
          <w:szCs w:val="24"/>
          <w:lang w:val="sq-AL"/>
        </w:rPr>
        <w:t>inistri i Drejtësisë</w:t>
      </w:r>
      <w:r w:rsidR="00D90E79" w:rsidRPr="00D90E79">
        <w:rPr>
          <w:rFonts w:ascii="Garamond" w:hAnsi="Garamond"/>
          <w:sz w:val="24"/>
          <w:szCs w:val="24"/>
          <w:lang w:val="sq-AL"/>
        </w:rPr>
        <w:t>,</w:t>
      </w:r>
      <w:r w:rsidRPr="00D90E79">
        <w:rPr>
          <w:rFonts w:ascii="Garamond" w:hAnsi="Garamond"/>
          <w:sz w:val="24"/>
          <w:szCs w:val="24"/>
          <w:lang w:val="sq-AL"/>
        </w:rPr>
        <w:t xml:space="preserve"> që brenda 10 ditëve nga zgjedhja e anëtarëve të </w:t>
      </w:r>
      <w:r w:rsidR="00D90E79" w:rsidRPr="00D90E79">
        <w:rPr>
          <w:rFonts w:ascii="Garamond" w:hAnsi="Garamond"/>
          <w:sz w:val="24"/>
          <w:szCs w:val="24"/>
          <w:lang w:val="sq-AL"/>
        </w:rPr>
        <w:t>K</w:t>
      </w:r>
      <w:r w:rsidRPr="00D90E79">
        <w:rPr>
          <w:rFonts w:ascii="Garamond" w:hAnsi="Garamond"/>
          <w:sz w:val="24"/>
          <w:szCs w:val="24"/>
          <w:lang w:val="sq-AL"/>
        </w:rPr>
        <w:t xml:space="preserve">omisionit, të thërrasë mbledhjen e parë të </w:t>
      </w:r>
      <w:r w:rsidR="00D90E79" w:rsidRPr="00D90E79">
        <w:rPr>
          <w:rFonts w:ascii="Garamond" w:hAnsi="Garamond"/>
          <w:sz w:val="24"/>
          <w:szCs w:val="24"/>
          <w:lang w:val="sq-AL"/>
        </w:rPr>
        <w:t>K</w:t>
      </w:r>
      <w:r w:rsidRPr="00D90E79">
        <w:rPr>
          <w:rFonts w:ascii="Garamond" w:hAnsi="Garamond"/>
          <w:sz w:val="24"/>
          <w:szCs w:val="24"/>
          <w:lang w:val="sq-AL"/>
        </w:rPr>
        <w:t>omisionit.</w:t>
      </w:r>
    </w:p>
    <w:p w14:paraId="1DAB317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Ngarkohet Drejtoria e Përgjithshme </w:t>
      </w:r>
      <w:proofErr w:type="spellStart"/>
      <w:r w:rsidRPr="00D90E79">
        <w:rPr>
          <w:rFonts w:ascii="Garamond" w:hAnsi="Garamond"/>
          <w:sz w:val="24"/>
          <w:szCs w:val="24"/>
          <w:lang w:val="sq-AL"/>
        </w:rPr>
        <w:t>Rregullatore</w:t>
      </w:r>
      <w:proofErr w:type="spellEnd"/>
      <w:r w:rsidRPr="00D90E79">
        <w:rPr>
          <w:rFonts w:ascii="Garamond" w:hAnsi="Garamond"/>
          <w:sz w:val="24"/>
          <w:szCs w:val="24"/>
          <w:lang w:val="sq-AL"/>
        </w:rPr>
        <w:t xml:space="preserve"> e Çështjeve të Drejtësisë në Ministrinë e Drejtësisë, Dhoma Kombëtare e Përmbaruesve Gjyqësorë Privatë dhe Komisioni Disiplinor, për zbatimin e këtij urdhri.</w:t>
      </w:r>
    </w:p>
    <w:p w14:paraId="1DAB317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Ngarkohet Sektori i Arkiv-Protokollit për marrjen e masave për njoftimin e këtij urdhri.</w:t>
      </w:r>
    </w:p>
    <w:p w14:paraId="1DAB317E"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Ky urdhër hyn në fuqi menjëherë dhe botohet në Fletoren Zyrtare.</w:t>
      </w:r>
    </w:p>
    <w:p w14:paraId="1DAB317F" w14:textId="77777777" w:rsidR="00AE41FC" w:rsidRPr="00D90E79" w:rsidRDefault="00AE41FC" w:rsidP="00AE41FC">
      <w:pPr>
        <w:spacing w:after="0" w:line="240" w:lineRule="auto"/>
        <w:rPr>
          <w:rFonts w:ascii="Garamond" w:hAnsi="Garamond"/>
          <w:sz w:val="24"/>
          <w:szCs w:val="24"/>
          <w:lang w:val="sq-AL"/>
        </w:rPr>
      </w:pPr>
    </w:p>
    <w:p w14:paraId="1DAB3180" w14:textId="77777777" w:rsidR="00AE41FC" w:rsidRPr="00D90E79" w:rsidRDefault="00AE41FC" w:rsidP="00AE41FC">
      <w:pPr>
        <w:spacing w:after="0" w:line="240" w:lineRule="auto"/>
        <w:jc w:val="right"/>
        <w:rPr>
          <w:rFonts w:ascii="Garamond" w:hAnsi="Garamond"/>
          <w:sz w:val="24"/>
          <w:szCs w:val="24"/>
          <w:lang w:val="sq-AL"/>
        </w:rPr>
      </w:pPr>
      <w:r w:rsidRPr="00D90E79">
        <w:rPr>
          <w:rFonts w:ascii="Garamond" w:hAnsi="Garamond"/>
          <w:sz w:val="24"/>
          <w:szCs w:val="24"/>
          <w:lang w:val="sq-AL"/>
        </w:rPr>
        <w:t>MINISTËR I DREJTËSISË</w:t>
      </w:r>
    </w:p>
    <w:p w14:paraId="1DAB3181" w14:textId="77777777" w:rsidR="00AE41FC" w:rsidRPr="00D90E79" w:rsidRDefault="00AE41FC" w:rsidP="00AE41FC">
      <w:pPr>
        <w:spacing w:after="0" w:line="240" w:lineRule="auto"/>
        <w:jc w:val="right"/>
        <w:rPr>
          <w:rFonts w:ascii="Garamond" w:hAnsi="Garamond"/>
          <w:b/>
          <w:sz w:val="24"/>
          <w:szCs w:val="24"/>
          <w:lang w:val="sq-AL"/>
        </w:rPr>
      </w:pPr>
      <w:proofErr w:type="spellStart"/>
      <w:r w:rsidRPr="00D90E79">
        <w:rPr>
          <w:rFonts w:ascii="Garamond" w:hAnsi="Garamond"/>
          <w:b/>
          <w:sz w:val="24"/>
          <w:szCs w:val="24"/>
          <w:lang w:val="sq-AL"/>
        </w:rPr>
        <w:t>Etilda</w:t>
      </w:r>
      <w:proofErr w:type="spellEnd"/>
      <w:r w:rsidRPr="00D90E79">
        <w:rPr>
          <w:rFonts w:ascii="Garamond" w:hAnsi="Garamond"/>
          <w:b/>
          <w:sz w:val="24"/>
          <w:szCs w:val="24"/>
          <w:lang w:val="sq-AL"/>
        </w:rPr>
        <w:t xml:space="preserve"> </w:t>
      </w:r>
      <w:proofErr w:type="spellStart"/>
      <w:r w:rsidRPr="00D90E79">
        <w:rPr>
          <w:rFonts w:ascii="Garamond" w:hAnsi="Garamond"/>
          <w:b/>
          <w:sz w:val="24"/>
          <w:szCs w:val="24"/>
          <w:lang w:val="sq-AL"/>
        </w:rPr>
        <w:t>Gjonaj</w:t>
      </w:r>
      <w:proofErr w:type="spellEnd"/>
      <w:r w:rsidRPr="00D90E79">
        <w:rPr>
          <w:rFonts w:ascii="Garamond" w:hAnsi="Garamond"/>
          <w:b/>
          <w:sz w:val="24"/>
          <w:szCs w:val="24"/>
          <w:lang w:val="sq-AL"/>
        </w:rPr>
        <w:t xml:space="preserve"> (</w:t>
      </w:r>
      <w:proofErr w:type="spellStart"/>
      <w:r w:rsidRPr="00D90E79">
        <w:rPr>
          <w:rFonts w:ascii="Garamond" w:hAnsi="Garamond"/>
          <w:b/>
          <w:sz w:val="24"/>
          <w:szCs w:val="24"/>
          <w:lang w:val="sq-AL"/>
        </w:rPr>
        <w:t>Saliu</w:t>
      </w:r>
      <w:proofErr w:type="spellEnd"/>
      <w:r w:rsidRPr="00D90E79">
        <w:rPr>
          <w:rFonts w:ascii="Garamond" w:hAnsi="Garamond"/>
          <w:b/>
          <w:sz w:val="24"/>
          <w:szCs w:val="24"/>
          <w:lang w:val="sq-AL"/>
        </w:rPr>
        <w:t>)</w:t>
      </w:r>
    </w:p>
    <w:p w14:paraId="1DAB3182" w14:textId="77777777" w:rsidR="00AE41FC" w:rsidRPr="00D90E79" w:rsidRDefault="00AE41FC" w:rsidP="00AE41FC">
      <w:pPr>
        <w:spacing w:after="0" w:line="240" w:lineRule="auto"/>
        <w:rPr>
          <w:rFonts w:ascii="Garamond" w:hAnsi="Garamond"/>
          <w:b/>
          <w:sz w:val="24"/>
          <w:szCs w:val="24"/>
          <w:lang w:val="sq-AL"/>
        </w:rPr>
      </w:pPr>
    </w:p>
    <w:p w14:paraId="10B354F6" w14:textId="77777777" w:rsidR="00D90E79" w:rsidRPr="00D90E79" w:rsidRDefault="00AE41FC" w:rsidP="00AE41FC">
      <w:pPr>
        <w:pStyle w:val="NeniTitull"/>
        <w:rPr>
          <w:lang w:val="sq-AL"/>
        </w:rPr>
      </w:pPr>
      <w:r w:rsidRPr="00D90E79">
        <w:rPr>
          <w:lang w:val="sq-AL"/>
        </w:rPr>
        <w:t xml:space="preserve">RREGULLORE </w:t>
      </w:r>
    </w:p>
    <w:p w14:paraId="1DAB3183" w14:textId="4ACF2B3F" w:rsidR="00AE41FC" w:rsidRPr="00D90E79" w:rsidRDefault="00AE41FC" w:rsidP="00AE41FC">
      <w:pPr>
        <w:pStyle w:val="NeniTitull"/>
        <w:rPr>
          <w:b w:val="0"/>
          <w:lang w:val="sq-AL"/>
        </w:rPr>
      </w:pPr>
      <w:r w:rsidRPr="00D90E79">
        <w:rPr>
          <w:b w:val="0"/>
          <w:lang w:val="sq-AL"/>
        </w:rPr>
        <w:t xml:space="preserve">PËR KONSTITUIMIN, ORGANIZIMIN, FUNKSIONIMIN </w:t>
      </w:r>
    </w:p>
    <w:p w14:paraId="1DAB3184" w14:textId="77777777" w:rsidR="00AE41FC" w:rsidRPr="00D90E79" w:rsidRDefault="00AE41FC" w:rsidP="00AE41FC">
      <w:pPr>
        <w:pStyle w:val="NeniTitull"/>
        <w:rPr>
          <w:b w:val="0"/>
          <w:lang w:val="sq-AL"/>
        </w:rPr>
      </w:pPr>
      <w:r w:rsidRPr="00D90E79">
        <w:rPr>
          <w:b w:val="0"/>
          <w:lang w:val="sq-AL"/>
        </w:rPr>
        <w:t xml:space="preserve">DHE SHPËRBLIMIN E ANËTARËVE TË KOMISIONIT DISIPLINOR </w:t>
      </w:r>
    </w:p>
    <w:p w14:paraId="1DAB3185" w14:textId="06350FC8" w:rsidR="00AE41FC" w:rsidRPr="00D90E79" w:rsidRDefault="00AE41FC" w:rsidP="00AE41FC">
      <w:pPr>
        <w:pStyle w:val="NeniTitull"/>
        <w:rPr>
          <w:b w:val="0"/>
          <w:lang w:val="sq-AL"/>
        </w:rPr>
      </w:pPr>
      <w:r w:rsidRPr="00D90E79">
        <w:rPr>
          <w:b w:val="0"/>
          <w:lang w:val="sq-AL"/>
        </w:rPr>
        <w:t>TË PËRMBARUESVE GJYQËSOR</w:t>
      </w:r>
      <w:r w:rsidR="00D90E79" w:rsidRPr="00D90E79">
        <w:rPr>
          <w:b w:val="0"/>
          <w:lang w:val="sq-AL"/>
        </w:rPr>
        <w:t>Ë</w:t>
      </w:r>
      <w:r w:rsidRPr="00D90E79">
        <w:rPr>
          <w:b w:val="0"/>
          <w:lang w:val="sq-AL"/>
        </w:rPr>
        <w:t xml:space="preserve"> PRIVATË</w:t>
      </w:r>
    </w:p>
    <w:p w14:paraId="1DAB3186" w14:textId="77777777" w:rsidR="00AE41FC" w:rsidRPr="00D90E79" w:rsidRDefault="00AE41FC" w:rsidP="00AE41FC">
      <w:pPr>
        <w:pStyle w:val="NeniTitull"/>
        <w:rPr>
          <w:lang w:val="sq-AL"/>
        </w:rPr>
      </w:pPr>
    </w:p>
    <w:p w14:paraId="1DAB3187" w14:textId="77777777" w:rsidR="00AE41FC" w:rsidRPr="00D90E79" w:rsidRDefault="00AE41FC" w:rsidP="00AE41FC">
      <w:pPr>
        <w:pStyle w:val="NeniTitull"/>
        <w:rPr>
          <w:b w:val="0"/>
          <w:lang w:val="sq-AL"/>
        </w:rPr>
      </w:pPr>
      <w:r w:rsidRPr="00D90E79">
        <w:rPr>
          <w:b w:val="0"/>
          <w:lang w:val="sq-AL"/>
        </w:rPr>
        <w:t>TITULLI I</w:t>
      </w:r>
    </w:p>
    <w:p w14:paraId="1DAB3188" w14:textId="77777777" w:rsidR="00AE41FC" w:rsidRPr="00D90E79" w:rsidRDefault="00AE41FC" w:rsidP="00AE41FC">
      <w:pPr>
        <w:pStyle w:val="NeniTitull"/>
        <w:rPr>
          <w:b w:val="0"/>
          <w:lang w:val="sq-AL"/>
        </w:rPr>
      </w:pPr>
      <w:r w:rsidRPr="00D90E79">
        <w:rPr>
          <w:b w:val="0"/>
          <w:lang w:val="sq-AL"/>
        </w:rPr>
        <w:t>DISPOZITA TË PËRGJITHSHME</w:t>
      </w:r>
    </w:p>
    <w:p w14:paraId="1DAB3189" w14:textId="77777777" w:rsidR="00AE41FC" w:rsidRPr="00D90E79" w:rsidRDefault="00AE41FC" w:rsidP="00AE41FC">
      <w:pPr>
        <w:pStyle w:val="NeniTitull"/>
        <w:rPr>
          <w:lang w:val="sq-AL"/>
        </w:rPr>
      </w:pPr>
    </w:p>
    <w:p w14:paraId="1DAB318A" w14:textId="77777777" w:rsidR="00AE41FC" w:rsidRPr="00D90E79" w:rsidRDefault="00AE41FC" w:rsidP="00AE41FC">
      <w:pPr>
        <w:pStyle w:val="NeniNr"/>
        <w:rPr>
          <w:lang w:val="sq-AL"/>
        </w:rPr>
      </w:pPr>
      <w:r w:rsidRPr="00D90E79">
        <w:rPr>
          <w:lang w:val="sq-AL"/>
        </w:rPr>
        <w:t>Neni 1</w:t>
      </w:r>
    </w:p>
    <w:p w14:paraId="1DAB318B" w14:textId="77777777" w:rsidR="00AE41FC" w:rsidRPr="00D90E79" w:rsidRDefault="00AE41FC" w:rsidP="00AE41FC">
      <w:pPr>
        <w:pStyle w:val="NeniNr"/>
        <w:rPr>
          <w:b/>
          <w:lang w:val="sq-AL"/>
        </w:rPr>
      </w:pPr>
      <w:r w:rsidRPr="00D90E79">
        <w:rPr>
          <w:b/>
          <w:lang w:val="sq-AL"/>
        </w:rPr>
        <w:t>Objekti</w:t>
      </w:r>
    </w:p>
    <w:p w14:paraId="1DAB318C" w14:textId="77777777" w:rsidR="00AE41FC" w:rsidRPr="00D90E79" w:rsidRDefault="00AE41FC" w:rsidP="00AE41FC">
      <w:pPr>
        <w:spacing w:after="0" w:line="240" w:lineRule="auto"/>
        <w:rPr>
          <w:rFonts w:ascii="Garamond" w:hAnsi="Garamond"/>
          <w:sz w:val="24"/>
          <w:szCs w:val="24"/>
          <w:lang w:val="sq-AL"/>
        </w:rPr>
      </w:pPr>
    </w:p>
    <w:p w14:paraId="1DAB318D" w14:textId="0F7585E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Kjo rregullore përcakton rregulla të hollësishme për </w:t>
      </w:r>
      <w:proofErr w:type="spellStart"/>
      <w:r w:rsidRPr="00D90E79">
        <w:rPr>
          <w:rFonts w:ascii="Garamond" w:hAnsi="Garamond"/>
          <w:sz w:val="24"/>
          <w:szCs w:val="24"/>
          <w:lang w:val="sq-AL"/>
        </w:rPr>
        <w:t>konstituimin</w:t>
      </w:r>
      <w:proofErr w:type="spellEnd"/>
      <w:r w:rsidRPr="00D90E79">
        <w:rPr>
          <w:rFonts w:ascii="Garamond" w:hAnsi="Garamond"/>
          <w:sz w:val="24"/>
          <w:szCs w:val="24"/>
          <w:lang w:val="sq-AL"/>
        </w:rPr>
        <w:t>, organizimin, funksionimin dhe shpërblimin e anëtarëve të Komisionit Disiplinor, bazuar në kërkesat e ligjit për shërbimin përmbarimor gjyqësor privat</w:t>
      </w:r>
      <w:r w:rsidR="00D90E79" w:rsidRPr="00D90E79">
        <w:rPr>
          <w:rFonts w:ascii="Garamond" w:hAnsi="Garamond"/>
          <w:sz w:val="24"/>
          <w:szCs w:val="24"/>
          <w:lang w:val="sq-AL"/>
        </w:rPr>
        <w:t xml:space="preserve"> </w:t>
      </w:r>
      <w:r w:rsidRPr="00D90E79">
        <w:rPr>
          <w:rFonts w:ascii="Garamond" w:hAnsi="Garamond"/>
          <w:sz w:val="24"/>
          <w:szCs w:val="24"/>
          <w:lang w:val="sq-AL"/>
        </w:rPr>
        <w:t>dhe parimet e përgjithshme të Kodit të Procedurave Administrative.</w:t>
      </w:r>
    </w:p>
    <w:p w14:paraId="1DAB318E" w14:textId="77777777" w:rsidR="00AE41FC" w:rsidRPr="00D90E79" w:rsidRDefault="00AE41FC" w:rsidP="00AE41FC">
      <w:pPr>
        <w:spacing w:after="0" w:line="240" w:lineRule="auto"/>
        <w:rPr>
          <w:rFonts w:ascii="Garamond" w:hAnsi="Garamond"/>
          <w:sz w:val="24"/>
          <w:szCs w:val="24"/>
          <w:lang w:val="sq-AL"/>
        </w:rPr>
      </w:pPr>
    </w:p>
    <w:p w14:paraId="1DAB318F" w14:textId="77777777" w:rsidR="00AE41FC" w:rsidRPr="00D90E79" w:rsidRDefault="00AE41FC" w:rsidP="00AE41FC">
      <w:pPr>
        <w:pStyle w:val="NeniNr"/>
        <w:rPr>
          <w:lang w:val="sq-AL"/>
        </w:rPr>
      </w:pPr>
      <w:r w:rsidRPr="00D90E79">
        <w:rPr>
          <w:lang w:val="sq-AL"/>
        </w:rPr>
        <w:t>Neni 2</w:t>
      </w:r>
    </w:p>
    <w:p w14:paraId="1DAB3190" w14:textId="77777777" w:rsidR="00AE41FC" w:rsidRPr="00D90E79" w:rsidRDefault="00AE41FC" w:rsidP="00AE41FC">
      <w:pPr>
        <w:pStyle w:val="NeniNr"/>
        <w:rPr>
          <w:b/>
          <w:lang w:val="sq-AL"/>
        </w:rPr>
      </w:pPr>
      <w:r w:rsidRPr="00D90E79">
        <w:rPr>
          <w:b/>
          <w:lang w:val="sq-AL"/>
        </w:rPr>
        <w:t>Përkufizime</w:t>
      </w:r>
    </w:p>
    <w:p w14:paraId="1DAB3191" w14:textId="77777777" w:rsidR="00AE41FC" w:rsidRPr="00D90E79" w:rsidRDefault="00AE41FC" w:rsidP="00AE41FC">
      <w:pPr>
        <w:spacing w:after="0" w:line="240" w:lineRule="auto"/>
        <w:rPr>
          <w:rFonts w:ascii="Garamond" w:hAnsi="Garamond"/>
          <w:sz w:val="24"/>
          <w:szCs w:val="24"/>
          <w:lang w:val="sq-AL"/>
        </w:rPr>
      </w:pPr>
    </w:p>
    <w:p w14:paraId="1DAB319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Në kuptim të kësaj rregulloreje, me termat e mëposhtëm do të kuptohet: </w:t>
      </w:r>
    </w:p>
    <w:p w14:paraId="1DAB3193" w14:textId="44EC68A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a) “Komision Disiplinor</w:t>
      </w:r>
      <w:r w:rsidR="00D90E79">
        <w:rPr>
          <w:rFonts w:ascii="Garamond" w:hAnsi="Garamond"/>
          <w:sz w:val="24"/>
          <w:szCs w:val="24"/>
          <w:lang w:val="sq-AL"/>
        </w:rPr>
        <w:t xml:space="preserve">” do të thotë komision hetimor </w:t>
      </w:r>
      <w:proofErr w:type="spellStart"/>
      <w:r w:rsidRPr="00D90E79">
        <w:rPr>
          <w:rFonts w:ascii="Garamond" w:hAnsi="Garamond"/>
          <w:i/>
          <w:sz w:val="24"/>
          <w:szCs w:val="24"/>
          <w:lang w:val="sq-AL"/>
        </w:rPr>
        <w:t>ad</w:t>
      </w:r>
      <w:proofErr w:type="spellEnd"/>
      <w:r w:rsidRPr="00D90E79">
        <w:rPr>
          <w:rFonts w:ascii="Garamond" w:hAnsi="Garamond"/>
          <w:i/>
          <w:sz w:val="24"/>
          <w:szCs w:val="24"/>
          <w:lang w:val="sq-AL"/>
        </w:rPr>
        <w:t xml:space="preserve"> </w:t>
      </w:r>
      <w:proofErr w:type="spellStart"/>
      <w:r w:rsidRPr="00D90E79">
        <w:rPr>
          <w:rFonts w:ascii="Garamond" w:hAnsi="Garamond"/>
          <w:i/>
          <w:sz w:val="24"/>
          <w:szCs w:val="24"/>
          <w:lang w:val="sq-AL"/>
        </w:rPr>
        <w:t>hoc</w:t>
      </w:r>
      <w:proofErr w:type="spellEnd"/>
      <w:r w:rsidRPr="00D90E79">
        <w:rPr>
          <w:rFonts w:ascii="Garamond" w:hAnsi="Garamond"/>
          <w:sz w:val="24"/>
          <w:szCs w:val="24"/>
          <w:lang w:val="sq-AL"/>
        </w:rPr>
        <w:t xml:space="preserve">, i cili mbështetet </w:t>
      </w:r>
      <w:proofErr w:type="spellStart"/>
      <w:r w:rsidRPr="00D90E79">
        <w:rPr>
          <w:rFonts w:ascii="Garamond" w:hAnsi="Garamond"/>
          <w:sz w:val="24"/>
          <w:szCs w:val="24"/>
          <w:lang w:val="sq-AL"/>
        </w:rPr>
        <w:t>administratisht</w:t>
      </w:r>
      <w:proofErr w:type="spellEnd"/>
      <w:r w:rsidRPr="00D90E79">
        <w:rPr>
          <w:rFonts w:ascii="Garamond" w:hAnsi="Garamond"/>
          <w:sz w:val="24"/>
          <w:szCs w:val="24"/>
          <w:lang w:val="sq-AL"/>
        </w:rPr>
        <w:t xml:space="preserve"> nga Dhoma Kombëtare e Përmbaruesve Gjyqësorë Privatë dhe shqyrton kërkesat e </w:t>
      </w:r>
      <w:r w:rsidR="003877BB" w:rsidRPr="00D90E79">
        <w:rPr>
          <w:rFonts w:ascii="Garamond" w:hAnsi="Garamond"/>
          <w:sz w:val="24"/>
          <w:szCs w:val="24"/>
          <w:lang w:val="sq-AL"/>
        </w:rPr>
        <w:t>m</w:t>
      </w:r>
      <w:r w:rsidRPr="00D90E79">
        <w:rPr>
          <w:rFonts w:ascii="Garamond" w:hAnsi="Garamond"/>
          <w:sz w:val="24"/>
          <w:szCs w:val="24"/>
          <w:lang w:val="sq-AL"/>
        </w:rPr>
        <w:t>inistrit të Drejtësisë për procedim disiplinor ndaj përmbaruesve gjyqësorë privatë;</w:t>
      </w:r>
    </w:p>
    <w:p w14:paraId="1DAB3194" w14:textId="58A9373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b) “Hetime” janë tërësia e veprimeve procedurale administrative</w:t>
      </w:r>
      <w:r w:rsidR="00D90E79">
        <w:rPr>
          <w:rFonts w:ascii="Garamond" w:hAnsi="Garamond"/>
          <w:sz w:val="24"/>
          <w:szCs w:val="24"/>
          <w:lang w:val="sq-AL"/>
        </w:rPr>
        <w:t>,</w:t>
      </w:r>
      <w:r w:rsidRPr="00D90E79">
        <w:rPr>
          <w:rFonts w:ascii="Garamond" w:hAnsi="Garamond"/>
          <w:sz w:val="24"/>
          <w:szCs w:val="24"/>
          <w:lang w:val="sq-AL"/>
        </w:rPr>
        <w:t xml:space="preserve"> që ndërmerren nga Komi</w:t>
      </w:r>
      <w:r w:rsidR="00D90E79">
        <w:rPr>
          <w:rFonts w:ascii="Garamond" w:hAnsi="Garamond"/>
          <w:sz w:val="24"/>
          <w:szCs w:val="24"/>
          <w:lang w:val="sq-AL"/>
        </w:rPr>
        <w:t>sioni Disiplinor për të sqaruar</w:t>
      </w:r>
      <w:r w:rsidRPr="00D90E79">
        <w:rPr>
          <w:rFonts w:ascii="Garamond" w:hAnsi="Garamond"/>
          <w:sz w:val="24"/>
          <w:szCs w:val="24"/>
          <w:lang w:val="sq-AL"/>
        </w:rPr>
        <w:t xml:space="preserve"> një çështje të veçantë;</w:t>
      </w:r>
    </w:p>
    <w:p w14:paraId="1DAB3195" w14:textId="0D0B44C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c) “Provë” është çdo e dhënë, dëshmi, dokument apo fakt</w:t>
      </w:r>
      <w:r w:rsidR="00D90E79">
        <w:rPr>
          <w:rFonts w:ascii="Garamond" w:hAnsi="Garamond"/>
          <w:sz w:val="24"/>
          <w:szCs w:val="24"/>
          <w:lang w:val="sq-AL"/>
        </w:rPr>
        <w:t>,</w:t>
      </w:r>
      <w:r w:rsidRPr="00D90E79">
        <w:rPr>
          <w:rFonts w:ascii="Garamond" w:hAnsi="Garamond"/>
          <w:sz w:val="24"/>
          <w:szCs w:val="24"/>
          <w:lang w:val="sq-AL"/>
        </w:rPr>
        <w:t xml:space="preserve"> që shërben në nxjerrjen e konkluzioneve të hetimit dhe që merret sipas dispozitave ligjore dhe kësaj rregulloreje</w:t>
      </w:r>
      <w:r w:rsidR="00D90E79">
        <w:rPr>
          <w:rFonts w:ascii="Garamond" w:hAnsi="Garamond"/>
          <w:sz w:val="24"/>
          <w:szCs w:val="24"/>
          <w:lang w:val="sq-AL"/>
        </w:rPr>
        <w:t>;</w:t>
      </w:r>
    </w:p>
    <w:p w14:paraId="1DAB319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“Dëshmitar” është personi i thirrur nga Komisioni Disiplinor për të dëshmuar mbi ngjarjet dhe faktet vetëm dhe për shkak të lidhjes me çështjen objekt shqyrtimi;</w:t>
      </w:r>
    </w:p>
    <w:p w14:paraId="1DAB3197" w14:textId="31E5377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 “Ekspertë” janë persona</w:t>
      </w:r>
      <w:r w:rsidR="00D90E79">
        <w:rPr>
          <w:rFonts w:ascii="Garamond" w:hAnsi="Garamond"/>
          <w:sz w:val="24"/>
          <w:szCs w:val="24"/>
          <w:lang w:val="sq-AL"/>
        </w:rPr>
        <w:t>,</w:t>
      </w:r>
      <w:r w:rsidRPr="00D90E79">
        <w:rPr>
          <w:rFonts w:ascii="Garamond" w:hAnsi="Garamond"/>
          <w:sz w:val="24"/>
          <w:szCs w:val="24"/>
          <w:lang w:val="sq-AL"/>
        </w:rPr>
        <w:t xml:space="preserve"> që për shkak të njohurive të posaçme</w:t>
      </w:r>
      <w:r w:rsidR="00D90E79">
        <w:rPr>
          <w:rFonts w:ascii="Garamond" w:hAnsi="Garamond"/>
          <w:sz w:val="24"/>
          <w:szCs w:val="24"/>
          <w:lang w:val="sq-AL"/>
        </w:rPr>
        <w:t xml:space="preserve"> në fushat e shkencës, teknikës</w:t>
      </w:r>
      <w:r w:rsidRPr="00D90E79">
        <w:rPr>
          <w:rFonts w:ascii="Garamond" w:hAnsi="Garamond"/>
          <w:sz w:val="24"/>
          <w:szCs w:val="24"/>
          <w:lang w:val="sq-AL"/>
        </w:rPr>
        <w:t xml:space="preserve"> apo në fusha të tjera specifike</w:t>
      </w:r>
      <w:r w:rsidR="00D90E79">
        <w:rPr>
          <w:rFonts w:ascii="Garamond" w:hAnsi="Garamond"/>
          <w:sz w:val="24"/>
          <w:szCs w:val="24"/>
          <w:lang w:val="sq-AL"/>
        </w:rPr>
        <w:t>,</w:t>
      </w:r>
      <w:r w:rsidRPr="00D90E79">
        <w:rPr>
          <w:rFonts w:ascii="Garamond" w:hAnsi="Garamond"/>
          <w:sz w:val="24"/>
          <w:szCs w:val="24"/>
          <w:lang w:val="sq-AL"/>
        </w:rPr>
        <w:t xml:space="preserve"> thirren nga Komisioni Disiplinor, kur k</w:t>
      </w:r>
      <w:r w:rsidR="00D90E79">
        <w:rPr>
          <w:rFonts w:ascii="Garamond" w:hAnsi="Garamond"/>
          <w:sz w:val="24"/>
          <w:szCs w:val="24"/>
          <w:lang w:val="sq-AL"/>
        </w:rPr>
        <w:t>y</w:t>
      </w:r>
      <w:r w:rsidRPr="00D90E79">
        <w:rPr>
          <w:rFonts w:ascii="Garamond" w:hAnsi="Garamond"/>
          <w:sz w:val="24"/>
          <w:szCs w:val="24"/>
          <w:lang w:val="sq-AL"/>
        </w:rPr>
        <w:t xml:space="preserve"> </w:t>
      </w:r>
      <w:r w:rsidR="00D90E79">
        <w:rPr>
          <w:rFonts w:ascii="Garamond" w:hAnsi="Garamond"/>
          <w:sz w:val="24"/>
          <w:szCs w:val="24"/>
          <w:lang w:val="sq-AL"/>
        </w:rPr>
        <w:t>i</w:t>
      </w:r>
      <w:r w:rsidRPr="00D90E79">
        <w:rPr>
          <w:rFonts w:ascii="Garamond" w:hAnsi="Garamond"/>
          <w:sz w:val="24"/>
          <w:szCs w:val="24"/>
          <w:lang w:val="sq-AL"/>
        </w:rPr>
        <w:t xml:space="preserve"> fundit e konsideron të përshtatshme;</w:t>
      </w:r>
    </w:p>
    <w:p w14:paraId="1DAB3198" w14:textId="2197C87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dh) “Vendim </w:t>
      </w:r>
      <w:proofErr w:type="spellStart"/>
      <w:r w:rsidR="00D90E79">
        <w:rPr>
          <w:rFonts w:ascii="Garamond" w:hAnsi="Garamond"/>
          <w:sz w:val="24"/>
          <w:szCs w:val="24"/>
          <w:lang w:val="sq-AL"/>
        </w:rPr>
        <w:t>jo</w:t>
      </w:r>
      <w:r w:rsidRPr="00D90E79">
        <w:rPr>
          <w:rFonts w:ascii="Garamond" w:hAnsi="Garamond"/>
          <w:sz w:val="24"/>
          <w:szCs w:val="24"/>
          <w:lang w:val="sq-AL"/>
        </w:rPr>
        <w:t>përfundimtar</w:t>
      </w:r>
      <w:proofErr w:type="spellEnd"/>
      <w:r w:rsidRPr="00D90E79">
        <w:rPr>
          <w:rFonts w:ascii="Garamond" w:hAnsi="Garamond"/>
          <w:sz w:val="24"/>
          <w:szCs w:val="24"/>
          <w:lang w:val="sq-AL"/>
        </w:rPr>
        <w:t xml:space="preserve">” është vendimi i Komisionit Disiplinor, i marrë në çdo fazë të procedimit disiplinor për zhvillimin normal të veprimtarisë dhe </w:t>
      </w:r>
      <w:r w:rsidR="00D90E79" w:rsidRPr="00D90E79">
        <w:rPr>
          <w:rFonts w:ascii="Garamond" w:hAnsi="Garamond"/>
          <w:sz w:val="24"/>
          <w:szCs w:val="24"/>
          <w:lang w:val="sq-AL"/>
        </w:rPr>
        <w:t>të</w:t>
      </w:r>
      <w:r w:rsidR="00D90E79" w:rsidRPr="00D90E79">
        <w:rPr>
          <w:rFonts w:ascii="Garamond" w:hAnsi="Garamond"/>
          <w:sz w:val="24"/>
          <w:szCs w:val="24"/>
          <w:lang w:val="sq-AL"/>
        </w:rPr>
        <w:t xml:space="preserve"> </w:t>
      </w:r>
      <w:r w:rsidRPr="00D90E79">
        <w:rPr>
          <w:rFonts w:ascii="Garamond" w:hAnsi="Garamond"/>
          <w:sz w:val="24"/>
          <w:szCs w:val="24"/>
          <w:lang w:val="sq-AL"/>
        </w:rPr>
        <w:t xml:space="preserve">procedurave të mëtejshme të hetimit, të pyetjes së dëshmitarëve, shtyrjes së seancës, angazhimin e ekspertëve dhe përcaktimin e detyrave të tyre, </w:t>
      </w:r>
      <w:proofErr w:type="spellStart"/>
      <w:r w:rsidRPr="00D90E79">
        <w:rPr>
          <w:rFonts w:ascii="Garamond" w:hAnsi="Garamond"/>
          <w:sz w:val="24"/>
          <w:szCs w:val="24"/>
          <w:lang w:val="sq-AL"/>
        </w:rPr>
        <w:t>pranueshmërinë</w:t>
      </w:r>
      <w:proofErr w:type="spellEnd"/>
      <w:r w:rsidRPr="00D90E79">
        <w:rPr>
          <w:rFonts w:ascii="Garamond" w:hAnsi="Garamond"/>
          <w:sz w:val="24"/>
          <w:szCs w:val="24"/>
          <w:lang w:val="sq-AL"/>
        </w:rPr>
        <w:t xml:space="preserve"> e provave, si dhe për çdo çështje tjetër që Komisioni Disiplinor e vlerëson të nevojshme ose të përshtatshme në trajtimin e çështjes;</w:t>
      </w:r>
    </w:p>
    <w:p w14:paraId="1DAB3199" w14:textId="108BC48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e) “Vendim përfundimtar” është vendimi </w:t>
      </w:r>
      <w:r w:rsidR="00D90E79">
        <w:rPr>
          <w:rFonts w:ascii="Garamond" w:hAnsi="Garamond"/>
          <w:sz w:val="24"/>
          <w:szCs w:val="24"/>
          <w:lang w:val="sq-AL"/>
        </w:rPr>
        <w:t xml:space="preserve">që </w:t>
      </w:r>
      <w:r w:rsidRPr="00D90E79">
        <w:rPr>
          <w:rFonts w:ascii="Garamond" w:hAnsi="Garamond"/>
          <w:sz w:val="24"/>
          <w:szCs w:val="24"/>
          <w:lang w:val="sq-AL"/>
        </w:rPr>
        <w:t>merret nga Komisioni Disiplinor, për pranimin e kërkesës për procedim disiplinor dhe marrjen e një ose më shumë masave disiplinore ose rrëzimin e kërkesës.</w:t>
      </w:r>
    </w:p>
    <w:p w14:paraId="1DAB319A" w14:textId="77777777" w:rsidR="00AE41FC" w:rsidRPr="00D90E79" w:rsidRDefault="00AE41FC" w:rsidP="00AE41FC">
      <w:pPr>
        <w:spacing w:after="0" w:line="240" w:lineRule="auto"/>
        <w:rPr>
          <w:rFonts w:ascii="Garamond" w:hAnsi="Garamond"/>
          <w:sz w:val="24"/>
          <w:szCs w:val="24"/>
          <w:lang w:val="sq-AL"/>
        </w:rPr>
      </w:pPr>
    </w:p>
    <w:p w14:paraId="1DAB319B" w14:textId="77777777" w:rsidR="00AE41FC" w:rsidRPr="00D90E79" w:rsidRDefault="00AE41FC" w:rsidP="00AE41FC">
      <w:pPr>
        <w:pStyle w:val="NeniNr"/>
        <w:rPr>
          <w:lang w:val="sq-AL"/>
        </w:rPr>
      </w:pPr>
      <w:r w:rsidRPr="00D90E79">
        <w:rPr>
          <w:lang w:val="sq-AL"/>
        </w:rPr>
        <w:t>Neni 3</w:t>
      </w:r>
    </w:p>
    <w:p w14:paraId="1DAB319C" w14:textId="77777777" w:rsidR="00AE41FC" w:rsidRPr="00D90E79" w:rsidRDefault="00AE41FC" w:rsidP="00AE41FC">
      <w:pPr>
        <w:pStyle w:val="NeniNr"/>
        <w:rPr>
          <w:b/>
          <w:lang w:val="sq-AL"/>
        </w:rPr>
      </w:pPr>
      <w:r w:rsidRPr="00D90E79">
        <w:rPr>
          <w:b/>
          <w:lang w:val="sq-AL"/>
        </w:rPr>
        <w:t>Fusha e veprimtarisë së Komisionit</w:t>
      </w:r>
    </w:p>
    <w:p w14:paraId="1DAB319D" w14:textId="77777777" w:rsidR="00AE41FC" w:rsidRPr="00D90E79" w:rsidRDefault="00AE41FC" w:rsidP="00AE41FC">
      <w:pPr>
        <w:spacing w:after="0" w:line="240" w:lineRule="auto"/>
        <w:rPr>
          <w:rFonts w:ascii="Garamond" w:hAnsi="Garamond"/>
          <w:sz w:val="24"/>
          <w:szCs w:val="24"/>
          <w:lang w:val="sq-AL"/>
        </w:rPr>
      </w:pPr>
    </w:p>
    <w:p w14:paraId="1DAB319E" w14:textId="2BAFD9F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Komisioni Disiplinor është krijuar me ligj për të hetuar, shqyrtuar dhe vendosur mbi të gjitha rastet që lidhen me procedimet disiplinore ndaj përmbaruesve gjyqësorë privatë, pas paraqitjes së raportit të hetimit së bashku me dosjen hetimore përkatëse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w:t>
      </w:r>
    </w:p>
    <w:p w14:paraId="1DAB319F" w14:textId="77777777" w:rsidR="00AE41FC" w:rsidRPr="00D90E79" w:rsidRDefault="00AE41FC" w:rsidP="00AE41FC">
      <w:pPr>
        <w:spacing w:after="0" w:line="240" w:lineRule="auto"/>
        <w:rPr>
          <w:rFonts w:ascii="Garamond" w:hAnsi="Garamond"/>
          <w:sz w:val="24"/>
          <w:szCs w:val="24"/>
          <w:lang w:val="sq-AL"/>
        </w:rPr>
      </w:pPr>
    </w:p>
    <w:p w14:paraId="1DAB31A0" w14:textId="77777777" w:rsidR="00AE41FC" w:rsidRPr="00D90E79" w:rsidRDefault="00AE41FC" w:rsidP="00AE41FC">
      <w:pPr>
        <w:pStyle w:val="NeniNr"/>
        <w:rPr>
          <w:lang w:val="sq-AL"/>
        </w:rPr>
      </w:pPr>
      <w:r w:rsidRPr="00D90E79">
        <w:rPr>
          <w:lang w:val="sq-AL"/>
        </w:rPr>
        <w:t>TITULLI II</w:t>
      </w:r>
    </w:p>
    <w:p w14:paraId="1DAB31A1" w14:textId="77777777" w:rsidR="00AE41FC" w:rsidRPr="00D90E79" w:rsidRDefault="00AE41FC" w:rsidP="00AE41FC">
      <w:pPr>
        <w:pStyle w:val="NeniNr"/>
        <w:rPr>
          <w:lang w:val="sq-AL"/>
        </w:rPr>
      </w:pPr>
      <w:r w:rsidRPr="00D90E79">
        <w:rPr>
          <w:lang w:val="sq-AL"/>
        </w:rPr>
        <w:t xml:space="preserve"> KONSTITUIMI I KOMISIONIT DISIPLINOR</w:t>
      </w:r>
    </w:p>
    <w:p w14:paraId="1DAB31A2" w14:textId="77777777" w:rsidR="00AE41FC" w:rsidRPr="00D90E79" w:rsidRDefault="00AE41FC" w:rsidP="00AE41FC">
      <w:pPr>
        <w:pStyle w:val="NeniNr"/>
        <w:rPr>
          <w:lang w:val="sq-AL"/>
        </w:rPr>
      </w:pPr>
    </w:p>
    <w:p w14:paraId="1DAB31A3" w14:textId="77777777" w:rsidR="00AE41FC" w:rsidRPr="00D90E79" w:rsidRDefault="00AE41FC" w:rsidP="00AE41FC">
      <w:pPr>
        <w:pStyle w:val="NeniNr"/>
        <w:rPr>
          <w:lang w:val="sq-AL"/>
        </w:rPr>
      </w:pPr>
      <w:r w:rsidRPr="00D90E79">
        <w:rPr>
          <w:lang w:val="sq-AL"/>
        </w:rPr>
        <w:t>Neni 4</w:t>
      </w:r>
    </w:p>
    <w:p w14:paraId="1DAB31A4" w14:textId="77777777" w:rsidR="00AE41FC" w:rsidRPr="00D90E79" w:rsidRDefault="00AE41FC" w:rsidP="00AE41FC">
      <w:pPr>
        <w:pStyle w:val="NeniNr"/>
        <w:rPr>
          <w:b/>
          <w:lang w:val="sq-AL"/>
        </w:rPr>
      </w:pPr>
      <w:r w:rsidRPr="00D90E79">
        <w:rPr>
          <w:b/>
          <w:lang w:val="sq-AL"/>
        </w:rPr>
        <w:t>Krijimi i Komisionit</w:t>
      </w:r>
    </w:p>
    <w:p w14:paraId="1DAB31A5" w14:textId="77777777" w:rsidR="00AE41FC" w:rsidRPr="00D90E79" w:rsidRDefault="00AE41FC" w:rsidP="00AE41FC">
      <w:pPr>
        <w:pStyle w:val="NeniNr"/>
        <w:rPr>
          <w:b/>
          <w:lang w:val="sq-AL"/>
        </w:rPr>
      </w:pPr>
    </w:p>
    <w:p w14:paraId="1DAB31A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Disiplinor është një organ </w:t>
      </w:r>
      <w:proofErr w:type="spellStart"/>
      <w:r w:rsidRPr="00D90E79">
        <w:rPr>
          <w:rFonts w:ascii="Garamond" w:hAnsi="Garamond"/>
          <w:i/>
          <w:sz w:val="24"/>
          <w:szCs w:val="24"/>
          <w:lang w:val="sq-AL"/>
        </w:rPr>
        <w:t>ad</w:t>
      </w:r>
      <w:proofErr w:type="spellEnd"/>
      <w:r w:rsidRPr="00D90E79">
        <w:rPr>
          <w:rFonts w:ascii="Garamond" w:hAnsi="Garamond"/>
          <w:i/>
          <w:sz w:val="24"/>
          <w:szCs w:val="24"/>
          <w:lang w:val="sq-AL"/>
        </w:rPr>
        <w:t xml:space="preserve"> </w:t>
      </w:r>
      <w:proofErr w:type="spellStart"/>
      <w:r w:rsidRPr="00D90E79">
        <w:rPr>
          <w:rFonts w:ascii="Garamond" w:hAnsi="Garamond"/>
          <w:i/>
          <w:sz w:val="24"/>
          <w:szCs w:val="24"/>
          <w:lang w:val="sq-AL"/>
        </w:rPr>
        <w:t>hoc</w:t>
      </w:r>
      <w:proofErr w:type="spellEnd"/>
      <w:r w:rsidRPr="00D90E79">
        <w:rPr>
          <w:rFonts w:ascii="Garamond" w:hAnsi="Garamond"/>
          <w:sz w:val="24"/>
          <w:szCs w:val="24"/>
          <w:lang w:val="sq-AL"/>
        </w:rPr>
        <w:t xml:space="preserve"> i krijuar nga ligji për shërbimin përmbarimor gjyqësor privat.</w:t>
      </w:r>
    </w:p>
    <w:p w14:paraId="1DAB31A7"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Përbërja e tij është e parashikuar me ligj.</w:t>
      </w:r>
    </w:p>
    <w:p w14:paraId="1DAB31A8" w14:textId="77777777" w:rsidR="00AE41FC" w:rsidRPr="00D90E79" w:rsidRDefault="00AE41FC" w:rsidP="00AE41FC">
      <w:pPr>
        <w:spacing w:after="0" w:line="240" w:lineRule="auto"/>
        <w:rPr>
          <w:rFonts w:ascii="Garamond" w:hAnsi="Garamond"/>
          <w:sz w:val="24"/>
          <w:szCs w:val="24"/>
          <w:lang w:val="sq-AL"/>
        </w:rPr>
      </w:pPr>
    </w:p>
    <w:p w14:paraId="1DAB31A9" w14:textId="77777777" w:rsidR="00AE41FC" w:rsidRPr="00D90E79" w:rsidRDefault="00AE41FC" w:rsidP="00AE41FC">
      <w:pPr>
        <w:pStyle w:val="NeniNr"/>
        <w:rPr>
          <w:lang w:val="sq-AL"/>
        </w:rPr>
      </w:pPr>
      <w:r w:rsidRPr="00D90E79">
        <w:rPr>
          <w:lang w:val="sq-AL"/>
        </w:rPr>
        <w:t>TITULLI III</w:t>
      </w:r>
    </w:p>
    <w:p w14:paraId="1DAB31AA" w14:textId="77777777" w:rsidR="00AE41FC" w:rsidRPr="00D90E79" w:rsidRDefault="00AE41FC" w:rsidP="00AE41FC">
      <w:pPr>
        <w:pStyle w:val="NeniNr"/>
        <w:rPr>
          <w:lang w:val="sq-AL"/>
        </w:rPr>
      </w:pPr>
      <w:r w:rsidRPr="00D90E79">
        <w:rPr>
          <w:lang w:val="sq-AL"/>
        </w:rPr>
        <w:t>ORGANIZIMI, FUNKSIONIMI DHE SHPËRBLIMI I KOMISIONIT DISIPLINOR</w:t>
      </w:r>
    </w:p>
    <w:p w14:paraId="1DAB31AB" w14:textId="77777777" w:rsidR="00AE41FC" w:rsidRPr="00D90E79" w:rsidRDefault="00AE41FC" w:rsidP="00AE41FC">
      <w:pPr>
        <w:pStyle w:val="NeniNr"/>
        <w:rPr>
          <w:lang w:val="sq-AL"/>
        </w:rPr>
      </w:pPr>
    </w:p>
    <w:p w14:paraId="1DAB31AC" w14:textId="77777777" w:rsidR="00AE41FC" w:rsidRPr="00D90E79" w:rsidRDefault="00AE41FC" w:rsidP="00AE41FC">
      <w:pPr>
        <w:pStyle w:val="NeniNr"/>
        <w:rPr>
          <w:lang w:val="sq-AL"/>
        </w:rPr>
      </w:pPr>
      <w:r w:rsidRPr="00D90E79">
        <w:rPr>
          <w:lang w:val="sq-AL"/>
        </w:rPr>
        <w:t>Neni 6</w:t>
      </w:r>
    </w:p>
    <w:p w14:paraId="1DAB31AD" w14:textId="77777777" w:rsidR="00AE41FC" w:rsidRPr="00D90E79" w:rsidRDefault="00AE41FC" w:rsidP="00AE41FC">
      <w:pPr>
        <w:pStyle w:val="NeniNr"/>
        <w:rPr>
          <w:b/>
          <w:lang w:val="sq-AL"/>
        </w:rPr>
      </w:pPr>
      <w:r w:rsidRPr="00D90E79">
        <w:rPr>
          <w:b/>
          <w:lang w:val="sq-AL"/>
        </w:rPr>
        <w:t>Mënyra e organizimit të Komisionit Disiplinor dhe shpërblimi</w:t>
      </w:r>
    </w:p>
    <w:p w14:paraId="1DAB31AE" w14:textId="77777777" w:rsidR="00AE41FC" w:rsidRPr="00D90E79" w:rsidRDefault="00AE41FC" w:rsidP="00AE41FC">
      <w:pPr>
        <w:spacing w:after="0" w:line="240" w:lineRule="auto"/>
        <w:rPr>
          <w:rFonts w:ascii="Garamond" w:hAnsi="Garamond"/>
          <w:sz w:val="24"/>
          <w:szCs w:val="24"/>
          <w:lang w:val="sq-AL"/>
        </w:rPr>
      </w:pPr>
    </w:p>
    <w:p w14:paraId="1DAB31AF"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Mbledhja e Komisionit Disiplinor është e vlefshme kur janë të pranishëm më shumë se gjysma e anëtarëve të tij. </w:t>
      </w:r>
    </w:p>
    <w:p w14:paraId="1DAB31B0"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w:t>
      </w:r>
      <w:r w:rsidR="00AE41FC" w:rsidRPr="00D90E79">
        <w:rPr>
          <w:rFonts w:ascii="Garamond" w:hAnsi="Garamond"/>
          <w:sz w:val="24"/>
          <w:szCs w:val="24"/>
          <w:lang w:val="sq-AL"/>
        </w:rPr>
        <w:t>Kryetari i Komisionit Disiplinor zgjidhet njëri nga anëtarët e Komisionit Disiplinor.</w:t>
      </w:r>
    </w:p>
    <w:p w14:paraId="1DAB31B1"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w:t>
      </w:r>
      <w:r w:rsidR="00AE41FC" w:rsidRPr="00D90E79">
        <w:rPr>
          <w:rFonts w:ascii="Garamond" w:hAnsi="Garamond"/>
          <w:sz w:val="24"/>
          <w:szCs w:val="24"/>
          <w:lang w:val="sq-AL"/>
        </w:rPr>
        <w:t>Në mbledhjen e parë të Komisionit Disiplinor zgjidhet kryetari me shumicën e të gjithë anëtarëve të Komisionit. Mandati i kryetarit është 2-vjeçar.</w:t>
      </w:r>
    </w:p>
    <w:p w14:paraId="1DAB31B2"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4. </w:t>
      </w:r>
      <w:r w:rsidR="00AE41FC" w:rsidRPr="00D90E79">
        <w:rPr>
          <w:rFonts w:ascii="Garamond" w:hAnsi="Garamond"/>
          <w:sz w:val="24"/>
          <w:szCs w:val="24"/>
          <w:lang w:val="sq-AL"/>
        </w:rPr>
        <w:t xml:space="preserve">Komisioni Disiplinor mblidhet jo më vonë se 15 ditë nga mbarimi i mandatit të kryetarit për të zgjedhur kryetarin e ri. </w:t>
      </w:r>
    </w:p>
    <w:p w14:paraId="1DAB31B3"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w:t>
      </w:r>
      <w:r w:rsidR="00AE41FC" w:rsidRPr="00D90E79">
        <w:rPr>
          <w:rFonts w:ascii="Garamond" w:hAnsi="Garamond"/>
          <w:sz w:val="24"/>
          <w:szCs w:val="24"/>
          <w:lang w:val="sq-AL"/>
        </w:rPr>
        <w:t>Veprimtaria administrative e Komisionit Disiplinor mbështetet nga stafi administrativ i Dhomës Kombëtare të Përmbaruesve Gjyqësorë Privatë.</w:t>
      </w:r>
    </w:p>
    <w:p w14:paraId="1DAB31B4" w14:textId="7F819982"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6. </w:t>
      </w:r>
      <w:r w:rsidR="00AE41FC" w:rsidRPr="00D90E79">
        <w:rPr>
          <w:rFonts w:ascii="Garamond" w:hAnsi="Garamond"/>
          <w:sz w:val="24"/>
          <w:szCs w:val="24"/>
          <w:lang w:val="sq-AL"/>
        </w:rPr>
        <w:t xml:space="preserve">Masa e kompensimit është 15 000 (pesëmbëdhjetë mijë) lekë për </w:t>
      </w:r>
      <w:r w:rsidR="00D90E79">
        <w:rPr>
          <w:rFonts w:ascii="Garamond" w:hAnsi="Garamond"/>
          <w:sz w:val="24"/>
          <w:szCs w:val="24"/>
          <w:lang w:val="sq-AL"/>
        </w:rPr>
        <w:t>k</w:t>
      </w:r>
      <w:r w:rsidR="00AE41FC" w:rsidRPr="00D90E79">
        <w:rPr>
          <w:rFonts w:ascii="Garamond" w:hAnsi="Garamond"/>
          <w:sz w:val="24"/>
          <w:szCs w:val="24"/>
          <w:lang w:val="sq-AL"/>
        </w:rPr>
        <w:t>ryetarin e Komisionit Disiplinor dhe 10 000 (dhjetë mijë) lekë për secilin anëtar të Komisionit Disiplinor</w:t>
      </w:r>
      <w:r w:rsidR="00D90E79">
        <w:rPr>
          <w:rFonts w:ascii="Garamond" w:hAnsi="Garamond"/>
          <w:sz w:val="24"/>
          <w:szCs w:val="24"/>
          <w:lang w:val="sq-AL"/>
        </w:rPr>
        <w:t>,</w:t>
      </w:r>
      <w:r w:rsidR="00AE41FC" w:rsidRPr="00D90E79">
        <w:rPr>
          <w:rFonts w:ascii="Garamond" w:hAnsi="Garamond"/>
          <w:sz w:val="24"/>
          <w:szCs w:val="24"/>
          <w:lang w:val="sq-AL"/>
        </w:rPr>
        <w:t xml:space="preserve"> për çdo </w:t>
      </w:r>
      <w:r w:rsidR="00AE41FC" w:rsidRPr="00D90E79">
        <w:rPr>
          <w:rFonts w:ascii="Garamond" w:hAnsi="Garamond"/>
          <w:sz w:val="24"/>
          <w:szCs w:val="24"/>
          <w:lang w:val="sq-AL"/>
        </w:rPr>
        <w:lastRenderedPageBreak/>
        <w:t>kërkesë që shqyrtohet nga momenti i depozitimit, deri në vendimmarrjen përfundimtare të Komisionit.</w:t>
      </w:r>
    </w:p>
    <w:p w14:paraId="1DAB31B5" w14:textId="2110338D"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7. </w:t>
      </w:r>
      <w:r w:rsidR="00AE41FC" w:rsidRPr="00D90E79">
        <w:rPr>
          <w:rFonts w:ascii="Garamond" w:hAnsi="Garamond"/>
          <w:sz w:val="24"/>
          <w:szCs w:val="24"/>
          <w:lang w:val="sq-AL"/>
        </w:rPr>
        <w:t>Shpenzimet për pagesën e anëtarëve</w:t>
      </w:r>
      <w:r w:rsidR="00D90E79">
        <w:rPr>
          <w:rFonts w:ascii="Garamond" w:hAnsi="Garamond"/>
          <w:sz w:val="24"/>
          <w:szCs w:val="24"/>
          <w:lang w:val="sq-AL"/>
        </w:rPr>
        <w:t>,</w:t>
      </w:r>
      <w:r w:rsidR="00AE41FC" w:rsidRPr="00D90E79">
        <w:rPr>
          <w:rFonts w:ascii="Garamond" w:hAnsi="Garamond"/>
          <w:sz w:val="24"/>
          <w:szCs w:val="24"/>
          <w:lang w:val="sq-AL"/>
        </w:rPr>
        <w:t xml:space="preserve"> për çdo kërkesë të marrë në shqyrtim</w:t>
      </w:r>
      <w:r w:rsidR="00D90E79">
        <w:rPr>
          <w:rFonts w:ascii="Garamond" w:hAnsi="Garamond"/>
          <w:sz w:val="24"/>
          <w:szCs w:val="24"/>
          <w:lang w:val="sq-AL"/>
        </w:rPr>
        <w:t>,</w:t>
      </w:r>
      <w:r w:rsidR="00AE41FC" w:rsidRPr="00D90E79">
        <w:rPr>
          <w:rFonts w:ascii="Garamond" w:hAnsi="Garamond"/>
          <w:sz w:val="24"/>
          <w:szCs w:val="24"/>
          <w:lang w:val="sq-AL"/>
        </w:rPr>
        <w:t xml:space="preserve"> përballohen nga Dhoma Kombëtare e Përmbaruesve Gjyqësorë Privatë për anëtarin e zgjedhur prej saj dhe nga Ministria e Drejtësisë për anëtarin e zgjedhur nga </w:t>
      </w:r>
      <w:r w:rsidR="003877BB" w:rsidRPr="00D90E79">
        <w:rPr>
          <w:rFonts w:ascii="Garamond" w:hAnsi="Garamond"/>
          <w:sz w:val="24"/>
          <w:szCs w:val="24"/>
          <w:lang w:val="sq-AL"/>
        </w:rPr>
        <w:t>m</w:t>
      </w:r>
      <w:r w:rsidR="00AE41FC" w:rsidRPr="00D90E79">
        <w:rPr>
          <w:rFonts w:ascii="Garamond" w:hAnsi="Garamond"/>
          <w:sz w:val="24"/>
          <w:szCs w:val="24"/>
          <w:lang w:val="sq-AL"/>
        </w:rPr>
        <w:t>inistri i Drejtësisë dhe nga Shkolla e Magjistraturës.</w:t>
      </w:r>
    </w:p>
    <w:p w14:paraId="1DAB31B6"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8. </w:t>
      </w:r>
      <w:r w:rsidR="00AE41FC" w:rsidRPr="00D90E79">
        <w:rPr>
          <w:rFonts w:ascii="Garamond" w:hAnsi="Garamond"/>
          <w:sz w:val="24"/>
          <w:szCs w:val="24"/>
          <w:lang w:val="sq-AL"/>
        </w:rPr>
        <w:t xml:space="preserve">Shpenzimet për mbulimin e kostove administrative të punës së Komisionit Disiplinor përballohen nga Dhoma Kombëtare e Përmbaruesve Gjyqësorë Privatë. </w:t>
      </w:r>
    </w:p>
    <w:p w14:paraId="1DAB31B7" w14:textId="77777777" w:rsidR="00AE41FC" w:rsidRPr="00D90E79" w:rsidRDefault="00AE41FC" w:rsidP="00194CD6">
      <w:pPr>
        <w:pStyle w:val="NeniNr"/>
        <w:rPr>
          <w:lang w:val="sq-AL"/>
        </w:rPr>
      </w:pPr>
    </w:p>
    <w:p w14:paraId="1DAB31B8" w14:textId="77777777" w:rsidR="00AE41FC" w:rsidRPr="00D90E79" w:rsidRDefault="00AE41FC" w:rsidP="00194CD6">
      <w:pPr>
        <w:pStyle w:val="NeniNr"/>
        <w:rPr>
          <w:lang w:val="sq-AL"/>
        </w:rPr>
      </w:pPr>
      <w:r w:rsidRPr="00D90E79">
        <w:rPr>
          <w:lang w:val="sq-AL"/>
        </w:rPr>
        <w:t>Neni 7</w:t>
      </w:r>
    </w:p>
    <w:p w14:paraId="1DAB31B9" w14:textId="77777777" w:rsidR="00AE41FC" w:rsidRPr="00D90E79" w:rsidRDefault="00AE41FC" w:rsidP="00194CD6">
      <w:pPr>
        <w:pStyle w:val="NeniNr"/>
        <w:rPr>
          <w:b/>
          <w:lang w:val="sq-AL"/>
        </w:rPr>
      </w:pPr>
      <w:r w:rsidRPr="00D90E79">
        <w:rPr>
          <w:b/>
          <w:lang w:val="sq-AL"/>
        </w:rPr>
        <w:t>Heqja dorë ose përjashtimi i anëtarit</w:t>
      </w:r>
    </w:p>
    <w:p w14:paraId="1DAB31BA" w14:textId="77777777" w:rsidR="00AE41FC" w:rsidRPr="00D90E79" w:rsidRDefault="00AE41FC" w:rsidP="00AE41FC">
      <w:pPr>
        <w:spacing w:after="0" w:line="240" w:lineRule="auto"/>
        <w:rPr>
          <w:rFonts w:ascii="Garamond" w:hAnsi="Garamond"/>
          <w:sz w:val="24"/>
          <w:szCs w:val="24"/>
          <w:lang w:val="sq-AL"/>
        </w:rPr>
      </w:pPr>
    </w:p>
    <w:p w14:paraId="1DAB31BB" w14:textId="622C6CB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Anëtarët e Komisionit Disiplinor duhet të tërhiqen nga shqyrtimi i një procedimi disiplinor në rastet kur ekzistojnë një nga pengesat ligjore të parashikuara në nenin 30</w:t>
      </w:r>
      <w:r w:rsidR="00D90E79">
        <w:rPr>
          <w:rFonts w:ascii="Garamond" w:hAnsi="Garamond"/>
          <w:sz w:val="24"/>
          <w:szCs w:val="24"/>
          <w:lang w:val="sq-AL"/>
        </w:rPr>
        <w:t>,</w:t>
      </w:r>
      <w:r w:rsidRPr="00D90E79">
        <w:rPr>
          <w:rFonts w:ascii="Garamond" w:hAnsi="Garamond"/>
          <w:sz w:val="24"/>
          <w:szCs w:val="24"/>
          <w:lang w:val="sq-AL"/>
        </w:rPr>
        <w:t xml:space="preserve"> të Kodit të Procedurave Administrative. Në këtë rast, anëtari njofton </w:t>
      </w:r>
      <w:r w:rsidR="00D90E79">
        <w:rPr>
          <w:rFonts w:ascii="Garamond" w:hAnsi="Garamond"/>
          <w:sz w:val="24"/>
          <w:szCs w:val="24"/>
          <w:lang w:val="sq-AL"/>
        </w:rPr>
        <w:t>k</w:t>
      </w:r>
      <w:r w:rsidRPr="00D90E79">
        <w:rPr>
          <w:rFonts w:ascii="Garamond" w:hAnsi="Garamond"/>
          <w:sz w:val="24"/>
          <w:szCs w:val="24"/>
          <w:lang w:val="sq-AL"/>
        </w:rPr>
        <w:t xml:space="preserve">ryetarin për heqjen dorë nga shqyrtimi i procedimit </w:t>
      </w:r>
      <w:proofErr w:type="spellStart"/>
      <w:r w:rsidRPr="00D90E79">
        <w:rPr>
          <w:rFonts w:ascii="Garamond" w:hAnsi="Garamond"/>
          <w:sz w:val="24"/>
          <w:szCs w:val="24"/>
          <w:lang w:val="sq-AL"/>
        </w:rPr>
        <w:t>disiplior</w:t>
      </w:r>
      <w:proofErr w:type="spellEnd"/>
      <w:r w:rsidRPr="00D90E79">
        <w:rPr>
          <w:rFonts w:ascii="Garamond" w:hAnsi="Garamond"/>
          <w:sz w:val="24"/>
          <w:szCs w:val="24"/>
          <w:lang w:val="sq-AL"/>
        </w:rPr>
        <w:t xml:space="preserve"> jo më vonë se 3 ditë nga data e marrjes dijeni të pengesës ligjore. Në rastet kur heq dorë </w:t>
      </w:r>
      <w:r w:rsidR="00D90E79">
        <w:rPr>
          <w:rFonts w:ascii="Garamond" w:hAnsi="Garamond"/>
          <w:sz w:val="24"/>
          <w:szCs w:val="24"/>
          <w:lang w:val="sq-AL"/>
        </w:rPr>
        <w:t>k</w:t>
      </w:r>
      <w:r w:rsidRPr="00D90E79">
        <w:rPr>
          <w:rFonts w:ascii="Garamond" w:hAnsi="Garamond"/>
          <w:sz w:val="24"/>
          <w:szCs w:val="24"/>
          <w:lang w:val="sq-AL"/>
        </w:rPr>
        <w:t xml:space="preserve">ryetari, njoftohet anëtari i zgjedhur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ose anëtari i zgjedhur nga Shkolla e Magjistraturës, kur anëtari i zgjedhur nga </w:t>
      </w:r>
      <w:r w:rsidR="003877BB" w:rsidRPr="00D90E79">
        <w:rPr>
          <w:rFonts w:ascii="Garamond" w:hAnsi="Garamond"/>
          <w:sz w:val="24"/>
          <w:szCs w:val="24"/>
          <w:lang w:val="sq-AL"/>
        </w:rPr>
        <w:t>m</w:t>
      </w:r>
      <w:r w:rsidRPr="00D90E79">
        <w:rPr>
          <w:rFonts w:ascii="Garamond" w:hAnsi="Garamond"/>
          <w:sz w:val="24"/>
          <w:szCs w:val="24"/>
          <w:lang w:val="sq-AL"/>
        </w:rPr>
        <w:t xml:space="preserve">inistri i Drejtësisë është zgjedhur njëkohësisht edhe </w:t>
      </w:r>
      <w:r w:rsidR="00D90E79">
        <w:rPr>
          <w:rFonts w:ascii="Garamond" w:hAnsi="Garamond"/>
          <w:sz w:val="24"/>
          <w:szCs w:val="24"/>
          <w:lang w:val="sq-AL"/>
        </w:rPr>
        <w:t>k</w:t>
      </w:r>
      <w:r w:rsidRPr="00D90E79">
        <w:rPr>
          <w:rFonts w:ascii="Garamond" w:hAnsi="Garamond"/>
          <w:sz w:val="24"/>
          <w:szCs w:val="24"/>
          <w:lang w:val="sq-AL"/>
        </w:rPr>
        <w:t>ryetar.</w:t>
      </w:r>
    </w:p>
    <w:p w14:paraId="1DAB31BC" w14:textId="4516CA8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Ministri i Drejtësisë ose përmbaruesi ndaj </w:t>
      </w:r>
      <w:r w:rsidR="00D90E79">
        <w:rPr>
          <w:rFonts w:ascii="Garamond" w:hAnsi="Garamond"/>
          <w:sz w:val="24"/>
          <w:szCs w:val="24"/>
          <w:lang w:val="sq-AL"/>
        </w:rPr>
        <w:t>të cilit po ushtrohet procedimi</w:t>
      </w:r>
      <w:r w:rsidRPr="00D90E79">
        <w:rPr>
          <w:rFonts w:ascii="Garamond" w:hAnsi="Garamond"/>
          <w:sz w:val="24"/>
          <w:szCs w:val="24"/>
          <w:lang w:val="sq-AL"/>
        </w:rPr>
        <w:t xml:space="preserve"> mund të kërkojë përjashtimin e një anëtari nga procedimi disiplinor, deri në kohën e marrjes së vendimit, duke parashtruar arsyet për të cilat kërkohet përjashtimi nga shqyrtimi i procedimit disiplinor. Kërkesa bëhet me shkrim, i drejtohet </w:t>
      </w:r>
      <w:r w:rsidR="00D90E79" w:rsidRPr="00D90E79">
        <w:rPr>
          <w:rFonts w:ascii="Garamond" w:hAnsi="Garamond"/>
          <w:sz w:val="24"/>
          <w:szCs w:val="24"/>
          <w:lang w:val="sq-AL"/>
        </w:rPr>
        <w:t>k</w:t>
      </w:r>
      <w:r w:rsidRPr="00D90E79">
        <w:rPr>
          <w:rFonts w:ascii="Garamond" w:hAnsi="Garamond"/>
          <w:sz w:val="24"/>
          <w:szCs w:val="24"/>
          <w:lang w:val="sq-AL"/>
        </w:rPr>
        <w:t xml:space="preserve">ryetarit dhe përmban të gjitha provat e mundshme në të cilat ajo mbështetet. Në rastet kur kërkesa për përjashtim paraqitet ndaj </w:t>
      </w:r>
      <w:r w:rsidR="00D90E79" w:rsidRPr="00D90E79">
        <w:rPr>
          <w:rFonts w:ascii="Garamond" w:hAnsi="Garamond"/>
          <w:sz w:val="24"/>
          <w:szCs w:val="24"/>
          <w:lang w:val="sq-AL"/>
        </w:rPr>
        <w:t>k</w:t>
      </w:r>
      <w:r w:rsidRPr="00D90E79">
        <w:rPr>
          <w:rFonts w:ascii="Garamond" w:hAnsi="Garamond"/>
          <w:sz w:val="24"/>
          <w:szCs w:val="24"/>
          <w:lang w:val="sq-AL"/>
        </w:rPr>
        <w:t xml:space="preserve">ryetarit, kërkesa i drejtohet anëtarit të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ose anëtarit të zgjedhur nga Shkolla e Magjistraturës, kur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është zgjedhur njëkohësisht edhe </w:t>
      </w:r>
      <w:r w:rsidR="00D90E79">
        <w:rPr>
          <w:rFonts w:ascii="Garamond" w:hAnsi="Garamond"/>
          <w:sz w:val="24"/>
          <w:szCs w:val="24"/>
          <w:lang w:val="sq-AL"/>
        </w:rPr>
        <w:t>k</w:t>
      </w:r>
      <w:r w:rsidRPr="00D90E79">
        <w:rPr>
          <w:rFonts w:ascii="Garamond" w:hAnsi="Garamond"/>
          <w:sz w:val="24"/>
          <w:szCs w:val="24"/>
          <w:lang w:val="sq-AL"/>
        </w:rPr>
        <w:t>ryetar.</w:t>
      </w:r>
    </w:p>
    <w:p w14:paraId="1DAB31B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Në çdo rast, deri në shqyrtimin e kërkesës për përjashtimin e anëtarit pezullohet shqyrtimi i procedimit disiplinor.</w:t>
      </w:r>
    </w:p>
    <w:p w14:paraId="1DAB31BE" w14:textId="7A1995B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Komisioni Disiplinor merr vendim për përjashtimin ose konfirmimin e anëtarit, brenda 5 ditëve nga marrja e kërkesës së palëve. Anëtari i Komisionit Disiplinor</w:t>
      </w:r>
      <w:r w:rsidR="00B6008F">
        <w:rPr>
          <w:rFonts w:ascii="Garamond" w:hAnsi="Garamond"/>
          <w:sz w:val="24"/>
          <w:szCs w:val="24"/>
          <w:lang w:val="sq-AL"/>
        </w:rPr>
        <w:t>,</w:t>
      </w:r>
      <w:r w:rsidRPr="00D90E79">
        <w:rPr>
          <w:rFonts w:ascii="Garamond" w:hAnsi="Garamond"/>
          <w:sz w:val="24"/>
          <w:szCs w:val="24"/>
          <w:lang w:val="sq-AL"/>
        </w:rPr>
        <w:t xml:space="preserve"> ndaj të cilit është paraqitur kërkesa</w:t>
      </w:r>
      <w:r w:rsidR="00B6008F">
        <w:rPr>
          <w:rFonts w:ascii="Garamond" w:hAnsi="Garamond"/>
          <w:sz w:val="24"/>
          <w:szCs w:val="24"/>
          <w:lang w:val="sq-AL"/>
        </w:rPr>
        <w:t>,</w:t>
      </w:r>
      <w:r w:rsidRPr="00D90E79">
        <w:rPr>
          <w:rFonts w:ascii="Garamond" w:hAnsi="Garamond"/>
          <w:sz w:val="24"/>
          <w:szCs w:val="24"/>
          <w:lang w:val="sq-AL"/>
        </w:rPr>
        <w:t xml:space="preserve"> nuk merr pjesë në shqyrtimin e kërkesës për përjashtimin e tij.</w:t>
      </w:r>
    </w:p>
    <w:p w14:paraId="1DAB31BF" w14:textId="68A4AB6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5. Kur Komisioni Disiplinor vendos përjashtimin e anëtarit, në vendimin e përjashtimit caktohet edhe anëtari zëvendësues për shqyrtimin e procedimit disiplinor. Anëtar zëv</w:t>
      </w:r>
      <w:r w:rsidR="00B6008F">
        <w:rPr>
          <w:rFonts w:ascii="Garamond" w:hAnsi="Garamond"/>
          <w:sz w:val="24"/>
          <w:szCs w:val="24"/>
          <w:lang w:val="sq-AL"/>
        </w:rPr>
        <w:t>e</w:t>
      </w:r>
      <w:r w:rsidRPr="00D90E79">
        <w:rPr>
          <w:rFonts w:ascii="Garamond" w:hAnsi="Garamond"/>
          <w:sz w:val="24"/>
          <w:szCs w:val="24"/>
          <w:lang w:val="sq-AL"/>
        </w:rPr>
        <w:t>ndësues caktohet kandidati, që në përfundim të procedurës së përzgjedhjes së anëtarëve të Komisionit Disiplinor, është renditur menjëherë pas anëtarëve fitues në listë. Në rast se ky kandidat nuk pranon për t’u caktuar si anëtar zëv</w:t>
      </w:r>
      <w:r w:rsidR="00B6008F">
        <w:rPr>
          <w:rFonts w:ascii="Garamond" w:hAnsi="Garamond"/>
          <w:sz w:val="24"/>
          <w:szCs w:val="24"/>
          <w:lang w:val="sq-AL"/>
        </w:rPr>
        <w:t>e</w:t>
      </w:r>
      <w:r w:rsidRPr="00D90E79">
        <w:rPr>
          <w:rFonts w:ascii="Garamond" w:hAnsi="Garamond"/>
          <w:sz w:val="24"/>
          <w:szCs w:val="24"/>
          <w:lang w:val="sq-AL"/>
        </w:rPr>
        <w:t>ndësues, caktohet kandidati i renditur menjëherë pas tij.</w:t>
      </w:r>
    </w:p>
    <w:p w14:paraId="1DAB31C1" w14:textId="701CB575" w:rsidR="00AE41FC" w:rsidRPr="00B6008F" w:rsidRDefault="00AE41FC" w:rsidP="00B6008F">
      <w:pPr>
        <w:spacing w:after="0" w:line="240" w:lineRule="auto"/>
        <w:rPr>
          <w:rFonts w:ascii="Garamond" w:hAnsi="Garamond"/>
          <w:sz w:val="24"/>
          <w:szCs w:val="24"/>
          <w:lang w:val="sq-AL"/>
        </w:rPr>
      </w:pPr>
      <w:r w:rsidRPr="00D90E79">
        <w:rPr>
          <w:rFonts w:ascii="Garamond" w:hAnsi="Garamond"/>
          <w:sz w:val="24"/>
          <w:szCs w:val="24"/>
          <w:lang w:val="sq-AL"/>
        </w:rPr>
        <w:t>6. Në rastet e përjashtimit dhe pamundësisë së zëvendësimit, organi funksionon si i tillë pa pjesëmarrj</w:t>
      </w:r>
      <w:r w:rsidR="00B6008F">
        <w:rPr>
          <w:rFonts w:ascii="Garamond" w:hAnsi="Garamond"/>
          <w:sz w:val="24"/>
          <w:szCs w:val="24"/>
          <w:lang w:val="sq-AL"/>
        </w:rPr>
        <w:t xml:space="preserve">en e anëtarit të përjashtuar. </w:t>
      </w:r>
      <w:r w:rsidR="00B6008F">
        <w:rPr>
          <w:rFonts w:ascii="Garamond" w:hAnsi="Garamond"/>
          <w:sz w:val="24"/>
          <w:szCs w:val="24"/>
          <w:lang w:val="sq-AL"/>
        </w:rPr>
        <w:cr/>
      </w:r>
    </w:p>
    <w:p w14:paraId="1DAB31C2" w14:textId="77777777" w:rsidR="00AE41FC" w:rsidRPr="00D90E79" w:rsidRDefault="00AE41FC" w:rsidP="00194CD6">
      <w:pPr>
        <w:pStyle w:val="NeniNr"/>
        <w:rPr>
          <w:lang w:val="sq-AL"/>
        </w:rPr>
      </w:pPr>
      <w:r w:rsidRPr="00D90E79">
        <w:rPr>
          <w:lang w:val="sq-AL"/>
        </w:rPr>
        <w:t>Neni 8</w:t>
      </w:r>
    </w:p>
    <w:p w14:paraId="1DAB31C3" w14:textId="77777777" w:rsidR="00AE41FC" w:rsidRPr="00D90E79" w:rsidRDefault="00AE41FC" w:rsidP="00194CD6">
      <w:pPr>
        <w:pStyle w:val="NeniNr"/>
        <w:rPr>
          <w:b/>
          <w:lang w:val="sq-AL"/>
        </w:rPr>
      </w:pPr>
      <w:r w:rsidRPr="00D90E79">
        <w:rPr>
          <w:b/>
          <w:lang w:val="sq-AL"/>
        </w:rPr>
        <w:t>Kompetencat funksionale të Komisionit Disiplinor</w:t>
      </w:r>
    </w:p>
    <w:p w14:paraId="1DAB31C4" w14:textId="77777777" w:rsidR="00AE41FC" w:rsidRPr="00D90E79" w:rsidRDefault="00AE41FC" w:rsidP="00AE41FC">
      <w:pPr>
        <w:spacing w:after="0" w:line="240" w:lineRule="auto"/>
        <w:rPr>
          <w:rFonts w:ascii="Garamond" w:hAnsi="Garamond"/>
          <w:sz w:val="24"/>
          <w:szCs w:val="24"/>
          <w:lang w:val="sq-AL"/>
        </w:rPr>
      </w:pPr>
    </w:p>
    <w:p w14:paraId="1DAB31C5" w14:textId="2B5F4171"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Disiplinor shqyrton të gjitha raportet e hetimit së bashku me dosjet hetimore të </w:t>
      </w:r>
      <w:r w:rsidR="003877BB" w:rsidRPr="00D90E79">
        <w:rPr>
          <w:rFonts w:ascii="Garamond" w:hAnsi="Garamond"/>
          <w:sz w:val="24"/>
          <w:szCs w:val="24"/>
          <w:lang w:val="sq-AL"/>
        </w:rPr>
        <w:t>m</w:t>
      </w:r>
      <w:r w:rsidRPr="00D90E79">
        <w:rPr>
          <w:rFonts w:ascii="Garamond" w:hAnsi="Garamond"/>
          <w:sz w:val="24"/>
          <w:szCs w:val="24"/>
          <w:lang w:val="sq-AL"/>
        </w:rPr>
        <w:t>inistrit të Drejtësisë për procedimin disiplinor ndaj përmbaruesve gjyqësorë privatë.</w:t>
      </w:r>
    </w:p>
    <w:p w14:paraId="1DAB31C6" w14:textId="10967EC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Komisioni Disiplinor kryen të gjitha veprimet e nevojshme hetimore</w:t>
      </w:r>
      <w:r w:rsidR="00B6008F">
        <w:rPr>
          <w:rFonts w:ascii="Garamond" w:hAnsi="Garamond"/>
          <w:sz w:val="24"/>
          <w:szCs w:val="24"/>
          <w:lang w:val="sq-AL"/>
        </w:rPr>
        <w:t>,</w:t>
      </w:r>
      <w:r w:rsidRPr="00D90E79">
        <w:rPr>
          <w:rFonts w:ascii="Garamond" w:hAnsi="Garamond"/>
          <w:sz w:val="24"/>
          <w:szCs w:val="24"/>
          <w:lang w:val="sq-AL"/>
        </w:rPr>
        <w:t xml:space="preserve"> me qëllim realizimin e një hetimi të plotë dhe të gjithanshëm administrativ</w:t>
      </w:r>
      <w:r w:rsidR="00B6008F">
        <w:rPr>
          <w:rFonts w:ascii="Garamond" w:hAnsi="Garamond"/>
          <w:sz w:val="24"/>
          <w:szCs w:val="24"/>
          <w:lang w:val="sq-AL"/>
        </w:rPr>
        <w:t>,</w:t>
      </w:r>
      <w:r w:rsidRPr="00D90E79">
        <w:rPr>
          <w:rFonts w:ascii="Garamond" w:hAnsi="Garamond"/>
          <w:sz w:val="24"/>
          <w:szCs w:val="24"/>
          <w:lang w:val="sq-AL"/>
        </w:rPr>
        <w:t xml:space="preserve"> në përputhje me normat </w:t>
      </w:r>
      <w:r w:rsidR="00B6008F">
        <w:rPr>
          <w:rFonts w:ascii="Garamond" w:hAnsi="Garamond"/>
          <w:sz w:val="24"/>
          <w:szCs w:val="24"/>
          <w:lang w:val="sq-AL"/>
        </w:rPr>
        <w:t xml:space="preserve">e </w:t>
      </w:r>
      <w:r w:rsidRPr="00D90E79">
        <w:rPr>
          <w:rFonts w:ascii="Garamond" w:hAnsi="Garamond"/>
          <w:sz w:val="24"/>
          <w:szCs w:val="24"/>
          <w:lang w:val="sq-AL"/>
        </w:rPr>
        <w:t>Kodit të Procedurave Administrative, kur ligji për shërbimin përmbarimor gjyqësor privat nuk parashikon ndryshe.</w:t>
      </w:r>
    </w:p>
    <w:p w14:paraId="1DAB31C7" w14:textId="77777777" w:rsidR="00AE41FC" w:rsidRPr="00D90E79" w:rsidRDefault="00AE41FC" w:rsidP="00AE41FC">
      <w:pPr>
        <w:spacing w:after="0" w:line="240" w:lineRule="auto"/>
        <w:rPr>
          <w:rFonts w:ascii="Garamond" w:hAnsi="Garamond"/>
          <w:sz w:val="24"/>
          <w:szCs w:val="24"/>
          <w:lang w:val="sq-AL"/>
        </w:rPr>
      </w:pPr>
    </w:p>
    <w:p w14:paraId="1DAB31C8" w14:textId="77777777" w:rsidR="00AE41FC" w:rsidRPr="00D90E79" w:rsidRDefault="00AE41FC" w:rsidP="00194CD6">
      <w:pPr>
        <w:pStyle w:val="NeniNr"/>
        <w:rPr>
          <w:lang w:val="sq-AL"/>
        </w:rPr>
      </w:pPr>
      <w:r w:rsidRPr="00D90E79">
        <w:rPr>
          <w:lang w:val="sq-AL"/>
        </w:rPr>
        <w:lastRenderedPageBreak/>
        <w:t>Neni 9</w:t>
      </w:r>
    </w:p>
    <w:p w14:paraId="1DAB31C9" w14:textId="77777777" w:rsidR="00AE41FC" w:rsidRPr="00D90E79" w:rsidRDefault="00AE41FC" w:rsidP="00194CD6">
      <w:pPr>
        <w:pStyle w:val="NeniNr"/>
        <w:rPr>
          <w:b/>
          <w:lang w:val="sq-AL"/>
        </w:rPr>
      </w:pPr>
      <w:r w:rsidRPr="00D90E79">
        <w:rPr>
          <w:b/>
          <w:lang w:val="sq-AL"/>
        </w:rPr>
        <w:t>Detyrat e kryetarit dhe anëtarit të Komisionit</w:t>
      </w:r>
    </w:p>
    <w:p w14:paraId="1DAB31CA" w14:textId="77777777" w:rsidR="00AE41FC" w:rsidRPr="00D90E79" w:rsidRDefault="00AE41FC" w:rsidP="00AE41FC">
      <w:pPr>
        <w:spacing w:after="0" w:line="240" w:lineRule="auto"/>
        <w:rPr>
          <w:rFonts w:ascii="Garamond" w:hAnsi="Garamond"/>
          <w:sz w:val="24"/>
          <w:szCs w:val="24"/>
          <w:lang w:val="sq-AL"/>
        </w:rPr>
      </w:pPr>
    </w:p>
    <w:p w14:paraId="1DAB31CB" w14:textId="7777777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w:t>
      </w:r>
      <w:r w:rsidR="00AE41FC" w:rsidRPr="00D90E79">
        <w:rPr>
          <w:rFonts w:ascii="Garamond" w:hAnsi="Garamond"/>
          <w:sz w:val="24"/>
          <w:szCs w:val="24"/>
          <w:lang w:val="sq-AL"/>
        </w:rPr>
        <w:t>Kryetari i Komisionit kryen këto detyra:</w:t>
      </w:r>
    </w:p>
    <w:p w14:paraId="1DAB31CC" w14:textId="2A6320C6"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w:t>
      </w:r>
      <w:r w:rsidR="00AE41FC" w:rsidRPr="00D90E79">
        <w:rPr>
          <w:rFonts w:ascii="Garamond" w:hAnsi="Garamond"/>
          <w:sz w:val="24"/>
          <w:szCs w:val="24"/>
          <w:lang w:val="sq-AL"/>
        </w:rPr>
        <w:t>administron raportin e hetimit së bashku me dosjen hetimore</w:t>
      </w:r>
      <w:r w:rsidR="00B6008F">
        <w:rPr>
          <w:rFonts w:ascii="Garamond" w:hAnsi="Garamond"/>
          <w:sz w:val="24"/>
          <w:szCs w:val="24"/>
          <w:lang w:val="sq-AL"/>
        </w:rPr>
        <w:t>,</w:t>
      </w:r>
      <w:r w:rsidR="00AE41FC" w:rsidRPr="00D90E79">
        <w:rPr>
          <w:rFonts w:ascii="Garamond" w:hAnsi="Garamond"/>
          <w:sz w:val="24"/>
          <w:szCs w:val="24"/>
          <w:lang w:val="sq-AL"/>
        </w:rPr>
        <w:t xml:space="preserve"> të paraqitur nga </w:t>
      </w:r>
      <w:r w:rsidR="003877BB" w:rsidRPr="00D90E79">
        <w:rPr>
          <w:rFonts w:ascii="Garamond" w:hAnsi="Garamond"/>
          <w:sz w:val="24"/>
          <w:szCs w:val="24"/>
          <w:lang w:val="sq-AL"/>
        </w:rPr>
        <w:t xml:space="preserve">ministri </w:t>
      </w:r>
      <w:r w:rsidR="00AE41FC" w:rsidRPr="00D90E79">
        <w:rPr>
          <w:rFonts w:ascii="Garamond" w:hAnsi="Garamond"/>
          <w:sz w:val="24"/>
          <w:szCs w:val="24"/>
          <w:lang w:val="sq-AL"/>
        </w:rPr>
        <w:t>i Drejtësisë për procedimin disiplinor ndaj përmbaruesit;</w:t>
      </w:r>
    </w:p>
    <w:p w14:paraId="1DAB31CD" w14:textId="62EFA8DE"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informon anëtarët e tjerë të Komisionit dhe përmbaruesin subjekt të procedimit, me kërkesën e </w:t>
      </w:r>
      <w:r w:rsidR="003877BB" w:rsidRPr="00D90E79">
        <w:rPr>
          <w:rFonts w:ascii="Garamond" w:hAnsi="Garamond"/>
          <w:sz w:val="24"/>
          <w:szCs w:val="24"/>
          <w:lang w:val="sq-AL"/>
        </w:rPr>
        <w:t xml:space="preserve">ministrit </w:t>
      </w:r>
      <w:r w:rsidR="00AE41FC" w:rsidRPr="00D90E79">
        <w:rPr>
          <w:rFonts w:ascii="Garamond" w:hAnsi="Garamond"/>
          <w:sz w:val="24"/>
          <w:szCs w:val="24"/>
          <w:lang w:val="sq-AL"/>
        </w:rPr>
        <w:t xml:space="preserve">të Drejtësisë për procedimin disiplinor; </w:t>
      </w:r>
    </w:p>
    <w:p w14:paraId="1DAB31CE" w14:textId="75797E22"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cakton dhe njofton kohën dhe vendin e seancës dhe merr konfirmimin me shkresë ose mjete elektronike të anëtarëve të Komisionit Disiplinor, palëve</w:t>
      </w:r>
      <w:r w:rsidR="00B6008F">
        <w:rPr>
          <w:rFonts w:ascii="Garamond" w:hAnsi="Garamond"/>
          <w:sz w:val="24"/>
          <w:szCs w:val="24"/>
          <w:lang w:val="sq-AL"/>
        </w:rPr>
        <w:t>,</w:t>
      </w:r>
      <w:r w:rsidR="00AE41FC" w:rsidRPr="00D90E79">
        <w:rPr>
          <w:rFonts w:ascii="Garamond" w:hAnsi="Garamond"/>
          <w:sz w:val="24"/>
          <w:szCs w:val="24"/>
          <w:lang w:val="sq-AL"/>
        </w:rPr>
        <w:t xml:space="preserve"> si dhe personave të tjerë të interesuar</w:t>
      </w:r>
      <w:r w:rsidR="00B6008F">
        <w:rPr>
          <w:rFonts w:ascii="Garamond" w:hAnsi="Garamond"/>
          <w:sz w:val="24"/>
          <w:szCs w:val="24"/>
          <w:lang w:val="sq-AL"/>
        </w:rPr>
        <w:t>,</w:t>
      </w:r>
      <w:r w:rsidR="00AE41FC" w:rsidRPr="00D90E79">
        <w:rPr>
          <w:rFonts w:ascii="Garamond" w:hAnsi="Garamond"/>
          <w:sz w:val="24"/>
          <w:szCs w:val="24"/>
          <w:lang w:val="sq-AL"/>
        </w:rPr>
        <w:t xml:space="preserve"> të cilët do të jenë pjesëmarrës në seancë. Kur në hapjen e mbledhjes nuk janë të pranishëm anëtarët e nevojshëm për kuorumin e mbledhjes, </w:t>
      </w:r>
      <w:r w:rsidR="00B6008F">
        <w:rPr>
          <w:rFonts w:ascii="Garamond" w:hAnsi="Garamond"/>
          <w:sz w:val="24"/>
          <w:szCs w:val="24"/>
          <w:lang w:val="sq-AL"/>
        </w:rPr>
        <w:t>k</w:t>
      </w:r>
      <w:r w:rsidR="00AE41FC" w:rsidRPr="00D90E79">
        <w:rPr>
          <w:rFonts w:ascii="Garamond" w:hAnsi="Garamond"/>
          <w:sz w:val="24"/>
          <w:szCs w:val="24"/>
          <w:lang w:val="sq-AL"/>
        </w:rPr>
        <w:t>ryetari vendos thirrjen e mbledhjes në një ditë tjetër të afërt. Në rast se subjekti i procedimit disiplinor ose përfaqësuesi ligjor i tij nuk është i pranishëm, vlerëson shkaqet e mosparaqitjes në seancë. Në rast se mosparaqitja ka ndodhur për shkaqe që nuk vlerësohen të arsyeshme, vendos vijimin e seancës pa praninë e subjektit ose përfaqësuesit të tij ligjor. Në rastet kur vlerësohet se subjekti i procedimit ka paraqitur shkaqe të arsyeshme apo shkaqe të cilat vlerësohen si të tilla, Komisioni shtyn mbledhjen duke kryer një njoftim të dytë për një datë tjetër sa më të afërt. Nëse edhe në këtë datë subjekti i njoftuar rregullisht dhe/ose përfaqësuesi i tij nuk paraqiten para Komisionit, vendoset vazhdimi i seancës në mungesë</w:t>
      </w:r>
      <w:r w:rsidR="00B6008F">
        <w:rPr>
          <w:rFonts w:ascii="Garamond" w:hAnsi="Garamond"/>
          <w:sz w:val="24"/>
          <w:szCs w:val="24"/>
          <w:lang w:val="sq-AL"/>
        </w:rPr>
        <w:t>;</w:t>
      </w:r>
    </w:p>
    <w:p w14:paraId="1DAB31CF" w14:textId="44E71D74"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cakton dhe njofton rendin e ditës së mbledhjes</w:t>
      </w:r>
      <w:r w:rsidR="00B6008F">
        <w:rPr>
          <w:rFonts w:ascii="Garamond" w:hAnsi="Garamond"/>
          <w:sz w:val="24"/>
          <w:szCs w:val="24"/>
          <w:lang w:val="sq-AL"/>
        </w:rPr>
        <w:t>,</w:t>
      </w:r>
      <w:r w:rsidRPr="00D90E79">
        <w:rPr>
          <w:rFonts w:ascii="Garamond" w:hAnsi="Garamond"/>
          <w:sz w:val="24"/>
          <w:szCs w:val="24"/>
          <w:lang w:val="sq-AL"/>
        </w:rPr>
        <w:t xml:space="preserve"> si dhe cakton relatorin e çështjes, referuar dosjes hetimore përkatëse për procedim disiplinor të paraqitur nga </w:t>
      </w:r>
      <w:r w:rsidR="003877BB" w:rsidRPr="00D90E79">
        <w:rPr>
          <w:rFonts w:ascii="Garamond" w:hAnsi="Garamond"/>
          <w:sz w:val="24"/>
          <w:szCs w:val="24"/>
          <w:lang w:val="sq-AL"/>
        </w:rPr>
        <w:t xml:space="preserve">ministri </w:t>
      </w:r>
      <w:r w:rsidRPr="00D90E79">
        <w:rPr>
          <w:rFonts w:ascii="Garamond" w:hAnsi="Garamond"/>
          <w:sz w:val="24"/>
          <w:szCs w:val="24"/>
          <w:lang w:val="sq-AL"/>
        </w:rPr>
        <w:t>i Drejtësisë;</w:t>
      </w:r>
    </w:p>
    <w:p w14:paraId="1DAB31D0"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 informon anëtarët e Komisionit në lidhje me detyrimin për t’u shprehur brenda 2 (dy) ditësh nga momenti i marrjes së njoftimit, nëse kanë konflikt interesi apo dyshime mbi paanësinë e tyre në vendimmarrje, si dhe përmbaruesin gjyqësor, subjekt të procedimit disiplinor nëse ka konflikt interesi me një prej anëtarëve të Komisionit Disiplinor;</w:t>
      </w:r>
    </w:p>
    <w:p w14:paraId="1DAB31D1" w14:textId="0D10ECF3"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dh) </w:t>
      </w:r>
      <w:r w:rsidR="00AE41FC" w:rsidRPr="00D90E79">
        <w:rPr>
          <w:rFonts w:ascii="Garamond" w:hAnsi="Garamond"/>
          <w:sz w:val="24"/>
          <w:szCs w:val="24"/>
          <w:lang w:val="sq-AL"/>
        </w:rPr>
        <w:t>merr vendim për tërheqjen e anëtarit të Komisionit Disiplinor, kur ka konflikt interesi apo ka dyshime në lidhje me paanësinë e tyre</w:t>
      </w:r>
      <w:r w:rsidR="00D26C09">
        <w:rPr>
          <w:rFonts w:ascii="Garamond" w:hAnsi="Garamond"/>
          <w:sz w:val="24"/>
          <w:szCs w:val="24"/>
          <w:lang w:val="sq-AL"/>
        </w:rPr>
        <w:t xml:space="preserve"> në vendimmarrje, jo më vonë se</w:t>
      </w:r>
      <w:r w:rsidR="00AE41FC" w:rsidRPr="00D90E79">
        <w:rPr>
          <w:rFonts w:ascii="Garamond" w:hAnsi="Garamond"/>
          <w:sz w:val="24"/>
          <w:szCs w:val="24"/>
          <w:lang w:val="sq-AL"/>
        </w:rPr>
        <w:t xml:space="preserve"> 5 (pesë) ditë përpara datës së seancës;</w:t>
      </w:r>
    </w:p>
    <w:p w14:paraId="1DAB31D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e) hap, mbyll dhe drejton mbledhjen duke siguruar mbarëvajtjen e saj në përputhje me kërkesat e kësaj rregulloreje;</w:t>
      </w:r>
    </w:p>
    <w:p w14:paraId="1DAB31D3" w14:textId="7A4243B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ë) pyet nëse ka kërkesa paraprake nga palët. Kërkesat paraprake vlerësohen nga Komisioni Disiplinor me v</w:t>
      </w:r>
      <w:r w:rsidR="00B6008F">
        <w:rPr>
          <w:rFonts w:ascii="Garamond" w:hAnsi="Garamond"/>
          <w:sz w:val="24"/>
          <w:szCs w:val="24"/>
          <w:lang w:val="sq-AL"/>
        </w:rPr>
        <w:t xml:space="preserve">endim </w:t>
      </w:r>
      <w:proofErr w:type="spellStart"/>
      <w:r w:rsidR="00B6008F">
        <w:rPr>
          <w:rFonts w:ascii="Garamond" w:hAnsi="Garamond"/>
          <w:sz w:val="24"/>
          <w:szCs w:val="24"/>
          <w:lang w:val="sq-AL"/>
        </w:rPr>
        <w:t>jo</w:t>
      </w:r>
      <w:r w:rsidRPr="00D90E79">
        <w:rPr>
          <w:rFonts w:ascii="Garamond" w:hAnsi="Garamond"/>
          <w:sz w:val="24"/>
          <w:szCs w:val="24"/>
          <w:lang w:val="sq-AL"/>
        </w:rPr>
        <w:t>përfundimtar</w:t>
      </w:r>
      <w:proofErr w:type="spellEnd"/>
      <w:r w:rsidR="00B6008F">
        <w:rPr>
          <w:rFonts w:ascii="Garamond" w:hAnsi="Garamond"/>
          <w:sz w:val="24"/>
          <w:szCs w:val="24"/>
          <w:lang w:val="sq-AL"/>
        </w:rPr>
        <w:t>;</w:t>
      </w:r>
    </w:p>
    <w:p w14:paraId="1DAB31D4" w14:textId="5B2BAE9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f)</w:t>
      </w:r>
      <w:r w:rsidR="00B6008F">
        <w:rPr>
          <w:rFonts w:ascii="Garamond" w:hAnsi="Garamond"/>
          <w:sz w:val="24"/>
          <w:szCs w:val="24"/>
          <w:lang w:val="sq-AL"/>
        </w:rPr>
        <w:t xml:space="preserve"> </w:t>
      </w:r>
      <w:r w:rsidRPr="00D90E79">
        <w:rPr>
          <w:rFonts w:ascii="Garamond" w:hAnsi="Garamond"/>
          <w:sz w:val="24"/>
          <w:szCs w:val="24"/>
          <w:lang w:val="sq-AL"/>
        </w:rPr>
        <w:t>shtyn apo mbyll para kohe mbledhjet, në mënyrë të përligjur, duke e arsyetuar me vendim të pasqyruar në procesverbalin përkatës;</w:t>
      </w:r>
    </w:p>
    <w:p w14:paraId="1DAB31D5" w14:textId="6DE0A47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g) nënshkruan të gjith</w:t>
      </w:r>
      <w:r w:rsidR="00B6008F">
        <w:rPr>
          <w:rFonts w:ascii="Garamond" w:hAnsi="Garamond"/>
          <w:sz w:val="24"/>
          <w:szCs w:val="24"/>
          <w:lang w:val="sq-AL"/>
        </w:rPr>
        <w:t>a</w:t>
      </w:r>
      <w:r w:rsidRPr="00D90E79">
        <w:rPr>
          <w:rFonts w:ascii="Garamond" w:hAnsi="Garamond"/>
          <w:sz w:val="24"/>
          <w:szCs w:val="24"/>
          <w:lang w:val="sq-AL"/>
        </w:rPr>
        <w:t xml:space="preserve"> aktet e nxjerra nga Komisioni;</w:t>
      </w:r>
    </w:p>
    <w:p w14:paraId="1DAB31D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gj) administron materialet e nevojshme, të cilat kërkohen nga anëtarët e tjerë;</w:t>
      </w:r>
    </w:p>
    <w:p w14:paraId="1DAB31D7" w14:textId="5E12A214"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h) kryen ballafaqimet dhe saktësimet e kërkuara nga anëtarët e tjerë</w:t>
      </w:r>
      <w:r w:rsidR="00B6008F">
        <w:rPr>
          <w:rFonts w:ascii="Garamond" w:hAnsi="Garamond"/>
          <w:sz w:val="24"/>
          <w:szCs w:val="24"/>
          <w:lang w:val="sq-AL"/>
        </w:rPr>
        <w:t>,</w:t>
      </w:r>
      <w:r w:rsidRPr="00D90E79">
        <w:rPr>
          <w:rFonts w:ascii="Garamond" w:hAnsi="Garamond"/>
          <w:sz w:val="24"/>
          <w:szCs w:val="24"/>
          <w:lang w:val="sq-AL"/>
        </w:rPr>
        <w:t xml:space="preserve"> si dhe njofton mbylljen e diskutimeve;</w:t>
      </w:r>
    </w:p>
    <w:p w14:paraId="1DAB31D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i) thërret dëshmitarë nëse ka, për dëshmi shtesë apo ekspertët nëse janë të angazhuar nga Komisioni;</w:t>
      </w:r>
    </w:p>
    <w:p w14:paraId="1DAB31D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j) u jep fjalën anëtarëve të tjerë të Komisionit ose personave të tjerë të interesuar, nëse ata e kërkojnë, për të paraqitur pretendimet dhe sqarimet e tyre;</w:t>
      </w:r>
    </w:p>
    <w:p w14:paraId="1DAB31D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k) siguron zbatimin e ligjit procedural dhe material të zbatueshëm për organet kolegjiale të administratës shtetërore dhe enteve publike dhe marrjen e vendimeve të drejta.</w:t>
      </w:r>
    </w:p>
    <w:p w14:paraId="1DAB31DB" w14:textId="63DB7E88"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Në rastet kur </w:t>
      </w:r>
      <w:r w:rsidR="00B6008F">
        <w:rPr>
          <w:rFonts w:ascii="Garamond" w:hAnsi="Garamond"/>
          <w:sz w:val="24"/>
          <w:szCs w:val="24"/>
          <w:lang w:val="sq-AL"/>
        </w:rPr>
        <w:t>k</w:t>
      </w:r>
      <w:r w:rsidRPr="00D90E79">
        <w:rPr>
          <w:rFonts w:ascii="Garamond" w:hAnsi="Garamond"/>
          <w:sz w:val="24"/>
          <w:szCs w:val="24"/>
          <w:lang w:val="sq-AL"/>
        </w:rPr>
        <w:t xml:space="preserve">ryetari, nuk </w:t>
      </w:r>
      <w:proofErr w:type="spellStart"/>
      <w:r w:rsidRPr="00D90E79">
        <w:rPr>
          <w:rFonts w:ascii="Garamond" w:hAnsi="Garamond"/>
          <w:sz w:val="24"/>
          <w:szCs w:val="24"/>
          <w:lang w:val="sq-AL"/>
        </w:rPr>
        <w:t>therret</w:t>
      </w:r>
      <w:proofErr w:type="spellEnd"/>
      <w:r w:rsidRPr="00D90E79">
        <w:rPr>
          <w:rFonts w:ascii="Garamond" w:hAnsi="Garamond"/>
          <w:sz w:val="24"/>
          <w:szCs w:val="24"/>
          <w:lang w:val="sq-AL"/>
        </w:rPr>
        <w:t xml:space="preserve"> mbledhjen brenda afatit të përcaktuar në pikën 2</w:t>
      </w:r>
      <w:r w:rsidR="00B6008F">
        <w:rPr>
          <w:rFonts w:ascii="Garamond" w:hAnsi="Garamond"/>
          <w:sz w:val="24"/>
          <w:szCs w:val="24"/>
          <w:lang w:val="sq-AL"/>
        </w:rPr>
        <w:t>,</w:t>
      </w:r>
      <w:r w:rsidRPr="00D90E79">
        <w:rPr>
          <w:rFonts w:ascii="Garamond" w:hAnsi="Garamond"/>
          <w:sz w:val="24"/>
          <w:szCs w:val="24"/>
          <w:lang w:val="sq-AL"/>
        </w:rPr>
        <w:t xml:space="preserve"> të nenit 10</w:t>
      </w:r>
      <w:r w:rsidR="00B6008F">
        <w:rPr>
          <w:rFonts w:ascii="Garamond" w:hAnsi="Garamond"/>
          <w:sz w:val="24"/>
          <w:szCs w:val="24"/>
          <w:lang w:val="sq-AL"/>
        </w:rPr>
        <w:t>,</w:t>
      </w:r>
      <w:r w:rsidRPr="00D90E79">
        <w:rPr>
          <w:rFonts w:ascii="Garamond" w:hAnsi="Garamond"/>
          <w:sz w:val="24"/>
          <w:szCs w:val="24"/>
          <w:lang w:val="sq-AL"/>
        </w:rPr>
        <w:t xml:space="preserve"> ose nuk merr pjesë në të, pavarësisht shkakut, detyrat e parashikuara në pikën 1</w:t>
      </w:r>
      <w:r w:rsidR="00B6008F">
        <w:rPr>
          <w:rFonts w:ascii="Garamond" w:hAnsi="Garamond"/>
          <w:sz w:val="24"/>
          <w:szCs w:val="24"/>
          <w:lang w:val="sq-AL"/>
        </w:rPr>
        <w:t>,</w:t>
      </w:r>
      <w:r w:rsidRPr="00D90E79">
        <w:rPr>
          <w:rFonts w:ascii="Garamond" w:hAnsi="Garamond"/>
          <w:sz w:val="24"/>
          <w:szCs w:val="24"/>
          <w:lang w:val="sq-AL"/>
        </w:rPr>
        <w:t xml:space="preserve"> të këtij neni, ushtrohen nga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ose anëtari i zgjedhur nga Shkolla e Magjistraturës, kur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është zgjedhur njëkohësisht edhe </w:t>
      </w:r>
      <w:r w:rsidR="00B6008F">
        <w:rPr>
          <w:rFonts w:ascii="Garamond" w:hAnsi="Garamond"/>
          <w:sz w:val="24"/>
          <w:szCs w:val="24"/>
          <w:lang w:val="sq-AL"/>
        </w:rPr>
        <w:t>k</w:t>
      </w:r>
      <w:r w:rsidRPr="00D90E79">
        <w:rPr>
          <w:rFonts w:ascii="Garamond" w:hAnsi="Garamond"/>
          <w:sz w:val="24"/>
          <w:szCs w:val="24"/>
          <w:lang w:val="sq-AL"/>
        </w:rPr>
        <w:t>ryetar.</w:t>
      </w:r>
    </w:p>
    <w:p w14:paraId="1DAB31D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Anëtari i Komisionit kryen të paktën këto detyra:</w:t>
      </w:r>
    </w:p>
    <w:p w14:paraId="1DAB31DD" w14:textId="5B2F7515"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 xml:space="preserve">a) </w:t>
      </w:r>
      <w:r w:rsidR="00AE41FC" w:rsidRPr="00D90E79">
        <w:rPr>
          <w:rFonts w:ascii="Garamond" w:hAnsi="Garamond"/>
          <w:sz w:val="24"/>
          <w:szCs w:val="24"/>
          <w:lang w:val="sq-AL"/>
        </w:rPr>
        <w:t xml:space="preserve">përcjell me shkrim ose në rrugë elektronike konfirmimin për pjesëmarrje në mbledhje pranë </w:t>
      </w:r>
      <w:r w:rsidR="00B6008F">
        <w:rPr>
          <w:rFonts w:ascii="Garamond" w:hAnsi="Garamond"/>
          <w:sz w:val="24"/>
          <w:szCs w:val="24"/>
          <w:lang w:val="sq-AL"/>
        </w:rPr>
        <w:t>k</w:t>
      </w:r>
      <w:r w:rsidR="00AE41FC" w:rsidRPr="00D90E79">
        <w:rPr>
          <w:rFonts w:ascii="Garamond" w:hAnsi="Garamond"/>
          <w:sz w:val="24"/>
          <w:szCs w:val="24"/>
          <w:lang w:val="sq-AL"/>
        </w:rPr>
        <w:t>ryetarit të Komisionit Disiplinor;</w:t>
      </w:r>
    </w:p>
    <w:p w14:paraId="1DAB31DE" w14:textId="1EEADBF5"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bën </w:t>
      </w:r>
      <w:proofErr w:type="spellStart"/>
      <w:r w:rsidR="00AE41FC" w:rsidRPr="00D90E79">
        <w:rPr>
          <w:rFonts w:ascii="Garamond" w:hAnsi="Garamond"/>
          <w:sz w:val="24"/>
          <w:szCs w:val="24"/>
          <w:lang w:val="sq-AL"/>
        </w:rPr>
        <w:t>relatimin</w:t>
      </w:r>
      <w:proofErr w:type="spellEnd"/>
      <w:r w:rsidR="00AE41FC" w:rsidRPr="00D90E79">
        <w:rPr>
          <w:rFonts w:ascii="Garamond" w:hAnsi="Garamond"/>
          <w:sz w:val="24"/>
          <w:szCs w:val="24"/>
          <w:lang w:val="sq-AL"/>
        </w:rPr>
        <w:t xml:space="preserve"> e çështjes në seancë para Komisionit Disiplinor, në rastin kur ai është anëtari i zgjedhur nga </w:t>
      </w:r>
      <w:r w:rsidR="00B6008F">
        <w:rPr>
          <w:rFonts w:ascii="Garamond" w:hAnsi="Garamond"/>
          <w:sz w:val="24"/>
          <w:szCs w:val="24"/>
          <w:lang w:val="sq-AL"/>
        </w:rPr>
        <w:t>k</w:t>
      </w:r>
      <w:r w:rsidR="00AE41FC" w:rsidRPr="00D90E79">
        <w:rPr>
          <w:rFonts w:ascii="Garamond" w:hAnsi="Garamond"/>
          <w:sz w:val="24"/>
          <w:szCs w:val="24"/>
          <w:lang w:val="sq-AL"/>
        </w:rPr>
        <w:t>ryetari sipas germës “ç”</w:t>
      </w:r>
      <w:r w:rsidR="00B6008F">
        <w:rPr>
          <w:rFonts w:ascii="Garamond" w:hAnsi="Garamond"/>
          <w:sz w:val="24"/>
          <w:szCs w:val="24"/>
          <w:lang w:val="sq-AL"/>
        </w:rPr>
        <w:t>,</w:t>
      </w:r>
      <w:r w:rsidR="00AE41FC" w:rsidRPr="00D90E79">
        <w:rPr>
          <w:rFonts w:ascii="Garamond" w:hAnsi="Garamond"/>
          <w:sz w:val="24"/>
          <w:szCs w:val="24"/>
          <w:lang w:val="sq-AL"/>
        </w:rPr>
        <w:t xml:space="preserve"> të pikës 1</w:t>
      </w:r>
      <w:r w:rsidR="00B6008F">
        <w:rPr>
          <w:rFonts w:ascii="Garamond" w:hAnsi="Garamond"/>
          <w:sz w:val="24"/>
          <w:szCs w:val="24"/>
          <w:lang w:val="sq-AL"/>
        </w:rPr>
        <w:t>,</w:t>
      </w:r>
      <w:r w:rsidR="00AE41FC" w:rsidRPr="00D90E79">
        <w:rPr>
          <w:rFonts w:ascii="Garamond" w:hAnsi="Garamond"/>
          <w:sz w:val="24"/>
          <w:szCs w:val="24"/>
          <w:lang w:val="sq-AL"/>
        </w:rPr>
        <w:t xml:space="preserve"> të këtij neni;</w:t>
      </w:r>
    </w:p>
    <w:p w14:paraId="1DAB31DF" w14:textId="3304FB47"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ruan të dhënat me të cilat është njohur gjatë kryerjes së veprimtarisë së tij</w:t>
      </w:r>
      <w:r w:rsidR="00B6008F">
        <w:rPr>
          <w:rFonts w:ascii="Garamond" w:hAnsi="Garamond"/>
          <w:sz w:val="24"/>
          <w:szCs w:val="24"/>
          <w:lang w:val="sq-AL"/>
        </w:rPr>
        <w:t>,</w:t>
      </w:r>
      <w:r w:rsidR="00AE41FC" w:rsidRPr="00D90E79">
        <w:rPr>
          <w:rFonts w:ascii="Garamond" w:hAnsi="Garamond"/>
          <w:sz w:val="24"/>
          <w:szCs w:val="24"/>
          <w:lang w:val="sq-AL"/>
        </w:rPr>
        <w:t xml:space="preserve"> duke respektuar parimin e </w:t>
      </w:r>
      <w:proofErr w:type="spellStart"/>
      <w:r w:rsidR="00AE41FC" w:rsidRPr="00D90E79">
        <w:rPr>
          <w:rFonts w:ascii="Garamond" w:hAnsi="Garamond"/>
          <w:sz w:val="24"/>
          <w:szCs w:val="24"/>
          <w:lang w:val="sq-AL"/>
        </w:rPr>
        <w:t>konfidencialitetit</w:t>
      </w:r>
      <w:proofErr w:type="spellEnd"/>
      <w:r w:rsidR="00AE41FC" w:rsidRPr="00D90E79">
        <w:rPr>
          <w:rFonts w:ascii="Garamond" w:hAnsi="Garamond"/>
          <w:sz w:val="24"/>
          <w:szCs w:val="24"/>
          <w:lang w:val="sq-AL"/>
        </w:rPr>
        <w:t xml:space="preserve"> dhe mbrojtjes së të dhënave personale sipas legjislacionit në fuqi; </w:t>
      </w:r>
    </w:p>
    <w:p w14:paraId="1DAB31E0" w14:textId="5BB8A9F8"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w:t>
      </w:r>
      <w:r w:rsidR="00194CD6" w:rsidRPr="00D90E79">
        <w:rPr>
          <w:rFonts w:ascii="Garamond" w:hAnsi="Garamond"/>
          <w:sz w:val="24"/>
          <w:szCs w:val="24"/>
          <w:lang w:val="sq-AL"/>
        </w:rPr>
        <w:t xml:space="preserve"> </w:t>
      </w:r>
      <w:r w:rsidRPr="00D90E79">
        <w:rPr>
          <w:rFonts w:ascii="Garamond" w:hAnsi="Garamond"/>
          <w:sz w:val="24"/>
          <w:szCs w:val="24"/>
          <w:lang w:val="sq-AL"/>
        </w:rPr>
        <w:t>tërhiqet nga shqyrtimi i çështjes, nëse ndodhet para kushteve të përcaktuara në shkronjën “d”, të pikës 1</w:t>
      </w:r>
      <w:r w:rsidR="00B6008F">
        <w:rPr>
          <w:rFonts w:ascii="Garamond" w:hAnsi="Garamond"/>
          <w:sz w:val="24"/>
          <w:szCs w:val="24"/>
          <w:lang w:val="sq-AL"/>
        </w:rPr>
        <w:t>, të këtij neni;</w:t>
      </w:r>
      <w:r w:rsidRPr="00D90E79">
        <w:rPr>
          <w:rFonts w:ascii="Garamond" w:hAnsi="Garamond"/>
          <w:sz w:val="24"/>
          <w:szCs w:val="24"/>
          <w:lang w:val="sq-AL"/>
        </w:rPr>
        <w:t xml:space="preserve"> </w:t>
      </w:r>
    </w:p>
    <w:p w14:paraId="1DAB31E1" w14:textId="565D85B4" w:rsidR="00AE41FC" w:rsidRPr="00D90E79" w:rsidRDefault="00194CD6"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w:t>
      </w:r>
      <w:r w:rsidR="00AE41FC" w:rsidRPr="00D90E79">
        <w:rPr>
          <w:rFonts w:ascii="Garamond" w:hAnsi="Garamond"/>
          <w:sz w:val="24"/>
          <w:szCs w:val="24"/>
          <w:lang w:val="sq-AL"/>
        </w:rPr>
        <w:t>voton për vendimet që merr Komisioni Disiplinor, me përjashtim të rastit kur tërhiqet nga shqyrtimi i çështjes, sipas germës “ç”, të pikës 2</w:t>
      </w:r>
      <w:r w:rsidR="00B6008F">
        <w:rPr>
          <w:rFonts w:ascii="Garamond" w:hAnsi="Garamond"/>
          <w:sz w:val="24"/>
          <w:szCs w:val="24"/>
          <w:lang w:val="sq-AL"/>
        </w:rPr>
        <w:t>,</w:t>
      </w:r>
      <w:r w:rsidR="00AE41FC" w:rsidRPr="00D90E79">
        <w:rPr>
          <w:rFonts w:ascii="Garamond" w:hAnsi="Garamond"/>
          <w:sz w:val="24"/>
          <w:szCs w:val="24"/>
          <w:lang w:val="sq-AL"/>
        </w:rPr>
        <w:t xml:space="preserve"> të këtij neni. </w:t>
      </w:r>
    </w:p>
    <w:p w14:paraId="1DAB31E2" w14:textId="77777777" w:rsidR="00AE41FC" w:rsidRPr="00D90E79" w:rsidRDefault="00AE41FC" w:rsidP="00AE41FC">
      <w:pPr>
        <w:spacing w:after="0" w:line="240" w:lineRule="auto"/>
        <w:rPr>
          <w:rFonts w:ascii="Garamond" w:hAnsi="Garamond"/>
          <w:sz w:val="24"/>
          <w:szCs w:val="24"/>
          <w:lang w:val="sq-AL"/>
        </w:rPr>
      </w:pPr>
    </w:p>
    <w:p w14:paraId="1DAB31E3" w14:textId="77777777" w:rsidR="00AE41FC" w:rsidRPr="00D90E79" w:rsidRDefault="00AE41FC" w:rsidP="00194CD6">
      <w:pPr>
        <w:pStyle w:val="NeniNr"/>
        <w:rPr>
          <w:lang w:val="sq-AL"/>
        </w:rPr>
      </w:pPr>
      <w:r w:rsidRPr="00D90E79">
        <w:rPr>
          <w:lang w:val="sq-AL"/>
        </w:rPr>
        <w:t>Neni 10</w:t>
      </w:r>
    </w:p>
    <w:p w14:paraId="1DAB31E4" w14:textId="77777777" w:rsidR="00AE41FC" w:rsidRPr="00D90E79" w:rsidRDefault="00AE41FC" w:rsidP="00194CD6">
      <w:pPr>
        <w:pStyle w:val="NeniNr"/>
        <w:rPr>
          <w:b/>
          <w:lang w:val="sq-AL"/>
        </w:rPr>
      </w:pPr>
      <w:r w:rsidRPr="00D90E79">
        <w:rPr>
          <w:b/>
          <w:lang w:val="sq-AL"/>
        </w:rPr>
        <w:t>Mbledhja e Komisionit</w:t>
      </w:r>
    </w:p>
    <w:p w14:paraId="1DAB31E5" w14:textId="77777777" w:rsidR="00AE41FC" w:rsidRPr="00D90E79" w:rsidRDefault="00AE41FC" w:rsidP="00AE41FC">
      <w:pPr>
        <w:spacing w:after="0" w:line="240" w:lineRule="auto"/>
        <w:rPr>
          <w:rFonts w:ascii="Garamond" w:hAnsi="Garamond"/>
          <w:sz w:val="24"/>
          <w:szCs w:val="24"/>
          <w:lang w:val="sq-AL"/>
        </w:rPr>
      </w:pPr>
    </w:p>
    <w:p w14:paraId="1DAB31E6" w14:textId="194B6B51"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Komisioni mblidhet dhe zhvillon seancën dëgjimore jo më vonë se 15 ditë nga paraqitja e raportit të hetimit së bashku me dosjen hetimore nga </w:t>
      </w:r>
      <w:r w:rsidR="003877BB" w:rsidRPr="00D90E79">
        <w:rPr>
          <w:rFonts w:ascii="Garamond" w:hAnsi="Garamond"/>
          <w:sz w:val="24"/>
          <w:szCs w:val="24"/>
          <w:lang w:val="sq-AL"/>
        </w:rPr>
        <w:t>ministri</w:t>
      </w:r>
      <w:r w:rsidRPr="00D90E79">
        <w:rPr>
          <w:rFonts w:ascii="Garamond" w:hAnsi="Garamond"/>
          <w:sz w:val="24"/>
          <w:szCs w:val="24"/>
          <w:lang w:val="sq-AL"/>
        </w:rPr>
        <w:t xml:space="preserve"> i Drejtësisë për procedim disiplinor. </w:t>
      </w:r>
    </w:p>
    <w:p w14:paraId="1DAB31E7" w14:textId="7A94398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Kryetari cakton datën e mbledhjes jo më vonë se 3 ditë nga marrja e raportit të hetimit. Çdo ndryshim për datën e mbledhjes i njoftohet pa vonesë çdo anëtari të Komisionit. Afati për zhvillimin e seancës dëgjimore mund të zgjatet </w:t>
      </w:r>
      <w:r w:rsidR="00B6008F">
        <w:rPr>
          <w:rFonts w:ascii="Garamond" w:hAnsi="Garamond"/>
          <w:sz w:val="24"/>
          <w:szCs w:val="24"/>
          <w:lang w:val="sq-AL"/>
        </w:rPr>
        <w:t>deri në 45 ditë, nëse Komisioni</w:t>
      </w:r>
      <w:r w:rsidRPr="00D90E79">
        <w:rPr>
          <w:rFonts w:ascii="Garamond" w:hAnsi="Garamond"/>
          <w:sz w:val="24"/>
          <w:szCs w:val="24"/>
          <w:lang w:val="sq-AL"/>
        </w:rPr>
        <w:t xml:space="preserve"> Disiplinor është i bindur se ka arsye të rëndësishme për shtyrjen.</w:t>
      </w:r>
    </w:p>
    <w:p w14:paraId="1DAB31E8" w14:textId="06C31D1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Dokumentimi i të gjithë veprimtarisë së Komisionit gjatë mbledhjes pasqyrohe</w:t>
      </w:r>
      <w:r w:rsidR="00B6008F">
        <w:rPr>
          <w:rFonts w:ascii="Garamond" w:hAnsi="Garamond"/>
          <w:sz w:val="24"/>
          <w:szCs w:val="24"/>
          <w:lang w:val="sq-AL"/>
        </w:rPr>
        <w:t>t në procesverbalin e mbledhjes</w:t>
      </w:r>
      <w:r w:rsidRPr="00D90E79">
        <w:rPr>
          <w:rFonts w:ascii="Garamond" w:hAnsi="Garamond"/>
          <w:sz w:val="24"/>
          <w:szCs w:val="24"/>
          <w:lang w:val="sq-AL"/>
        </w:rPr>
        <w:t>, i cili mbahet</w:t>
      </w:r>
      <w:r w:rsidR="00B6008F">
        <w:rPr>
          <w:rFonts w:ascii="Garamond" w:hAnsi="Garamond"/>
          <w:sz w:val="24"/>
          <w:szCs w:val="24"/>
          <w:lang w:val="sq-AL"/>
        </w:rPr>
        <w:t xml:space="preserve"> nga sekretari që zgjidhet nga </w:t>
      </w:r>
      <w:r w:rsidRPr="00D90E79">
        <w:rPr>
          <w:rFonts w:ascii="Garamond" w:hAnsi="Garamond"/>
          <w:sz w:val="24"/>
          <w:szCs w:val="24"/>
          <w:lang w:val="sq-AL"/>
        </w:rPr>
        <w:t xml:space="preserve">radhët e anëtarëve, nën drejtimin dhe mbikëqyrjen e </w:t>
      </w:r>
      <w:r w:rsidR="00B6008F">
        <w:rPr>
          <w:rFonts w:ascii="Garamond" w:hAnsi="Garamond"/>
          <w:sz w:val="24"/>
          <w:szCs w:val="24"/>
          <w:lang w:val="sq-AL"/>
        </w:rPr>
        <w:t>k</w:t>
      </w:r>
      <w:r w:rsidRPr="00D90E79">
        <w:rPr>
          <w:rFonts w:ascii="Garamond" w:hAnsi="Garamond"/>
          <w:sz w:val="24"/>
          <w:szCs w:val="24"/>
          <w:lang w:val="sq-AL"/>
        </w:rPr>
        <w:t xml:space="preserve">ryetarit dhe përmban: </w:t>
      </w:r>
    </w:p>
    <w:p w14:paraId="1DAB31E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datën dhe vendin e mbledhjes; </w:t>
      </w:r>
    </w:p>
    <w:p w14:paraId="1DAB31E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anëtarët që marrin pjesë në mbledhje; </w:t>
      </w:r>
    </w:p>
    <w:p w14:paraId="1DAB31EB" w14:textId="3A3D493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c) çështj</w:t>
      </w:r>
      <w:r w:rsidR="00D26C09">
        <w:rPr>
          <w:rFonts w:ascii="Garamond" w:hAnsi="Garamond"/>
          <w:sz w:val="24"/>
          <w:szCs w:val="24"/>
          <w:lang w:val="sq-AL"/>
        </w:rPr>
        <w:t>et që u diskutuan në mbledhje;</w:t>
      </w:r>
    </w:p>
    <w:p w14:paraId="1DAB31EC"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vendimet që u morën në mbledhje, argumentet për vendimmarrje, afatet e përcaktuara në vendimmarrje;</w:t>
      </w:r>
    </w:p>
    <w:p w14:paraId="1DAB31E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dorëheqjet e anëtarëve dhe arsyetimet përkatëse; </w:t>
      </w:r>
    </w:p>
    <w:p w14:paraId="1DAB31EE" w14:textId="19C93ED1" w:rsidR="00AE41FC" w:rsidRPr="00D90E79" w:rsidRDefault="00D26C09" w:rsidP="00AE41FC">
      <w:pPr>
        <w:spacing w:after="0" w:line="240" w:lineRule="auto"/>
        <w:rPr>
          <w:rFonts w:ascii="Garamond" w:hAnsi="Garamond"/>
          <w:sz w:val="24"/>
          <w:szCs w:val="24"/>
          <w:lang w:val="sq-AL"/>
        </w:rPr>
      </w:pPr>
      <w:r>
        <w:rPr>
          <w:rFonts w:ascii="Garamond" w:hAnsi="Garamond"/>
          <w:sz w:val="24"/>
          <w:szCs w:val="24"/>
          <w:lang w:val="sq-AL"/>
        </w:rPr>
        <w:t>dh)</w:t>
      </w:r>
      <w:r w:rsidR="00AE41FC" w:rsidRPr="00D90E79">
        <w:rPr>
          <w:rFonts w:ascii="Garamond" w:hAnsi="Garamond"/>
          <w:sz w:val="24"/>
          <w:szCs w:val="24"/>
          <w:lang w:val="sq-AL"/>
        </w:rPr>
        <w:t xml:space="preserve"> formën e votimit (i hapur ose jo) dhe rezultatin e tij; </w:t>
      </w:r>
    </w:p>
    <w:p w14:paraId="1DAB31EF" w14:textId="677BB438"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e) rezultatet e votimit, mënyrën e votimit të secilit anëtar dhe arsyetimin e votimit nga secili anëtar</w:t>
      </w:r>
      <w:r w:rsidR="00B6008F">
        <w:rPr>
          <w:rFonts w:ascii="Garamond" w:hAnsi="Garamond"/>
          <w:sz w:val="24"/>
          <w:szCs w:val="24"/>
          <w:lang w:val="sq-AL"/>
        </w:rPr>
        <w:t>.</w:t>
      </w:r>
    </w:p>
    <w:p w14:paraId="1DAB31F0" w14:textId="7E30DB20"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Procesverbali i mbledhjes u paraqitet për miratim të gjithë anëtarëve në fund të mbledhjes ose në fillim të mbledhjes pasardhëse. Pas miratimit, procesverbali nënshkruhet së bashku nga</w:t>
      </w:r>
      <w:bookmarkStart w:id="0" w:name="_GoBack"/>
      <w:r w:rsidRPr="00D90E79">
        <w:rPr>
          <w:rFonts w:ascii="Garamond" w:hAnsi="Garamond"/>
          <w:sz w:val="24"/>
          <w:szCs w:val="24"/>
          <w:lang w:val="sq-AL"/>
        </w:rPr>
        <w:t xml:space="preserve"> </w:t>
      </w:r>
      <w:r w:rsidR="00B6008F">
        <w:rPr>
          <w:rFonts w:ascii="Garamond" w:hAnsi="Garamond"/>
          <w:sz w:val="24"/>
          <w:szCs w:val="24"/>
          <w:lang w:val="sq-AL"/>
        </w:rPr>
        <w:t>k</w:t>
      </w:r>
      <w:r w:rsidRPr="00D90E79">
        <w:rPr>
          <w:rFonts w:ascii="Garamond" w:hAnsi="Garamond"/>
          <w:sz w:val="24"/>
          <w:szCs w:val="24"/>
          <w:lang w:val="sq-AL"/>
        </w:rPr>
        <w:t>ryetar</w:t>
      </w:r>
      <w:bookmarkEnd w:id="0"/>
      <w:r w:rsidRPr="00D90E79">
        <w:rPr>
          <w:rFonts w:ascii="Garamond" w:hAnsi="Garamond"/>
          <w:sz w:val="24"/>
          <w:szCs w:val="24"/>
          <w:lang w:val="sq-AL"/>
        </w:rPr>
        <w:t xml:space="preserve">i, sekretari dhe nga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kur ky i fundit nuk është caktuar si sekretar. </w:t>
      </w:r>
    </w:p>
    <w:p w14:paraId="1DAB31F1"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Mbledhjet e Komisionit Disiplinor dokumentohen edhe nëpërmjet regjistrimit audio. </w:t>
      </w:r>
    </w:p>
    <w:p w14:paraId="1DAB31F2" w14:textId="4969A35A"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6. Një kopje e procesverbalit të mbledhjes, regjistrimi audio, transkriptimi i tij, nëse është e mundur dhe të çdo materiali tjetër të administruar gjatë zhvillimit të saj depozitohet së bashku me vendimin përfundimtar të arsyetuar pranë </w:t>
      </w:r>
      <w:r w:rsidR="003877BB" w:rsidRPr="00D90E79">
        <w:rPr>
          <w:rFonts w:ascii="Garamond" w:hAnsi="Garamond"/>
          <w:sz w:val="24"/>
          <w:szCs w:val="24"/>
          <w:lang w:val="sq-AL"/>
        </w:rPr>
        <w:t xml:space="preserve">ministrit </w:t>
      </w:r>
      <w:r w:rsidRPr="00D90E79">
        <w:rPr>
          <w:rFonts w:ascii="Garamond" w:hAnsi="Garamond"/>
          <w:sz w:val="24"/>
          <w:szCs w:val="24"/>
          <w:lang w:val="sq-AL"/>
        </w:rPr>
        <w:t>të Drejtësisë.</w:t>
      </w:r>
    </w:p>
    <w:p w14:paraId="1DAB31F3" w14:textId="77777777" w:rsidR="00AE41FC" w:rsidRPr="00D90E79" w:rsidRDefault="00AE41FC" w:rsidP="00AE41FC">
      <w:pPr>
        <w:spacing w:after="0" w:line="240" w:lineRule="auto"/>
        <w:rPr>
          <w:rFonts w:ascii="Garamond" w:hAnsi="Garamond"/>
          <w:sz w:val="24"/>
          <w:szCs w:val="24"/>
          <w:lang w:val="sq-AL"/>
        </w:rPr>
      </w:pPr>
    </w:p>
    <w:p w14:paraId="1DAB31F4" w14:textId="77777777" w:rsidR="00AE41FC" w:rsidRPr="00D90E79" w:rsidRDefault="00AE41FC" w:rsidP="00194CD6">
      <w:pPr>
        <w:pStyle w:val="NeniNr"/>
        <w:rPr>
          <w:lang w:val="sq-AL"/>
        </w:rPr>
      </w:pPr>
      <w:r w:rsidRPr="00D90E79">
        <w:rPr>
          <w:lang w:val="sq-AL"/>
        </w:rPr>
        <w:t>Neni 11</w:t>
      </w:r>
    </w:p>
    <w:p w14:paraId="1DAB31F5" w14:textId="77777777" w:rsidR="00AE41FC" w:rsidRPr="00D90E79" w:rsidRDefault="00AE41FC" w:rsidP="00194CD6">
      <w:pPr>
        <w:pStyle w:val="NeniNr"/>
        <w:rPr>
          <w:b/>
          <w:lang w:val="sq-AL"/>
        </w:rPr>
      </w:pPr>
      <w:r w:rsidRPr="00D90E79">
        <w:rPr>
          <w:b/>
          <w:lang w:val="sq-AL"/>
        </w:rPr>
        <w:t>Detyrimi për të marrë pjesë në mbledhje</w:t>
      </w:r>
    </w:p>
    <w:p w14:paraId="1DAB31F6" w14:textId="77777777" w:rsidR="00AE41FC" w:rsidRPr="00D90E79" w:rsidRDefault="00AE41FC" w:rsidP="00AE41FC">
      <w:pPr>
        <w:spacing w:after="0" w:line="240" w:lineRule="auto"/>
        <w:rPr>
          <w:rFonts w:ascii="Garamond" w:hAnsi="Garamond"/>
          <w:sz w:val="24"/>
          <w:szCs w:val="24"/>
          <w:lang w:val="sq-AL"/>
        </w:rPr>
      </w:pPr>
    </w:p>
    <w:p w14:paraId="1DAB31F7" w14:textId="0089F06D"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Pjesëmarrja në mbledhjet e Komisionit Disiplinor është e detyrueshme. Në rastet kur një anëtar nuk merr pjesë në tr</w:t>
      </w:r>
      <w:r w:rsidR="00B6008F">
        <w:rPr>
          <w:rFonts w:ascii="Garamond" w:hAnsi="Garamond"/>
          <w:sz w:val="24"/>
          <w:szCs w:val="24"/>
          <w:lang w:val="sq-AL"/>
        </w:rPr>
        <w:t>i</w:t>
      </w:r>
      <w:r w:rsidRPr="00D90E79">
        <w:rPr>
          <w:rFonts w:ascii="Garamond" w:hAnsi="Garamond"/>
          <w:sz w:val="24"/>
          <w:szCs w:val="24"/>
          <w:lang w:val="sq-AL"/>
        </w:rPr>
        <w:t xml:space="preserve"> mbledhje të njëpasnjëshme, pa një shkak të ligjshëm, konsiderohet që ka hequr dorë si anëtar i Komisionit Di</w:t>
      </w:r>
      <w:r w:rsidR="00B6008F">
        <w:rPr>
          <w:rFonts w:ascii="Garamond" w:hAnsi="Garamond"/>
          <w:sz w:val="24"/>
          <w:szCs w:val="24"/>
          <w:lang w:val="sq-AL"/>
        </w:rPr>
        <w:t>siplinor. Në këtë rast kryetari</w:t>
      </w:r>
      <w:r w:rsidRPr="00D90E79">
        <w:rPr>
          <w:rFonts w:ascii="Garamond" w:hAnsi="Garamond"/>
          <w:sz w:val="24"/>
          <w:szCs w:val="24"/>
          <w:lang w:val="sq-AL"/>
        </w:rPr>
        <w:t xml:space="preserve"> ose në rastin kur kryetari nuk merr pjesë në tr</w:t>
      </w:r>
      <w:r w:rsidR="00B6008F">
        <w:rPr>
          <w:rFonts w:ascii="Garamond" w:hAnsi="Garamond"/>
          <w:sz w:val="24"/>
          <w:szCs w:val="24"/>
          <w:lang w:val="sq-AL"/>
        </w:rPr>
        <w:t>i</w:t>
      </w:r>
      <w:r w:rsidRPr="00D90E79">
        <w:rPr>
          <w:rFonts w:ascii="Garamond" w:hAnsi="Garamond"/>
          <w:sz w:val="24"/>
          <w:szCs w:val="24"/>
          <w:lang w:val="sq-AL"/>
        </w:rPr>
        <w:t xml:space="preserve"> mbledhje të njëpasnjëshme, anëtari i zgjedhur nga </w:t>
      </w:r>
      <w:r w:rsidR="003877BB" w:rsidRPr="00D90E79">
        <w:rPr>
          <w:rFonts w:ascii="Garamond" w:hAnsi="Garamond"/>
          <w:sz w:val="24"/>
          <w:szCs w:val="24"/>
          <w:lang w:val="sq-AL"/>
        </w:rPr>
        <w:t xml:space="preserve">ministri </w:t>
      </w:r>
      <w:r w:rsidRPr="00D90E79">
        <w:rPr>
          <w:rFonts w:ascii="Garamond" w:hAnsi="Garamond"/>
          <w:sz w:val="24"/>
          <w:szCs w:val="24"/>
          <w:lang w:val="sq-AL"/>
        </w:rPr>
        <w:t xml:space="preserve">i Drejtësisë njofton menjëherë organin e emërtesës dhe Ministrinë e Drejtësisë. </w:t>
      </w:r>
    </w:p>
    <w:p w14:paraId="1DAB31F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2. Organi i emërtesës fillon procedurën për zgjedhjen e anëtarit të ri të Komisionit Disiplinor jo më vonë se 15 ditë nga data e marrjes së njoftimit.</w:t>
      </w:r>
    </w:p>
    <w:p w14:paraId="1DAB31F9" w14:textId="77777777" w:rsidR="00AE41FC" w:rsidRPr="00D90E79" w:rsidRDefault="00AE41FC" w:rsidP="00AE41FC">
      <w:pPr>
        <w:spacing w:after="0" w:line="240" w:lineRule="auto"/>
        <w:rPr>
          <w:rFonts w:ascii="Garamond" w:hAnsi="Garamond"/>
          <w:sz w:val="24"/>
          <w:szCs w:val="24"/>
          <w:lang w:val="sq-AL"/>
        </w:rPr>
      </w:pPr>
    </w:p>
    <w:p w14:paraId="1DAB31FA" w14:textId="77777777" w:rsidR="00AE41FC" w:rsidRPr="00D90E79" w:rsidRDefault="00AE41FC" w:rsidP="00632014">
      <w:pPr>
        <w:pStyle w:val="NeniNr"/>
        <w:rPr>
          <w:lang w:val="sq-AL"/>
        </w:rPr>
      </w:pPr>
      <w:r w:rsidRPr="00D90E79">
        <w:rPr>
          <w:lang w:val="sq-AL"/>
        </w:rPr>
        <w:t>Neni 12</w:t>
      </w:r>
    </w:p>
    <w:p w14:paraId="1DAB31FB" w14:textId="77777777" w:rsidR="00AE41FC" w:rsidRPr="00D90E79" w:rsidRDefault="00AE41FC" w:rsidP="00632014">
      <w:pPr>
        <w:pStyle w:val="NeniNr"/>
        <w:rPr>
          <w:b/>
          <w:lang w:val="sq-AL"/>
        </w:rPr>
      </w:pPr>
      <w:r w:rsidRPr="00D90E79">
        <w:rPr>
          <w:b/>
          <w:lang w:val="sq-AL"/>
        </w:rPr>
        <w:t>Marrja e vendimeve nga Komisioni</w:t>
      </w:r>
    </w:p>
    <w:p w14:paraId="1DAB31FC" w14:textId="77777777" w:rsidR="00AE41FC" w:rsidRPr="00D90E79" w:rsidRDefault="00AE41FC" w:rsidP="00AE41FC">
      <w:pPr>
        <w:spacing w:after="0" w:line="240" w:lineRule="auto"/>
        <w:rPr>
          <w:rFonts w:ascii="Garamond" w:hAnsi="Garamond"/>
          <w:sz w:val="24"/>
          <w:szCs w:val="24"/>
          <w:lang w:val="sq-AL"/>
        </w:rPr>
      </w:pPr>
    </w:p>
    <w:p w14:paraId="1DAB31F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Mbledhja e Komisionit është e vlefshme kur janë të pranishëm më shumë se gjysma e anëtarëve të tij. </w:t>
      </w:r>
    </w:p>
    <w:p w14:paraId="1DAB31FE" w14:textId="6B7CF19F"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Komisioni Disiplinor merr vendim në lidhje me angazhimin e ekspertëve dhe përcaktimin e detyrave të tyre, shtyrjen e seancave, </w:t>
      </w:r>
      <w:proofErr w:type="spellStart"/>
      <w:r w:rsidRPr="00D90E79">
        <w:rPr>
          <w:rFonts w:ascii="Garamond" w:hAnsi="Garamond"/>
          <w:sz w:val="24"/>
          <w:szCs w:val="24"/>
          <w:lang w:val="sq-AL"/>
        </w:rPr>
        <w:t>pranueshmërinë</w:t>
      </w:r>
      <w:proofErr w:type="spellEnd"/>
      <w:r w:rsidRPr="00D90E79">
        <w:rPr>
          <w:rFonts w:ascii="Garamond" w:hAnsi="Garamond"/>
          <w:sz w:val="24"/>
          <w:szCs w:val="24"/>
          <w:lang w:val="sq-AL"/>
        </w:rPr>
        <w:t xml:space="preserve"> e provave, zgjidhjen e çështjes</w:t>
      </w:r>
      <w:r w:rsidR="00B6008F">
        <w:rPr>
          <w:rFonts w:ascii="Garamond" w:hAnsi="Garamond"/>
          <w:sz w:val="24"/>
          <w:szCs w:val="24"/>
          <w:lang w:val="sq-AL"/>
        </w:rPr>
        <w:t>,</w:t>
      </w:r>
      <w:r w:rsidRPr="00D90E79">
        <w:rPr>
          <w:rFonts w:ascii="Garamond" w:hAnsi="Garamond"/>
          <w:sz w:val="24"/>
          <w:szCs w:val="24"/>
          <w:lang w:val="sq-AL"/>
        </w:rPr>
        <w:t xml:space="preserve"> si dhe çdo çështje tjetër që e vlerëson të nevojshme ose të përsht</w:t>
      </w:r>
      <w:r w:rsidR="00B6008F">
        <w:rPr>
          <w:rFonts w:ascii="Garamond" w:hAnsi="Garamond"/>
          <w:sz w:val="24"/>
          <w:szCs w:val="24"/>
          <w:lang w:val="sq-AL"/>
        </w:rPr>
        <w:t>atshme në trajtimin e çështjes.</w:t>
      </w:r>
    </w:p>
    <w:p w14:paraId="1DAB31FF"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 Komisioni merr vendime vetëm për çështje të cilat janë përfshirë në rendin e ditës së mbledhjes.</w:t>
      </w:r>
    </w:p>
    <w:p w14:paraId="1DAB3200"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4. Marrja e vendimeve në mbledhjen e komisionit bëhet me votim, i cili është individual dhe i hapur. </w:t>
      </w:r>
    </w:p>
    <w:p w14:paraId="1DAB3201"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5. Përjashtimisht, votimet që kanë të bëjnë me etikën, cilësitë ose sjelljet e subjektit të procedimit disiplinor merren me votim të fshehtë. </w:t>
      </w:r>
    </w:p>
    <w:p w14:paraId="1DAB320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6. Secili prej anëtarëve ka të drejtën e ushtrimit të një vote. Në asnjë rast, e drejta e votës nuk mund t’i delegohet ndonjë anëtari tjetër të Komisionit.</w:t>
      </w:r>
    </w:p>
    <w:p w14:paraId="1DAB3203"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7. Përjashtimisht, votimet që kanë të bëjnë me etikën, cilësitë ose sjelljet e përmbaruesit gjyqësor merren me votim të fshehtë. </w:t>
      </w:r>
    </w:p>
    <w:p w14:paraId="2E6CCB96" w14:textId="77777777" w:rsidR="00967730"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8. Vendimet e Komisionit Disiplinor miratohen me shumicën e të gjithë anëtarëve të Komisionit. </w:t>
      </w:r>
    </w:p>
    <w:p w14:paraId="1DAB3204" w14:textId="16802184" w:rsidR="00AE41FC" w:rsidRPr="00D90E79" w:rsidRDefault="00D26C09" w:rsidP="00AE41FC">
      <w:pPr>
        <w:spacing w:after="0" w:line="240" w:lineRule="auto"/>
        <w:rPr>
          <w:rFonts w:ascii="Garamond" w:hAnsi="Garamond"/>
          <w:sz w:val="24"/>
          <w:szCs w:val="24"/>
          <w:lang w:val="sq-AL"/>
        </w:rPr>
      </w:pPr>
      <w:r>
        <w:rPr>
          <w:rFonts w:ascii="Garamond" w:hAnsi="Garamond"/>
          <w:sz w:val="24"/>
          <w:szCs w:val="24"/>
          <w:lang w:val="sq-AL"/>
        </w:rPr>
        <w:t>9. Anëtari</w:t>
      </w:r>
      <w:r w:rsidR="00AE41FC" w:rsidRPr="00D90E79">
        <w:rPr>
          <w:rFonts w:ascii="Garamond" w:hAnsi="Garamond"/>
          <w:sz w:val="24"/>
          <w:szCs w:val="24"/>
          <w:lang w:val="sq-AL"/>
        </w:rPr>
        <w:t xml:space="preserve"> në pakicë mund të kërkojë që të shënohet në procesverbal fakti dhe arsyet e votimit kundër një vendimi të marrë nga Komisioni.</w:t>
      </w:r>
    </w:p>
    <w:p w14:paraId="1DAB3205" w14:textId="6C9DD8F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10. Votat e anëtarëve të Komisionit Disiplinor regjistrohen në procesverbalin e mbledhjes</w:t>
      </w:r>
      <w:r w:rsidR="00967730">
        <w:rPr>
          <w:rFonts w:ascii="Garamond" w:hAnsi="Garamond"/>
          <w:sz w:val="24"/>
          <w:szCs w:val="24"/>
          <w:lang w:val="sq-AL"/>
        </w:rPr>
        <w:t>.</w:t>
      </w:r>
    </w:p>
    <w:p w14:paraId="1DAB3206" w14:textId="77777777" w:rsidR="00632014" w:rsidRPr="00D90E79" w:rsidRDefault="00632014" w:rsidP="00AE41FC">
      <w:pPr>
        <w:spacing w:after="0" w:line="240" w:lineRule="auto"/>
        <w:rPr>
          <w:rFonts w:ascii="Garamond" w:hAnsi="Garamond"/>
          <w:sz w:val="24"/>
          <w:szCs w:val="24"/>
          <w:lang w:val="sq-AL"/>
        </w:rPr>
      </w:pPr>
    </w:p>
    <w:p w14:paraId="1DAB3207" w14:textId="77777777" w:rsidR="00AE41FC" w:rsidRPr="00D90E79" w:rsidRDefault="00AE41FC" w:rsidP="00632014">
      <w:pPr>
        <w:pStyle w:val="NeniNr"/>
        <w:rPr>
          <w:lang w:val="sq-AL"/>
        </w:rPr>
      </w:pPr>
      <w:r w:rsidRPr="00D90E79">
        <w:rPr>
          <w:lang w:val="sq-AL"/>
        </w:rPr>
        <w:t>TITULLI IV</w:t>
      </w:r>
    </w:p>
    <w:p w14:paraId="1DAB3208" w14:textId="77777777" w:rsidR="00AE41FC" w:rsidRPr="00D90E79" w:rsidRDefault="00AE41FC" w:rsidP="00632014">
      <w:pPr>
        <w:pStyle w:val="NeniNr"/>
        <w:rPr>
          <w:lang w:val="sq-AL"/>
        </w:rPr>
      </w:pPr>
      <w:r w:rsidRPr="00D90E79">
        <w:rPr>
          <w:lang w:val="sq-AL"/>
        </w:rPr>
        <w:t>PROCEDURA PËRPARA KOMISIONIT DISIPLINOR</w:t>
      </w:r>
    </w:p>
    <w:p w14:paraId="1DAB3209" w14:textId="77777777" w:rsidR="00AE41FC" w:rsidRPr="00D90E79" w:rsidRDefault="00AE41FC" w:rsidP="00632014">
      <w:pPr>
        <w:pStyle w:val="NeniNr"/>
        <w:rPr>
          <w:lang w:val="sq-AL"/>
        </w:rPr>
      </w:pPr>
    </w:p>
    <w:p w14:paraId="1DAB320A" w14:textId="77777777" w:rsidR="00AE41FC" w:rsidRPr="00D90E79" w:rsidRDefault="00AE41FC" w:rsidP="00632014">
      <w:pPr>
        <w:pStyle w:val="NeniNr"/>
        <w:rPr>
          <w:lang w:val="sq-AL"/>
        </w:rPr>
      </w:pPr>
      <w:r w:rsidRPr="00D90E79">
        <w:rPr>
          <w:lang w:val="sq-AL"/>
        </w:rPr>
        <w:t>Neni 13</w:t>
      </w:r>
    </w:p>
    <w:p w14:paraId="1DAB320B" w14:textId="77777777" w:rsidR="00AE41FC" w:rsidRPr="00D90E79" w:rsidRDefault="00AE41FC" w:rsidP="00632014">
      <w:pPr>
        <w:pStyle w:val="NeniNr"/>
        <w:rPr>
          <w:b/>
          <w:lang w:val="sq-AL"/>
        </w:rPr>
      </w:pPr>
      <w:r w:rsidRPr="00D90E79">
        <w:rPr>
          <w:b/>
          <w:lang w:val="sq-AL"/>
        </w:rPr>
        <w:t>Nisja e procedurës</w:t>
      </w:r>
    </w:p>
    <w:p w14:paraId="1DAB320C" w14:textId="77777777" w:rsidR="00AE41FC" w:rsidRPr="00D90E79" w:rsidRDefault="00AE41FC" w:rsidP="00AE41FC">
      <w:pPr>
        <w:spacing w:after="0" w:line="240" w:lineRule="auto"/>
        <w:rPr>
          <w:rFonts w:ascii="Garamond" w:hAnsi="Garamond"/>
          <w:sz w:val="24"/>
          <w:szCs w:val="24"/>
          <w:lang w:val="sq-AL"/>
        </w:rPr>
      </w:pPr>
    </w:p>
    <w:p w14:paraId="1DAB320D" w14:textId="7AA02CC6"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 Ministri i Drejtësisë, me kërkesë të tij</w:t>
      </w:r>
      <w:r w:rsidR="00967730">
        <w:rPr>
          <w:rFonts w:ascii="Garamond" w:hAnsi="Garamond"/>
          <w:sz w:val="24"/>
          <w:szCs w:val="24"/>
          <w:lang w:val="sq-AL"/>
        </w:rPr>
        <w:t>,</w:t>
      </w:r>
      <w:r w:rsidRPr="00D90E79">
        <w:rPr>
          <w:rFonts w:ascii="Garamond" w:hAnsi="Garamond"/>
          <w:sz w:val="24"/>
          <w:szCs w:val="24"/>
          <w:lang w:val="sq-AL"/>
        </w:rPr>
        <w:t xml:space="preserve"> dhe duke u bazuar në rezultatet e hetimit, ndërmerr nismën e fillimit të procedimit disiplinor</w:t>
      </w:r>
      <w:r w:rsidR="00967730">
        <w:rPr>
          <w:rFonts w:ascii="Garamond" w:hAnsi="Garamond"/>
          <w:sz w:val="24"/>
          <w:szCs w:val="24"/>
          <w:lang w:val="sq-AL"/>
        </w:rPr>
        <w:t>,</w:t>
      </w:r>
      <w:r w:rsidRPr="00D90E79">
        <w:rPr>
          <w:rFonts w:ascii="Garamond" w:hAnsi="Garamond"/>
          <w:sz w:val="24"/>
          <w:szCs w:val="24"/>
          <w:lang w:val="sq-AL"/>
        </w:rPr>
        <w:t xml:space="preserve"> duke ia kaluar raportin e hetimit dhe dosjen hetimore Komisionit Disiplinor.</w:t>
      </w:r>
    </w:p>
    <w:p w14:paraId="1DAB320E"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Procedimi disiplinor kundër përmbaruesit gjyqësor privat fillon kur gjatë hetimit që ka zhvilluar Ministria e Drejtësisë konstatohen shkelje të detyrës apo veprime të parregullta gjatë ushtrimit të veprimtarisë së përmbaruesit gjyqësor privat.</w:t>
      </w:r>
    </w:p>
    <w:p w14:paraId="1DAB320F" w14:textId="1CE79253"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3. Procedimi disiplinor kundër përmbaruesit gjyqësor privat vazhdon edhe në rast se pala në proces ekzekutimi tërheq ankimin dhe gjatë verifikimit janë konstatuar </w:t>
      </w:r>
      <w:r w:rsidR="00967730">
        <w:rPr>
          <w:rFonts w:ascii="Garamond" w:hAnsi="Garamond"/>
          <w:sz w:val="24"/>
          <w:szCs w:val="24"/>
          <w:lang w:val="sq-AL"/>
        </w:rPr>
        <w:t>shkelje të detyrës apo veprime</w:t>
      </w:r>
      <w:r w:rsidRPr="00D90E79">
        <w:rPr>
          <w:rFonts w:ascii="Garamond" w:hAnsi="Garamond"/>
          <w:sz w:val="24"/>
          <w:szCs w:val="24"/>
          <w:lang w:val="sq-AL"/>
        </w:rPr>
        <w:t xml:space="preserve"> të parregullta</w:t>
      </w:r>
      <w:r w:rsidR="00967730">
        <w:rPr>
          <w:rFonts w:ascii="Garamond" w:hAnsi="Garamond"/>
          <w:sz w:val="24"/>
          <w:szCs w:val="24"/>
          <w:lang w:val="sq-AL"/>
        </w:rPr>
        <w:t>,</w:t>
      </w:r>
      <w:r w:rsidRPr="00D90E79">
        <w:rPr>
          <w:rFonts w:ascii="Garamond" w:hAnsi="Garamond"/>
          <w:sz w:val="24"/>
          <w:szCs w:val="24"/>
          <w:lang w:val="sq-AL"/>
        </w:rPr>
        <w:t xml:space="preserve"> të kryera gjat</w:t>
      </w:r>
      <w:r w:rsidR="00967730">
        <w:rPr>
          <w:rFonts w:ascii="Garamond" w:hAnsi="Garamond"/>
          <w:sz w:val="24"/>
          <w:szCs w:val="24"/>
          <w:lang w:val="sq-AL"/>
        </w:rPr>
        <w:t>ë</w:t>
      </w:r>
      <w:r w:rsidRPr="00D90E79">
        <w:rPr>
          <w:rFonts w:ascii="Garamond" w:hAnsi="Garamond"/>
          <w:sz w:val="24"/>
          <w:szCs w:val="24"/>
          <w:lang w:val="sq-AL"/>
        </w:rPr>
        <w:t xml:space="preserve"> ushtrimit të veprimtarisë.</w:t>
      </w:r>
    </w:p>
    <w:p w14:paraId="1DAB3210" w14:textId="77777777" w:rsidR="00AE41FC" w:rsidRPr="00D90E79" w:rsidRDefault="00AE41FC" w:rsidP="00AE41FC">
      <w:pPr>
        <w:spacing w:after="0" w:line="240" w:lineRule="auto"/>
        <w:rPr>
          <w:rFonts w:ascii="Garamond" w:hAnsi="Garamond"/>
          <w:sz w:val="24"/>
          <w:szCs w:val="24"/>
          <w:lang w:val="sq-AL"/>
        </w:rPr>
      </w:pPr>
    </w:p>
    <w:p w14:paraId="1DAB3211" w14:textId="77777777" w:rsidR="00AE41FC" w:rsidRPr="00D90E79" w:rsidRDefault="00AE41FC" w:rsidP="00632014">
      <w:pPr>
        <w:pStyle w:val="NeniNr"/>
        <w:rPr>
          <w:lang w:val="sq-AL"/>
        </w:rPr>
      </w:pPr>
      <w:r w:rsidRPr="00D90E79">
        <w:rPr>
          <w:lang w:val="sq-AL"/>
        </w:rPr>
        <w:t>Neni 14</w:t>
      </w:r>
    </w:p>
    <w:p w14:paraId="1DAB3212" w14:textId="77777777" w:rsidR="00AE41FC" w:rsidRPr="00D90E79" w:rsidRDefault="00AE41FC" w:rsidP="00632014">
      <w:pPr>
        <w:pStyle w:val="NeniNr"/>
        <w:rPr>
          <w:b/>
          <w:lang w:val="sq-AL"/>
        </w:rPr>
      </w:pPr>
      <w:r w:rsidRPr="00D90E79">
        <w:rPr>
          <w:b/>
          <w:lang w:val="sq-AL"/>
        </w:rPr>
        <w:t>Njoftimi i subjektit ndaj të cilit ka filluar procedimi disiplinor</w:t>
      </w:r>
    </w:p>
    <w:p w14:paraId="1DAB3213" w14:textId="77777777" w:rsidR="00AE41FC" w:rsidRPr="00D90E79" w:rsidRDefault="00AE41FC" w:rsidP="00AE41FC">
      <w:pPr>
        <w:spacing w:after="0" w:line="240" w:lineRule="auto"/>
        <w:rPr>
          <w:rFonts w:ascii="Garamond" w:hAnsi="Garamond"/>
          <w:sz w:val="24"/>
          <w:szCs w:val="24"/>
          <w:lang w:val="sq-AL"/>
        </w:rPr>
      </w:pPr>
    </w:p>
    <w:p w14:paraId="1DAB3214"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Subjekti i procedimit njoftohet të paktën 10 ditë përpara zhvillimit të seancës në lidhje me datën, orën dhe vendin e zhvillimit. </w:t>
      </w:r>
    </w:p>
    <w:p w14:paraId="1DAB3215"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2. Subjekti i procedimit njoftohet në lidhje me:</w:t>
      </w:r>
    </w:p>
    <w:p w14:paraId="1DAB3216"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për të paraqitur një parashtresë me shkrim në afatin e caktuar; </w:t>
      </w:r>
    </w:p>
    <w:p w14:paraId="1DAB3217"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për të marrë pjesë në seancë dëgjimore; </w:t>
      </w:r>
    </w:p>
    <w:p w14:paraId="1DAB3218"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lastRenderedPageBreak/>
        <w:t xml:space="preserve">c) për të thirrur dëshmitarë që mund të dëshmojnë fakte me interes për çështjen; </w:t>
      </w:r>
    </w:p>
    <w:p w14:paraId="1DAB3219"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ç) për të paraqitur dokumente; </w:t>
      </w:r>
    </w:p>
    <w:p w14:paraId="1DAB321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për të marrë masa të tjera për paraqitjen e provave në mbështetje të mbrojtjes së tij; </w:t>
      </w:r>
    </w:p>
    <w:p w14:paraId="1DAB321B" w14:textId="752456D2"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dh) për t’u përfaqësuar, sipas parashikimeve të Kodi</w:t>
      </w:r>
      <w:r w:rsidR="00967730">
        <w:rPr>
          <w:rFonts w:ascii="Garamond" w:hAnsi="Garamond"/>
          <w:sz w:val="24"/>
          <w:szCs w:val="24"/>
          <w:lang w:val="sq-AL"/>
        </w:rPr>
        <w:t>t</w:t>
      </w:r>
      <w:r w:rsidRPr="00D90E79">
        <w:rPr>
          <w:rFonts w:ascii="Garamond" w:hAnsi="Garamond"/>
          <w:sz w:val="24"/>
          <w:szCs w:val="24"/>
          <w:lang w:val="sq-AL"/>
        </w:rPr>
        <w:t xml:space="preserve"> të Procedurave Administrative</w:t>
      </w:r>
      <w:r w:rsidR="00967730">
        <w:rPr>
          <w:rFonts w:ascii="Garamond" w:hAnsi="Garamond"/>
          <w:sz w:val="24"/>
          <w:szCs w:val="24"/>
          <w:lang w:val="sq-AL"/>
        </w:rPr>
        <w:t>.</w:t>
      </w:r>
    </w:p>
    <w:p w14:paraId="1DAB321C" w14:textId="0B75ED9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Njoftimi i subjektit, për të cilin është vendosur fillimi i procedimit disiplinor</w:t>
      </w:r>
      <w:r w:rsidR="00967730">
        <w:rPr>
          <w:rFonts w:ascii="Garamond" w:hAnsi="Garamond"/>
          <w:sz w:val="24"/>
          <w:szCs w:val="24"/>
          <w:lang w:val="sq-AL"/>
        </w:rPr>
        <w:t>,</w:t>
      </w:r>
      <w:r w:rsidRPr="00D90E79">
        <w:rPr>
          <w:rFonts w:ascii="Garamond" w:hAnsi="Garamond"/>
          <w:sz w:val="24"/>
          <w:szCs w:val="24"/>
          <w:lang w:val="sq-AL"/>
        </w:rPr>
        <w:t xml:space="preserve"> bëhet nëpërmjet postës elektronike zyrtare të përmbaruesit gjyqësor apo në rrugë postare në adresat e deklaruara në “Regjistrin e përmbaruesve gjyqësorë privatë” dhe “Regjistrin unik të </w:t>
      </w:r>
      <w:proofErr w:type="spellStart"/>
      <w:r w:rsidRPr="00D90E79">
        <w:rPr>
          <w:rFonts w:ascii="Garamond" w:hAnsi="Garamond"/>
          <w:sz w:val="24"/>
          <w:szCs w:val="24"/>
          <w:lang w:val="sq-AL"/>
        </w:rPr>
        <w:t>të</w:t>
      </w:r>
      <w:proofErr w:type="spellEnd"/>
      <w:r w:rsidRPr="00D90E79">
        <w:rPr>
          <w:rFonts w:ascii="Garamond" w:hAnsi="Garamond"/>
          <w:sz w:val="24"/>
          <w:szCs w:val="24"/>
          <w:lang w:val="sq-AL"/>
        </w:rPr>
        <w:t xml:space="preserve"> dhënave për zyrat përmbarimore dhe përmbaruesit gjyqësorë privatë”.</w:t>
      </w:r>
    </w:p>
    <w:p w14:paraId="1DAB321D"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4. Palët kanë të drejtë të njoftohen për çdo vendim të Komisionit Disiplinor brenda 5 ditëve nga marrja e tij.</w:t>
      </w:r>
    </w:p>
    <w:p w14:paraId="1DAB321E" w14:textId="77777777" w:rsidR="00AE41FC" w:rsidRPr="00D90E79" w:rsidRDefault="00AE41FC" w:rsidP="00AE41FC">
      <w:pPr>
        <w:spacing w:after="0" w:line="240" w:lineRule="auto"/>
        <w:rPr>
          <w:rFonts w:ascii="Garamond" w:hAnsi="Garamond"/>
          <w:sz w:val="24"/>
          <w:szCs w:val="24"/>
          <w:lang w:val="sq-AL"/>
        </w:rPr>
      </w:pPr>
    </w:p>
    <w:p w14:paraId="1DAB321F" w14:textId="77777777" w:rsidR="00AE41FC" w:rsidRPr="00D90E79" w:rsidRDefault="00AE41FC" w:rsidP="00632014">
      <w:pPr>
        <w:pStyle w:val="NeniNr"/>
        <w:rPr>
          <w:lang w:val="sq-AL"/>
        </w:rPr>
      </w:pPr>
      <w:r w:rsidRPr="00D90E79">
        <w:rPr>
          <w:lang w:val="sq-AL"/>
        </w:rPr>
        <w:t>Neni 15</w:t>
      </w:r>
    </w:p>
    <w:p w14:paraId="1DAB3220" w14:textId="77777777" w:rsidR="00AE41FC" w:rsidRPr="00D90E79" w:rsidRDefault="00AE41FC" w:rsidP="00632014">
      <w:pPr>
        <w:pStyle w:val="NeniNr"/>
        <w:rPr>
          <w:b/>
          <w:lang w:val="sq-AL"/>
        </w:rPr>
      </w:pPr>
      <w:r w:rsidRPr="00D90E79">
        <w:rPr>
          <w:b/>
          <w:lang w:val="sq-AL"/>
        </w:rPr>
        <w:t>Përfundimi i procedimit disiplinor</w:t>
      </w:r>
    </w:p>
    <w:p w14:paraId="1DAB3221" w14:textId="77777777" w:rsidR="00AE41FC" w:rsidRPr="00D90E79" w:rsidRDefault="00AE41FC" w:rsidP="00AE41FC">
      <w:pPr>
        <w:spacing w:after="0" w:line="240" w:lineRule="auto"/>
        <w:rPr>
          <w:rFonts w:ascii="Garamond" w:hAnsi="Garamond"/>
          <w:sz w:val="24"/>
          <w:szCs w:val="24"/>
          <w:lang w:val="sq-AL"/>
        </w:rPr>
      </w:pPr>
    </w:p>
    <w:p w14:paraId="1DAB3222"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1. Pas shqyrtimit të </w:t>
      </w:r>
      <w:proofErr w:type="spellStart"/>
      <w:r w:rsidRPr="00D90E79">
        <w:rPr>
          <w:rFonts w:ascii="Garamond" w:hAnsi="Garamond"/>
          <w:sz w:val="24"/>
          <w:szCs w:val="24"/>
          <w:lang w:val="sq-AL"/>
        </w:rPr>
        <w:t>të</w:t>
      </w:r>
      <w:proofErr w:type="spellEnd"/>
      <w:r w:rsidRPr="00D90E79">
        <w:rPr>
          <w:rFonts w:ascii="Garamond" w:hAnsi="Garamond"/>
          <w:sz w:val="24"/>
          <w:szCs w:val="24"/>
          <w:lang w:val="sq-AL"/>
        </w:rPr>
        <w:t xml:space="preserve"> gjitha fakteve dhe provave, Komisioni Disiplinor vendos: </w:t>
      </w:r>
    </w:p>
    <w:p w14:paraId="1DAB3223"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rrëzimin e kërkesës për procedim disiplinor, për shkak se faktet e pretenduara nuk kanë ndodhur ose ato nuk përbëjnë shkelje disiplinore; ose </w:t>
      </w:r>
    </w:p>
    <w:p w14:paraId="1DAB3224" w14:textId="1816C622"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pranimin e kërkesës, marrjen e një ose më shumë masave disiplinore dhe njoftimin e vendimit </w:t>
      </w:r>
      <w:r w:rsidR="00967730">
        <w:rPr>
          <w:rFonts w:ascii="Garamond" w:hAnsi="Garamond"/>
          <w:sz w:val="24"/>
          <w:szCs w:val="24"/>
          <w:lang w:val="sq-AL"/>
        </w:rPr>
        <w:t xml:space="preserve">të </w:t>
      </w:r>
      <w:r w:rsidRPr="00D90E79">
        <w:rPr>
          <w:rFonts w:ascii="Garamond" w:hAnsi="Garamond"/>
          <w:sz w:val="24"/>
          <w:szCs w:val="24"/>
          <w:lang w:val="sq-AL"/>
        </w:rPr>
        <w:t xml:space="preserve">ministrit. </w:t>
      </w:r>
    </w:p>
    <w:p w14:paraId="1DAB3225"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Komisioni Disiplinor shqyrton masën disiplinore të propozuar nga ministri dhe jep vendim të arsyetuar me shkrim brenda dy javëve nga përfundimi i seancës. </w:t>
      </w:r>
    </w:p>
    <w:p w14:paraId="1DAB3226" w14:textId="3CBBB269"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 xml:space="preserve">Vendimi përfundimtar përmban: </w:t>
      </w:r>
    </w:p>
    <w:p w14:paraId="1DAB3227"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a) </w:t>
      </w:r>
      <w:r w:rsidR="00AE41FC" w:rsidRPr="00D90E79">
        <w:rPr>
          <w:rFonts w:ascii="Garamond" w:hAnsi="Garamond"/>
          <w:sz w:val="24"/>
          <w:szCs w:val="24"/>
          <w:lang w:val="sq-AL"/>
        </w:rPr>
        <w:t xml:space="preserve">organin që ka marrë vendimin; </w:t>
      </w:r>
    </w:p>
    <w:p w14:paraId="1DAB3228"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b) </w:t>
      </w:r>
      <w:r w:rsidR="00AE41FC" w:rsidRPr="00D90E79">
        <w:rPr>
          <w:rFonts w:ascii="Garamond" w:hAnsi="Garamond"/>
          <w:sz w:val="24"/>
          <w:szCs w:val="24"/>
          <w:lang w:val="sq-AL"/>
        </w:rPr>
        <w:t xml:space="preserve">identitetin e subjektit ndaj të cilit është zhvilluar procedimi disiplinor; </w:t>
      </w:r>
    </w:p>
    <w:p w14:paraId="1DAB3229"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c) </w:t>
      </w:r>
      <w:r w:rsidR="00AE41FC" w:rsidRPr="00D90E79">
        <w:rPr>
          <w:rFonts w:ascii="Garamond" w:hAnsi="Garamond"/>
          <w:sz w:val="24"/>
          <w:szCs w:val="24"/>
          <w:lang w:val="sq-AL"/>
        </w:rPr>
        <w:t>datën e miratimit;</w:t>
      </w:r>
    </w:p>
    <w:p w14:paraId="1DAB322A"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ç) rrethanat e faktit dhe shkelja/shkeljet e pretenduara;</w:t>
      </w:r>
    </w:p>
    <w:p w14:paraId="1DAB322B"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d) </w:t>
      </w:r>
      <w:r w:rsidR="00AE41FC" w:rsidRPr="00D90E79">
        <w:rPr>
          <w:rFonts w:ascii="Garamond" w:hAnsi="Garamond"/>
          <w:sz w:val="24"/>
          <w:szCs w:val="24"/>
          <w:lang w:val="sq-AL"/>
        </w:rPr>
        <w:t xml:space="preserve">bazën ligjore; </w:t>
      </w:r>
    </w:p>
    <w:p w14:paraId="1DAB322C"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dh)</w:t>
      </w:r>
      <w:r w:rsidR="00AE41FC" w:rsidRPr="00D90E79">
        <w:rPr>
          <w:rFonts w:ascii="Garamond" w:hAnsi="Garamond"/>
          <w:sz w:val="24"/>
          <w:szCs w:val="24"/>
          <w:lang w:val="sq-AL"/>
        </w:rPr>
        <w:t xml:space="preserve"> pjesën arsyetuese;</w:t>
      </w:r>
    </w:p>
    <w:p w14:paraId="1DAB322D" w14:textId="77777777"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e) </w:t>
      </w:r>
      <w:proofErr w:type="spellStart"/>
      <w:r w:rsidR="00AE41FC" w:rsidRPr="00D90E79">
        <w:rPr>
          <w:rFonts w:ascii="Garamond" w:hAnsi="Garamond"/>
          <w:sz w:val="24"/>
          <w:szCs w:val="24"/>
          <w:lang w:val="sq-AL"/>
        </w:rPr>
        <w:t>dispozitivin</w:t>
      </w:r>
      <w:proofErr w:type="spellEnd"/>
      <w:r w:rsidR="00AE41FC" w:rsidRPr="00D90E79">
        <w:rPr>
          <w:rFonts w:ascii="Garamond" w:hAnsi="Garamond"/>
          <w:sz w:val="24"/>
          <w:szCs w:val="24"/>
          <w:lang w:val="sq-AL"/>
        </w:rPr>
        <w:t xml:space="preserve"> që tregon;</w:t>
      </w:r>
    </w:p>
    <w:p w14:paraId="1DAB322E" w14:textId="42CA597D"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ë) të</w:t>
      </w:r>
      <w:r w:rsidR="00D26C09">
        <w:rPr>
          <w:rFonts w:ascii="Garamond" w:hAnsi="Garamond"/>
          <w:sz w:val="24"/>
          <w:szCs w:val="24"/>
          <w:lang w:val="sq-AL"/>
        </w:rPr>
        <w:t xml:space="preserve"> drejtën dhe afatet e ankimit;</w:t>
      </w:r>
    </w:p>
    <w:p w14:paraId="1DAB322F" w14:textId="681EB3DD" w:rsidR="00AE41FC" w:rsidRPr="00D90E79" w:rsidRDefault="00632014" w:rsidP="00AE41FC">
      <w:pPr>
        <w:spacing w:after="0" w:line="240" w:lineRule="auto"/>
        <w:rPr>
          <w:rFonts w:ascii="Garamond" w:hAnsi="Garamond"/>
          <w:sz w:val="24"/>
          <w:szCs w:val="24"/>
          <w:lang w:val="sq-AL"/>
        </w:rPr>
      </w:pPr>
      <w:r w:rsidRPr="00D90E79">
        <w:rPr>
          <w:rFonts w:ascii="Garamond" w:hAnsi="Garamond"/>
          <w:sz w:val="24"/>
          <w:szCs w:val="24"/>
          <w:lang w:val="sq-AL"/>
        </w:rPr>
        <w:t xml:space="preserve">f) </w:t>
      </w:r>
      <w:r w:rsidR="00AE41FC" w:rsidRPr="00D90E79">
        <w:rPr>
          <w:rFonts w:ascii="Garamond" w:hAnsi="Garamond"/>
          <w:sz w:val="24"/>
          <w:szCs w:val="24"/>
          <w:lang w:val="sq-AL"/>
        </w:rPr>
        <w:t xml:space="preserve">nënshkrimin e </w:t>
      </w:r>
      <w:r w:rsidR="00967730">
        <w:rPr>
          <w:rFonts w:ascii="Garamond" w:hAnsi="Garamond"/>
          <w:sz w:val="24"/>
          <w:szCs w:val="24"/>
          <w:lang w:val="sq-AL"/>
        </w:rPr>
        <w:t>k</w:t>
      </w:r>
      <w:r w:rsidR="00AE41FC" w:rsidRPr="00D90E79">
        <w:rPr>
          <w:rFonts w:ascii="Garamond" w:hAnsi="Garamond"/>
          <w:sz w:val="24"/>
          <w:szCs w:val="24"/>
          <w:lang w:val="sq-AL"/>
        </w:rPr>
        <w:t>ryetarit dhe sekret</w:t>
      </w:r>
      <w:r w:rsidR="00D26C09">
        <w:rPr>
          <w:rFonts w:ascii="Garamond" w:hAnsi="Garamond"/>
          <w:sz w:val="24"/>
          <w:szCs w:val="24"/>
          <w:lang w:val="sq-AL"/>
        </w:rPr>
        <w:t>arit të Komisionit Disiplinor.</w:t>
      </w:r>
    </w:p>
    <w:p w14:paraId="1DAB3230" w14:textId="77777777" w:rsidR="00AE41FC" w:rsidRPr="00D90E79" w:rsidRDefault="00AE41FC" w:rsidP="00AE41FC">
      <w:pPr>
        <w:spacing w:after="0" w:line="240" w:lineRule="auto"/>
        <w:rPr>
          <w:rFonts w:ascii="Garamond" w:hAnsi="Garamond"/>
          <w:sz w:val="24"/>
          <w:szCs w:val="24"/>
          <w:lang w:val="sq-AL"/>
        </w:rPr>
      </w:pPr>
    </w:p>
    <w:p w14:paraId="1DAB3231" w14:textId="77777777" w:rsidR="00AE41FC" w:rsidRPr="00D90E79" w:rsidRDefault="00AE41FC" w:rsidP="00632014">
      <w:pPr>
        <w:pStyle w:val="NeniNr"/>
        <w:rPr>
          <w:lang w:val="sq-AL"/>
        </w:rPr>
      </w:pPr>
      <w:r w:rsidRPr="00D90E79">
        <w:rPr>
          <w:lang w:val="sq-AL"/>
        </w:rPr>
        <w:t>Neni 16</w:t>
      </w:r>
    </w:p>
    <w:p w14:paraId="1DAB3232" w14:textId="77777777" w:rsidR="00AE41FC" w:rsidRPr="00D90E79" w:rsidRDefault="00AE41FC" w:rsidP="00632014">
      <w:pPr>
        <w:pStyle w:val="NeniNr"/>
        <w:rPr>
          <w:b/>
          <w:lang w:val="sq-AL"/>
        </w:rPr>
      </w:pPr>
      <w:r w:rsidRPr="00D90E79">
        <w:rPr>
          <w:b/>
          <w:lang w:val="sq-AL"/>
        </w:rPr>
        <w:t>Nxjerrja e urdhrit të ministrit të Drejtësisë</w:t>
      </w:r>
    </w:p>
    <w:p w14:paraId="1DAB3233" w14:textId="77777777" w:rsidR="00AE41FC" w:rsidRPr="00D90E79" w:rsidRDefault="00AE41FC" w:rsidP="00AE41FC">
      <w:pPr>
        <w:spacing w:after="0" w:line="240" w:lineRule="auto"/>
        <w:rPr>
          <w:rFonts w:ascii="Garamond" w:hAnsi="Garamond"/>
          <w:sz w:val="24"/>
          <w:szCs w:val="24"/>
          <w:lang w:val="sq-AL"/>
        </w:rPr>
      </w:pPr>
    </w:p>
    <w:p w14:paraId="1DAB3234" w14:textId="77777777"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1.</w:t>
      </w:r>
      <w:r w:rsidR="00632014" w:rsidRPr="00D90E79">
        <w:rPr>
          <w:rFonts w:ascii="Garamond" w:hAnsi="Garamond"/>
          <w:sz w:val="24"/>
          <w:szCs w:val="24"/>
          <w:lang w:val="sq-AL"/>
        </w:rPr>
        <w:t xml:space="preserve"> </w:t>
      </w:r>
      <w:r w:rsidRPr="00D90E79">
        <w:rPr>
          <w:rFonts w:ascii="Garamond" w:hAnsi="Garamond"/>
          <w:sz w:val="24"/>
          <w:szCs w:val="24"/>
          <w:lang w:val="sq-AL"/>
        </w:rPr>
        <w:t>Ministri i Drejtësisë, brenda 2 javëve nga data e paraqitjes së vendimit të Komisionit Disiplinor dhe materialeve shoqëruese ose brenda 1 muaji në rastin e gjobës, nxjerr urdhrin për zbatimin e masave që vendosen në procedimin disiplinor, në të cilin parashikohen edhe modalitetet e zbatimit të tij.</w:t>
      </w:r>
    </w:p>
    <w:p w14:paraId="1DAB3235" w14:textId="023E78AC"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 xml:space="preserve">2. Urdhri për zbatimin e masës disiplinore jepet i arsyetuar dhe i njoftohet subjektit të </w:t>
      </w:r>
      <w:proofErr w:type="spellStart"/>
      <w:r w:rsidRPr="00D90E79">
        <w:rPr>
          <w:rFonts w:ascii="Garamond" w:hAnsi="Garamond"/>
          <w:sz w:val="24"/>
          <w:szCs w:val="24"/>
          <w:lang w:val="sq-AL"/>
        </w:rPr>
        <w:t>procediimit</w:t>
      </w:r>
      <w:proofErr w:type="spellEnd"/>
      <w:r w:rsidRPr="00D90E79">
        <w:rPr>
          <w:rFonts w:ascii="Garamond" w:hAnsi="Garamond"/>
          <w:sz w:val="24"/>
          <w:szCs w:val="24"/>
          <w:lang w:val="sq-AL"/>
        </w:rPr>
        <w:t xml:space="preserve"> dhe Dhomës Kombëtare të Përmbaruesve Gjyqësorë Privatë, me shkrim brenda 5 ditëve nga nxjerrja e tij.</w:t>
      </w:r>
    </w:p>
    <w:p w14:paraId="1DAB3236" w14:textId="1E1DA135" w:rsidR="00AE41FC" w:rsidRPr="00D90E79" w:rsidRDefault="00AE41FC" w:rsidP="00AE41FC">
      <w:pPr>
        <w:spacing w:after="0" w:line="240" w:lineRule="auto"/>
        <w:rPr>
          <w:rFonts w:ascii="Garamond" w:hAnsi="Garamond"/>
          <w:sz w:val="24"/>
          <w:szCs w:val="24"/>
          <w:lang w:val="sq-AL"/>
        </w:rPr>
      </w:pPr>
      <w:r w:rsidRPr="00D90E79">
        <w:rPr>
          <w:rFonts w:ascii="Garamond" w:hAnsi="Garamond"/>
          <w:sz w:val="24"/>
          <w:szCs w:val="24"/>
          <w:lang w:val="sq-AL"/>
        </w:rPr>
        <w:t>3.</w:t>
      </w:r>
      <w:r w:rsidR="00967730">
        <w:rPr>
          <w:rFonts w:ascii="Garamond" w:hAnsi="Garamond"/>
          <w:sz w:val="24"/>
          <w:szCs w:val="24"/>
          <w:lang w:val="sq-AL"/>
        </w:rPr>
        <w:t xml:space="preserve"> </w:t>
      </w:r>
      <w:r w:rsidRPr="00D90E79">
        <w:rPr>
          <w:rFonts w:ascii="Garamond" w:hAnsi="Garamond"/>
          <w:sz w:val="24"/>
          <w:szCs w:val="24"/>
          <w:lang w:val="sq-AL"/>
        </w:rPr>
        <w:t>Vendimi i Komisionit Disiplinor, p</w:t>
      </w:r>
      <w:r w:rsidR="00967730">
        <w:rPr>
          <w:rFonts w:ascii="Garamond" w:hAnsi="Garamond"/>
          <w:sz w:val="24"/>
          <w:szCs w:val="24"/>
          <w:lang w:val="sq-AL"/>
        </w:rPr>
        <w:t>as kalimit të afatit të ankimit</w:t>
      </w:r>
      <w:r w:rsidRPr="00D90E79">
        <w:rPr>
          <w:rFonts w:ascii="Garamond" w:hAnsi="Garamond"/>
          <w:sz w:val="24"/>
          <w:szCs w:val="24"/>
          <w:lang w:val="sq-AL"/>
        </w:rPr>
        <w:t xml:space="preserve"> ose kur lihet në fuqi nga gjykata, evidentohet në regjistrat e përmbaruesve gjyqësorë privatë</w:t>
      </w:r>
      <w:r w:rsidR="00967730">
        <w:rPr>
          <w:rFonts w:ascii="Garamond" w:hAnsi="Garamond"/>
          <w:sz w:val="24"/>
          <w:szCs w:val="24"/>
          <w:lang w:val="sq-AL"/>
        </w:rPr>
        <w:t>,</w:t>
      </w:r>
      <w:r w:rsidRPr="00D90E79">
        <w:rPr>
          <w:rFonts w:ascii="Garamond" w:hAnsi="Garamond"/>
          <w:sz w:val="24"/>
          <w:szCs w:val="24"/>
          <w:lang w:val="sq-AL"/>
        </w:rPr>
        <w:t xml:space="preserve"> të parashikuar në nenin 23</w:t>
      </w:r>
      <w:r w:rsidR="00967730">
        <w:rPr>
          <w:rFonts w:ascii="Garamond" w:hAnsi="Garamond"/>
          <w:sz w:val="24"/>
          <w:szCs w:val="24"/>
          <w:lang w:val="sq-AL"/>
        </w:rPr>
        <w:t>,</w:t>
      </w:r>
      <w:r w:rsidRPr="00D90E79">
        <w:rPr>
          <w:rFonts w:ascii="Garamond" w:hAnsi="Garamond"/>
          <w:sz w:val="24"/>
          <w:szCs w:val="24"/>
          <w:lang w:val="sq-AL"/>
        </w:rPr>
        <w:t xml:space="preserve"> të ligjit për shërbimin përmbarimor gjyqësor privat.</w:t>
      </w:r>
    </w:p>
    <w:p w14:paraId="1DAB3237" w14:textId="77777777" w:rsidR="00AE41FC" w:rsidRPr="00D90E79" w:rsidRDefault="00AE41FC" w:rsidP="00AE41FC">
      <w:pPr>
        <w:spacing w:after="0" w:line="240" w:lineRule="auto"/>
        <w:rPr>
          <w:rFonts w:ascii="Garamond" w:hAnsi="Garamond"/>
          <w:sz w:val="24"/>
          <w:szCs w:val="24"/>
          <w:lang w:val="sq-AL"/>
        </w:rPr>
      </w:pPr>
    </w:p>
    <w:p w14:paraId="1DAB3238" w14:textId="77777777" w:rsidR="00AE41FC" w:rsidRPr="00D90E79" w:rsidRDefault="00AE41FC" w:rsidP="00632014">
      <w:pPr>
        <w:pStyle w:val="NeniNr"/>
        <w:rPr>
          <w:lang w:val="sq-AL"/>
        </w:rPr>
      </w:pPr>
      <w:r w:rsidRPr="00D90E79">
        <w:rPr>
          <w:lang w:val="sq-AL"/>
        </w:rPr>
        <w:t>Neni 17</w:t>
      </w:r>
    </w:p>
    <w:p w14:paraId="1DAB3239" w14:textId="77777777" w:rsidR="00AE41FC" w:rsidRPr="00D90E79" w:rsidRDefault="00AE41FC" w:rsidP="00632014">
      <w:pPr>
        <w:pStyle w:val="NeniNr"/>
        <w:rPr>
          <w:b/>
          <w:lang w:val="sq-AL"/>
        </w:rPr>
      </w:pPr>
      <w:r w:rsidRPr="00D90E79">
        <w:rPr>
          <w:b/>
          <w:lang w:val="sq-AL"/>
        </w:rPr>
        <w:t>Ankimi</w:t>
      </w:r>
    </w:p>
    <w:p w14:paraId="1DAB323A" w14:textId="77777777" w:rsidR="00AE41FC" w:rsidRPr="00D90E79" w:rsidRDefault="00AE41FC" w:rsidP="00AE41FC">
      <w:pPr>
        <w:spacing w:after="0" w:line="240" w:lineRule="auto"/>
        <w:rPr>
          <w:rFonts w:ascii="Garamond" w:hAnsi="Garamond"/>
          <w:sz w:val="24"/>
          <w:szCs w:val="24"/>
          <w:lang w:val="sq-AL"/>
        </w:rPr>
      </w:pPr>
    </w:p>
    <w:p w14:paraId="1DAB323C" w14:textId="266011C3" w:rsidR="00CC48B4" w:rsidRPr="00D90E79" w:rsidRDefault="00AE41FC" w:rsidP="00967730">
      <w:pPr>
        <w:spacing w:after="0" w:line="240" w:lineRule="auto"/>
        <w:rPr>
          <w:rFonts w:ascii="Garamond" w:hAnsi="Garamond"/>
          <w:sz w:val="24"/>
          <w:szCs w:val="24"/>
          <w:lang w:val="sq-AL"/>
        </w:rPr>
      </w:pPr>
      <w:r w:rsidRPr="00D90E79">
        <w:rPr>
          <w:rFonts w:ascii="Garamond" w:hAnsi="Garamond"/>
          <w:sz w:val="24"/>
          <w:szCs w:val="24"/>
          <w:lang w:val="sq-AL"/>
        </w:rPr>
        <w:t>Kundër vendimeve të Komisionit Disiplinor mund të bëhet ankim në gjykatën administrative kompetente brenda 45 ditëve nga data e njoftimit të vendimit.</w:t>
      </w:r>
    </w:p>
    <w:sectPr w:rsidR="00CC48B4" w:rsidRPr="00D90E79" w:rsidSect="00FF3555">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846CB4" w14:textId="77777777" w:rsidR="003877BB" w:rsidRDefault="003877BB" w:rsidP="00375B7D">
      <w:pPr>
        <w:spacing w:after="0" w:line="240" w:lineRule="auto"/>
      </w:pPr>
      <w:r>
        <w:separator/>
      </w:r>
    </w:p>
  </w:endnote>
  <w:endnote w:type="continuationSeparator" w:id="0">
    <w:p w14:paraId="15F7B286" w14:textId="77777777" w:rsidR="003877BB" w:rsidRDefault="003877BB" w:rsidP="00375B7D">
      <w:pPr>
        <w:spacing w:after="0" w:line="240" w:lineRule="auto"/>
      </w:pPr>
      <w:r>
        <w:continuationSeparator/>
      </w:r>
    </w:p>
  </w:endnote>
  <w:endnote w:type="continuationNotice" w:id="1">
    <w:p w14:paraId="1D22FB7E" w14:textId="77777777" w:rsidR="000A4157" w:rsidRDefault="000A4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B3242" w14:textId="77777777" w:rsidR="003877BB" w:rsidRDefault="003877B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34F1C2" w14:textId="77777777" w:rsidR="003877BB" w:rsidRDefault="003877BB" w:rsidP="00375B7D">
      <w:pPr>
        <w:spacing w:after="0" w:line="240" w:lineRule="auto"/>
      </w:pPr>
      <w:r>
        <w:separator/>
      </w:r>
    </w:p>
  </w:footnote>
  <w:footnote w:type="continuationSeparator" w:id="0">
    <w:p w14:paraId="5E8C4D96" w14:textId="77777777" w:rsidR="003877BB" w:rsidRDefault="003877BB" w:rsidP="00375B7D">
      <w:pPr>
        <w:spacing w:after="0" w:line="240" w:lineRule="auto"/>
      </w:pPr>
      <w:r>
        <w:continuationSeparator/>
      </w:r>
    </w:p>
  </w:footnote>
  <w:footnote w:type="continuationNotice" w:id="1">
    <w:p w14:paraId="3EC9E321" w14:textId="77777777" w:rsidR="000A4157" w:rsidRDefault="000A415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B3241" w14:textId="77777777" w:rsidR="003877BB" w:rsidRDefault="003877B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96D630BC"/>
    <w:lvl w:ilvl="0">
      <w:numFmt w:val="bullet"/>
      <w:lvlText w:val="*"/>
      <w:lvlJc w:val="left"/>
    </w:lvl>
  </w:abstractNum>
  <w:abstractNum w:abstractNumId="11">
    <w:nsid w:val="00000003"/>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346355B"/>
    <w:multiLevelType w:val="hybridMultilevel"/>
    <w:tmpl w:val="9496D5A8"/>
    <w:lvl w:ilvl="0" w:tplc="0F3A664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E43F9C"/>
    <w:multiLevelType w:val="hybridMultilevel"/>
    <w:tmpl w:val="02C48470"/>
    <w:lvl w:ilvl="0" w:tplc="66A8986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2DF056A"/>
    <w:multiLevelType w:val="hybridMultilevel"/>
    <w:tmpl w:val="AE242F30"/>
    <w:lvl w:ilvl="0" w:tplc="C1600B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8762EF"/>
    <w:multiLevelType w:val="hybridMultilevel"/>
    <w:tmpl w:val="C498AF06"/>
    <w:lvl w:ilvl="0" w:tplc="196457A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40152B"/>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AD56FBA"/>
    <w:multiLevelType w:val="hybridMultilevel"/>
    <w:tmpl w:val="6F5C966E"/>
    <w:lvl w:ilvl="0" w:tplc="7A1CE240">
      <w:start w:val="1"/>
      <w:numFmt w:val="lowerRoman"/>
      <w:lvlText w:val="(%1)"/>
      <w:lvlJc w:val="left"/>
      <w:pPr>
        <w:ind w:left="1146" w:hanging="72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46AC71C8"/>
    <w:multiLevelType w:val="singleLevel"/>
    <w:tmpl w:val="96D630BC"/>
    <w:lvl w:ilvl="0">
      <w:start w:val="1"/>
      <w:numFmt w:val="bullet"/>
      <w:lvlText w:val="*"/>
      <w:lvlJc w:val="left"/>
    </w:lvl>
  </w:abstractNum>
  <w:abstractNum w:abstractNumId="25">
    <w:nsid w:val="4F7D28F4"/>
    <w:multiLevelType w:val="hybridMultilevel"/>
    <w:tmpl w:val="E60016C6"/>
    <w:lvl w:ilvl="0" w:tplc="F2C4F8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02E3C4C"/>
    <w:multiLevelType w:val="hybridMultilevel"/>
    <w:tmpl w:val="312E0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B16F67"/>
    <w:multiLevelType w:val="hybridMultilevel"/>
    <w:tmpl w:val="51720FD8"/>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A8F7433"/>
    <w:multiLevelType w:val="hybridMultilevel"/>
    <w:tmpl w:val="C636A0DE"/>
    <w:lvl w:ilvl="0" w:tplc="0CEC0EB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64961166"/>
    <w:multiLevelType w:val="hybridMultilevel"/>
    <w:tmpl w:val="D17E76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D440E75"/>
    <w:multiLevelType w:val="hybridMultilevel"/>
    <w:tmpl w:val="BBC861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D987C94"/>
    <w:multiLevelType w:val="hybridMultilevel"/>
    <w:tmpl w:val="1B7A7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4"/>
  </w:num>
  <w:num w:numId="14">
    <w:abstractNumId w:val="33"/>
  </w:num>
  <w:num w:numId="15">
    <w:abstractNumId w:val="2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3"/>
  </w:num>
  <w:num w:numId="19">
    <w:abstractNumId w:val="22"/>
  </w:num>
  <w:num w:numId="20">
    <w:abstractNumId w:val="14"/>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20"/>
  </w:num>
  <w:num w:numId="23">
    <w:abstractNumId w:val="27"/>
  </w:num>
  <w:num w:numId="24">
    <w:abstractNumId w:val="24"/>
    <w:lvlOverride w:ilvl="0">
      <w:lvl w:ilvl="0">
        <w:start w:val="1"/>
        <w:numFmt w:val="bullet"/>
        <w:lvlText w:val=""/>
        <w:lvlJc w:val="left"/>
        <w:rPr>
          <w:rFonts w:ascii="Symbol" w:hAnsi="Symbol" w:hint="default"/>
        </w:rPr>
      </w:lvl>
    </w:lvlOverride>
  </w:num>
  <w:num w:numId="25">
    <w:abstractNumId w:val="11"/>
  </w:num>
  <w:num w:numId="26">
    <w:abstractNumId w:val="35"/>
  </w:num>
  <w:num w:numId="27">
    <w:abstractNumId w:val="32"/>
  </w:num>
  <w:num w:numId="28">
    <w:abstractNumId w:val="21"/>
  </w:num>
  <w:num w:numId="29">
    <w:abstractNumId w:val="19"/>
  </w:num>
  <w:num w:numId="30">
    <w:abstractNumId w:val="12"/>
  </w:num>
  <w:num w:numId="31">
    <w:abstractNumId w:val="13"/>
  </w:num>
  <w:num w:numId="32">
    <w:abstractNumId w:val="25"/>
  </w:num>
  <w:num w:numId="33">
    <w:abstractNumId w:val="30"/>
  </w:num>
  <w:num w:numId="34">
    <w:abstractNumId w:val="26"/>
  </w:num>
  <w:num w:numId="35">
    <w:abstractNumId w:val="18"/>
  </w:num>
  <w:num w:numId="36">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157"/>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4CD6"/>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877BB"/>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1AB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2014"/>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15DB6"/>
    <w:rsid w:val="00720913"/>
    <w:rsid w:val="00721B26"/>
    <w:rsid w:val="00731C2E"/>
    <w:rsid w:val="00732745"/>
    <w:rsid w:val="00733D80"/>
    <w:rsid w:val="007350ED"/>
    <w:rsid w:val="0073656D"/>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730"/>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1B0F"/>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3F3B"/>
    <w:rsid w:val="00B6008F"/>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DF8"/>
    <w:rsid w:val="00D16313"/>
    <w:rsid w:val="00D16554"/>
    <w:rsid w:val="00D176F1"/>
    <w:rsid w:val="00D21E58"/>
    <w:rsid w:val="00D228A1"/>
    <w:rsid w:val="00D26C09"/>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0E79"/>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0B2"/>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AB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51EAE199BC1414AAA134DD57DD536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189</Nr_x002e__x0020_akti>
    <Data_x0020_e_x0020_Krijimit xmlns="0e656187-b300-4fb0-8bf4-3a50f872073c">2020-07-01T08:36:45Z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2020-06-25T22:00:00Z</Date_x0020_protokolli>
    <Titulli xmlns="0e656187-b300-4fb0-8bf4-3a50f872073c">Për miratimin e rregullores për konstituimin, organizimin, funksionimin dhe shpërblimin e anëtarëve të komisionit Disiplinor të Përmbaruesve Gjyqsorë Privatë</Titulli>
    <Modifikuesi xmlns="0e656187-b300-4fb0-8bf4-3a50f872073c">vjollca.pacrami</Modifikuesi>
    <Nr_x002e__x0020_prot_x0020_QBZ xmlns="0e656187-b300-4fb0-8bf4-3a50f872073c">991/1</Nr_x002e__x0020_prot_x0020_QBZ>
    <Data_x0020_e_x0020_Modifikimit xmlns="0e656187-b300-4fb0-8bf4-3a50f872073c">2020-07-01T09:04:23Z</Data_x0020_e_x0020_Modifikimit>
    <Dekretuar xmlns="0e656187-b300-4fb0-8bf4-3a50f872073c">false</Dekretuar>
    <Data xmlns="0e656187-b300-4fb0-8bf4-3a50f872073c">2020-06-21T22:00:00Z</Data>
    <Nr_x002e__x0020_protokolli_x0020_i_x0020_aktit xmlns="0e656187-b300-4fb0-8bf4-3a50f872073c">3777/1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51EAE199BC1414AAA134DD57DD536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931D-4DE4-4E36-8C7A-4960FE1CE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812BFC7-A845-42BC-8221-E0292309C32A}">
  <ds:schemaRefs>
    <ds:schemaRef ds:uri="http://schemas.microsoft.com/office/2006/metadata/properties"/>
    <ds:schemaRef ds:uri="http://purl.org/dc/terms/"/>
    <ds:schemaRef ds:uri="http://www.w3.org/XML/1998/namespace"/>
    <ds:schemaRef ds:uri="http://schemas.openxmlformats.org/package/2006/metadata/core-properties"/>
    <ds:schemaRef ds:uri="0e656187-b300-4fb0-8bf4-3a50f872073c"/>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0FEEA7CF-BA6C-442D-8C71-ECC7917D87CE}">
  <ds:schemaRefs>
    <ds:schemaRef ds:uri="http://schemas.microsoft.com/sharepoint/v3/contenttype/forms"/>
  </ds:schemaRefs>
</ds:datastoreItem>
</file>

<file path=customXml/itemProps4.xml><?xml version="1.0" encoding="utf-8"?>
<ds:datastoreItem xmlns:ds="http://schemas.openxmlformats.org/officeDocument/2006/customXml" ds:itemID="{D11D8155-FF93-4347-81C2-679E21BA8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3E8C42E-7C3F-49B2-AB8C-4DA651F0557B}">
  <ds:schemaRefs>
    <ds:schemaRef ds:uri="http://schemas.microsoft.com/sharepoint/v3/contenttype/forms"/>
  </ds:schemaRefs>
</ds:datastoreItem>
</file>

<file path=customXml/itemProps6.xml><?xml version="1.0" encoding="utf-8"?>
<ds:datastoreItem xmlns:ds="http://schemas.openxmlformats.org/officeDocument/2006/customXml" ds:itemID="{52ADC97B-C460-414F-AF22-A365D55B8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3071</Words>
  <Characters>17506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Fjora Cahani</cp:lastModifiedBy>
  <cp:revision>8</cp:revision>
  <cp:lastPrinted>2017-02-13T13:35:00Z</cp:lastPrinted>
  <dcterms:created xsi:type="dcterms:W3CDTF">2020-07-01T07:42:00Z</dcterms:created>
  <dcterms:modified xsi:type="dcterms:W3CDTF">2020-07-01T09:42:00Z</dcterms:modified>
</cp:coreProperties>
</file>