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B2020" w14:textId="77777777" w:rsidR="00F36A60" w:rsidRPr="00506D97" w:rsidRDefault="00F36A60" w:rsidP="00F36A60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6D9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22C4D43" w14:textId="117977C3" w:rsidR="00F36A60" w:rsidRPr="00506D97" w:rsidRDefault="00F36A60" w:rsidP="00F36A60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6D97">
        <w:rPr>
          <w:rFonts w:ascii="Garamond" w:hAnsi="Garamond"/>
          <w:b/>
          <w:sz w:val="24"/>
          <w:szCs w:val="24"/>
          <w:lang w:val="sq-AL"/>
        </w:rPr>
        <w:t>Nr.</w:t>
      </w:r>
      <w:r w:rsidR="00506D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06D97">
        <w:rPr>
          <w:rFonts w:ascii="Garamond" w:hAnsi="Garamond"/>
          <w:b/>
          <w:sz w:val="24"/>
          <w:szCs w:val="24"/>
          <w:lang w:val="sq-AL"/>
        </w:rPr>
        <w:t>419, datë 14.12.2020</w:t>
      </w:r>
    </w:p>
    <w:p w14:paraId="789CAA73" w14:textId="77777777" w:rsidR="00F36A60" w:rsidRPr="00506D97" w:rsidRDefault="00F36A60" w:rsidP="00F36A60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43F6F1" w14:textId="39489936" w:rsidR="00F36A60" w:rsidRPr="00506D97" w:rsidRDefault="00F36A60" w:rsidP="00F36A60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6D97">
        <w:rPr>
          <w:rFonts w:ascii="Garamond" w:hAnsi="Garamond"/>
          <w:b/>
          <w:sz w:val="24"/>
          <w:szCs w:val="24"/>
          <w:lang w:val="sq-AL"/>
        </w:rPr>
        <w:t>PËR DISA NDRYSHIME NË URDHRIN E MINISTRIT TË DREJTËSISË NR.</w:t>
      </w:r>
      <w:r w:rsidR="00506D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06D97">
        <w:rPr>
          <w:rFonts w:ascii="Garamond" w:hAnsi="Garamond"/>
          <w:b/>
          <w:sz w:val="24"/>
          <w:szCs w:val="24"/>
          <w:lang w:val="sq-AL"/>
        </w:rPr>
        <w:t>169, DATË 10.6.2020</w:t>
      </w:r>
      <w:r w:rsidR="00506D97">
        <w:rPr>
          <w:rFonts w:ascii="Garamond" w:hAnsi="Garamond"/>
          <w:b/>
          <w:sz w:val="24"/>
          <w:szCs w:val="24"/>
          <w:lang w:val="sq-AL"/>
        </w:rPr>
        <w:t>,</w:t>
      </w:r>
      <w:r w:rsidRPr="00506D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06D97">
        <w:rPr>
          <w:rFonts w:ascii="Garamond" w:hAnsi="Garamond"/>
          <w:b/>
          <w:sz w:val="24"/>
          <w:szCs w:val="24"/>
          <w:lang w:val="sq-AL"/>
        </w:rPr>
        <w:t>“</w:t>
      </w:r>
      <w:r w:rsidRPr="00506D97">
        <w:rPr>
          <w:rFonts w:ascii="Garamond" w:hAnsi="Garamond"/>
          <w:b/>
          <w:sz w:val="24"/>
          <w:szCs w:val="24"/>
          <w:lang w:val="sq-AL"/>
        </w:rPr>
        <w:t xml:space="preserve">PËR MIRATIMIN E RREGULLAVE TË HOLLËSISHME PËR PARAQITJEN DHE TRAJTIMIN E SHPREHJEVE TË INTERESIT, SI DHE VERIFIKIMIN E </w:t>
      </w:r>
      <w:r w:rsidR="00506D97" w:rsidRPr="00506D97">
        <w:rPr>
          <w:rFonts w:ascii="Garamond" w:hAnsi="Garamond"/>
          <w:b/>
          <w:sz w:val="24"/>
          <w:szCs w:val="24"/>
          <w:lang w:val="sq-AL"/>
        </w:rPr>
        <w:t>PLOTËSIMIT</w:t>
      </w:r>
      <w:r w:rsidRPr="00506D97">
        <w:rPr>
          <w:rFonts w:ascii="Garamond" w:hAnsi="Garamond"/>
          <w:b/>
          <w:sz w:val="24"/>
          <w:szCs w:val="24"/>
          <w:lang w:val="sq-AL"/>
        </w:rPr>
        <w:t xml:space="preserve"> TË KUSHTEVE LIGJORE PËR</w:t>
      </w:r>
      <w:r w:rsidR="00CA0806" w:rsidRPr="00506D97">
        <w:rPr>
          <w:rFonts w:ascii="Garamond" w:hAnsi="Garamond"/>
          <w:b/>
          <w:sz w:val="24"/>
          <w:szCs w:val="24"/>
          <w:lang w:val="sq-AL"/>
        </w:rPr>
        <w:t xml:space="preserve"> ANËTARË TË BORDIT DISIPLINOR’’</w:t>
      </w:r>
    </w:p>
    <w:p w14:paraId="23653B04" w14:textId="77777777" w:rsidR="00F36A60" w:rsidRPr="00506D97" w:rsidRDefault="00F36A60" w:rsidP="00F36A60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</w:p>
    <w:p w14:paraId="7D95DC85" w14:textId="484D788E" w:rsidR="00F36A60" w:rsidRPr="00506D97" w:rsidRDefault="00F36A60" w:rsidP="00F36A60">
      <w:pPr>
        <w:spacing w:after="0" w:line="240" w:lineRule="auto"/>
        <w:ind w:left="284" w:firstLine="284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Shqipërisë, të nenit 7, pika 2, të ligjit nr.</w:t>
      </w:r>
      <w:r w:rsidR="00506D97">
        <w:rPr>
          <w:rFonts w:ascii="Garamond" w:hAnsi="Garamond"/>
          <w:sz w:val="24"/>
          <w:szCs w:val="24"/>
          <w:lang w:val="sq-AL"/>
        </w:rPr>
        <w:t xml:space="preserve"> </w:t>
      </w:r>
      <w:r w:rsidRPr="00506D97">
        <w:rPr>
          <w:rFonts w:ascii="Garamond" w:hAnsi="Garamond"/>
          <w:sz w:val="24"/>
          <w:szCs w:val="24"/>
          <w:lang w:val="sq-AL"/>
        </w:rPr>
        <w:t>8678, datë 14.5.2001</w:t>
      </w:r>
      <w:r w:rsidR="00506D97">
        <w:rPr>
          <w:rFonts w:ascii="Garamond" w:hAnsi="Garamond"/>
          <w:sz w:val="24"/>
          <w:szCs w:val="24"/>
          <w:lang w:val="sq-AL"/>
        </w:rPr>
        <w:t>,</w:t>
      </w:r>
      <w:r w:rsidRPr="00506D97">
        <w:rPr>
          <w:rFonts w:ascii="Garamond" w:hAnsi="Garamond"/>
          <w:sz w:val="24"/>
          <w:szCs w:val="24"/>
          <w:lang w:val="sq-AL"/>
        </w:rPr>
        <w:t xml:space="preserve"> “Për </w:t>
      </w:r>
      <w:r w:rsidR="00506D97" w:rsidRPr="00506D97">
        <w:rPr>
          <w:rFonts w:ascii="Garamond" w:hAnsi="Garamond"/>
          <w:sz w:val="24"/>
          <w:szCs w:val="24"/>
          <w:lang w:val="sq-AL"/>
        </w:rPr>
        <w:t xml:space="preserve">organizimin dhe funksionimin e Ministrisë </w:t>
      </w:r>
      <w:r w:rsidRPr="00506D97">
        <w:rPr>
          <w:rFonts w:ascii="Garamond" w:hAnsi="Garamond"/>
          <w:sz w:val="24"/>
          <w:szCs w:val="24"/>
          <w:lang w:val="sq-AL"/>
        </w:rPr>
        <w:t>së Drejtësisë”, të ndryshuar, të nenit 42, pika 4, të ligjit nr.</w:t>
      </w:r>
      <w:r w:rsidR="00506D97">
        <w:rPr>
          <w:rFonts w:ascii="Garamond" w:hAnsi="Garamond"/>
          <w:sz w:val="24"/>
          <w:szCs w:val="24"/>
          <w:lang w:val="sq-AL"/>
        </w:rPr>
        <w:t xml:space="preserve"> </w:t>
      </w:r>
      <w:r w:rsidRPr="00506D97">
        <w:rPr>
          <w:rFonts w:ascii="Garamond" w:hAnsi="Garamond"/>
          <w:sz w:val="24"/>
          <w:szCs w:val="24"/>
          <w:lang w:val="sq-AL"/>
        </w:rPr>
        <w:t>110/2018</w:t>
      </w:r>
      <w:r w:rsidR="00506D97">
        <w:rPr>
          <w:rFonts w:ascii="Garamond" w:hAnsi="Garamond"/>
          <w:sz w:val="24"/>
          <w:szCs w:val="24"/>
          <w:lang w:val="sq-AL"/>
        </w:rPr>
        <w:t>,</w:t>
      </w:r>
      <w:r w:rsidRPr="00506D97">
        <w:rPr>
          <w:rFonts w:ascii="Garamond" w:hAnsi="Garamond"/>
          <w:sz w:val="24"/>
          <w:szCs w:val="24"/>
          <w:lang w:val="sq-AL"/>
        </w:rPr>
        <w:t xml:space="preserve"> “Për noterinë”</w:t>
      </w:r>
      <w:r w:rsidR="00506D97">
        <w:rPr>
          <w:rFonts w:ascii="Garamond" w:hAnsi="Garamond"/>
          <w:sz w:val="24"/>
          <w:szCs w:val="24"/>
          <w:lang w:val="sq-AL"/>
        </w:rPr>
        <w:t>,</w:t>
      </w:r>
    </w:p>
    <w:p w14:paraId="7939D2DF" w14:textId="77777777" w:rsidR="00F36A60" w:rsidRPr="00506D97" w:rsidRDefault="00F36A60" w:rsidP="00F36A60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</w:p>
    <w:p w14:paraId="3A5BBF41" w14:textId="77777777" w:rsidR="00F36A60" w:rsidRPr="00506D97" w:rsidRDefault="00F36A60" w:rsidP="00F36A60">
      <w:pPr>
        <w:spacing w:after="0" w:line="240" w:lineRule="auto"/>
        <w:ind w:left="284"/>
        <w:jc w:val="center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URDHËROJ:</w:t>
      </w:r>
    </w:p>
    <w:p w14:paraId="6CC4FF65" w14:textId="77777777" w:rsidR="00F36A60" w:rsidRPr="00506D97" w:rsidRDefault="00F36A60" w:rsidP="00F36A60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</w:p>
    <w:p w14:paraId="5C86BD47" w14:textId="26F65BEB" w:rsidR="00F36A60" w:rsidRPr="00506D97" w:rsidRDefault="00F36A60" w:rsidP="00506D97">
      <w:pPr>
        <w:spacing w:after="0" w:line="240" w:lineRule="auto"/>
        <w:ind w:left="288" w:firstLine="288"/>
        <w:jc w:val="both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Në urdhrin nr. 169, datë 10.6.2020</w:t>
      </w:r>
      <w:r w:rsidR="00506D97">
        <w:rPr>
          <w:rFonts w:ascii="Garamond" w:hAnsi="Garamond"/>
          <w:sz w:val="24"/>
          <w:szCs w:val="24"/>
          <w:lang w:val="sq-AL"/>
        </w:rPr>
        <w:t>,</w:t>
      </w:r>
      <w:r w:rsidRPr="00506D97">
        <w:rPr>
          <w:rFonts w:ascii="Garamond" w:hAnsi="Garamond"/>
          <w:sz w:val="24"/>
          <w:szCs w:val="24"/>
          <w:lang w:val="sq-AL"/>
        </w:rPr>
        <w:t xml:space="preserve"> “Për miratimin e rregullave të hollësishme për paraqitjen dhe trajtimin e shprehjeve të inter</w:t>
      </w:r>
      <w:r w:rsidR="00506D97">
        <w:rPr>
          <w:rFonts w:ascii="Garamond" w:hAnsi="Garamond"/>
          <w:sz w:val="24"/>
          <w:szCs w:val="24"/>
          <w:lang w:val="sq-AL"/>
        </w:rPr>
        <w:t>esit, si dhe verifikimin e plot</w:t>
      </w:r>
      <w:r w:rsidRPr="00506D97">
        <w:rPr>
          <w:rFonts w:ascii="Garamond" w:hAnsi="Garamond"/>
          <w:sz w:val="24"/>
          <w:szCs w:val="24"/>
          <w:lang w:val="sq-AL"/>
        </w:rPr>
        <w:t>ësimit të kushteve ligjore për anëtarë të Bordit Disiplinor’’</w:t>
      </w:r>
      <w:r w:rsidR="00506D97">
        <w:rPr>
          <w:rFonts w:ascii="Garamond" w:hAnsi="Garamond"/>
          <w:sz w:val="24"/>
          <w:szCs w:val="24"/>
          <w:lang w:val="sq-AL"/>
        </w:rPr>
        <w:t>,</w:t>
      </w:r>
      <w:r w:rsidRPr="00506D97">
        <w:rPr>
          <w:rFonts w:ascii="Garamond" w:hAnsi="Garamond"/>
          <w:sz w:val="24"/>
          <w:szCs w:val="24"/>
          <w:lang w:val="sq-AL"/>
        </w:rPr>
        <w:t xml:space="preserve"> bëhen ndryshimet e mëposhtme:</w:t>
      </w:r>
    </w:p>
    <w:p w14:paraId="381822BD" w14:textId="54310E60" w:rsidR="00F36A60" w:rsidRPr="00506D97" w:rsidRDefault="00F36A60" w:rsidP="00506D97">
      <w:pPr>
        <w:spacing w:after="0" w:line="240" w:lineRule="auto"/>
        <w:ind w:left="288" w:firstLine="288"/>
        <w:jc w:val="both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1. Pika 8 ndryshohet si më poshtë:</w:t>
      </w:r>
    </w:p>
    <w:p w14:paraId="10F96D40" w14:textId="1C66A528" w:rsidR="00F36A60" w:rsidRPr="00506D97" w:rsidRDefault="00F36A60" w:rsidP="00506D97">
      <w:pPr>
        <w:spacing w:after="0" w:line="240" w:lineRule="auto"/>
        <w:ind w:left="288" w:firstLine="288"/>
        <w:jc w:val="both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“8. Procedura administrative e verifikimit të kandidatëve fillon jo më vonë se 5 ditë nga mbarimi i afatit për dorëzimin e dokumentacionit dhe përfundon jo më vonë se 60 ditë nga data e nisjes</w:t>
      </w:r>
      <w:r w:rsidR="00DB289F">
        <w:rPr>
          <w:rFonts w:ascii="Garamond" w:hAnsi="Garamond"/>
          <w:sz w:val="24"/>
          <w:szCs w:val="24"/>
          <w:lang w:val="sq-AL"/>
        </w:rPr>
        <w:t>.</w:t>
      </w:r>
      <w:r w:rsidRPr="00506D97">
        <w:rPr>
          <w:rFonts w:ascii="Garamond" w:hAnsi="Garamond"/>
          <w:sz w:val="24"/>
          <w:szCs w:val="24"/>
          <w:lang w:val="sq-AL"/>
        </w:rPr>
        <w:t>”.</w:t>
      </w:r>
    </w:p>
    <w:p w14:paraId="4BE0F9C1" w14:textId="77777777" w:rsidR="00F36A60" w:rsidRPr="00506D97" w:rsidRDefault="00F36A60" w:rsidP="00506D97">
      <w:pPr>
        <w:spacing w:after="0" w:line="240" w:lineRule="auto"/>
        <w:ind w:left="288" w:firstLine="288"/>
        <w:jc w:val="both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2. Pika 12 ndryshohet si më poshtë:</w:t>
      </w:r>
    </w:p>
    <w:p w14:paraId="10DA4239" w14:textId="5008B409" w:rsidR="00F36A60" w:rsidRPr="00506D97" w:rsidRDefault="00DB289F" w:rsidP="00506D97">
      <w:pPr>
        <w:spacing w:after="0" w:line="240" w:lineRule="auto"/>
        <w:ind w:left="288"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“12. Subjektet e interesuar</w:t>
      </w:r>
      <w:r w:rsidR="00916B88">
        <w:rPr>
          <w:rFonts w:ascii="Garamond" w:hAnsi="Garamond"/>
          <w:sz w:val="24"/>
          <w:szCs w:val="24"/>
          <w:lang w:val="sq-AL"/>
        </w:rPr>
        <w:t>a</w:t>
      </w:r>
      <w:bookmarkStart w:id="0" w:name="_GoBack"/>
      <w:bookmarkEnd w:id="0"/>
      <w:r w:rsidR="00F36A60" w:rsidRPr="00506D97">
        <w:rPr>
          <w:rFonts w:ascii="Garamond" w:hAnsi="Garamond"/>
          <w:sz w:val="24"/>
          <w:szCs w:val="24"/>
          <w:lang w:val="sq-AL"/>
        </w:rPr>
        <w:t xml:space="preserve"> mund të paraqesin ankim administrativ pranë ministrit të Drejtësisë, brenda 30 ditëve nga d</w:t>
      </w:r>
      <w:r>
        <w:rPr>
          <w:rFonts w:ascii="Garamond" w:hAnsi="Garamond"/>
          <w:sz w:val="24"/>
          <w:szCs w:val="24"/>
          <w:lang w:val="sq-AL"/>
        </w:rPr>
        <w:t>ata e njoftimit, sipas pikës 11</w:t>
      </w:r>
      <w:r w:rsidR="00F36A60" w:rsidRPr="00506D97">
        <w:rPr>
          <w:rFonts w:ascii="Garamond" w:hAnsi="Garamond"/>
          <w:sz w:val="24"/>
          <w:szCs w:val="24"/>
          <w:lang w:val="sq-AL"/>
        </w:rPr>
        <w:t xml:space="preserve"> të këtij urdhri</w:t>
      </w:r>
      <w:r>
        <w:rPr>
          <w:rFonts w:ascii="Garamond" w:hAnsi="Garamond"/>
          <w:sz w:val="24"/>
          <w:szCs w:val="24"/>
          <w:lang w:val="sq-AL"/>
        </w:rPr>
        <w:t>.</w:t>
      </w:r>
      <w:r w:rsidR="00F36A60" w:rsidRPr="00506D97">
        <w:rPr>
          <w:rFonts w:ascii="Garamond" w:hAnsi="Garamond"/>
          <w:sz w:val="24"/>
          <w:szCs w:val="24"/>
          <w:lang w:val="sq-AL"/>
        </w:rPr>
        <w:t>”.</w:t>
      </w:r>
    </w:p>
    <w:p w14:paraId="202B47C5" w14:textId="77777777" w:rsidR="00F36A60" w:rsidRPr="00506D97" w:rsidRDefault="00F36A60" w:rsidP="00506D97">
      <w:pPr>
        <w:spacing w:after="0" w:line="240" w:lineRule="auto"/>
        <w:ind w:left="288" w:firstLine="288"/>
        <w:jc w:val="both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3. Ky urdhër hyn në fuqi menjëherë dhe botohet në Fletoren Zyrtare.</w:t>
      </w:r>
    </w:p>
    <w:p w14:paraId="376D19D9" w14:textId="77777777" w:rsidR="00F36A60" w:rsidRPr="00506D97" w:rsidRDefault="00F36A60" w:rsidP="00F36A60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</w:p>
    <w:p w14:paraId="6F856608" w14:textId="67450ACD" w:rsidR="00F36A60" w:rsidRPr="00506D97" w:rsidRDefault="00F36A60" w:rsidP="00F36A60">
      <w:pPr>
        <w:spacing w:after="0" w:line="240" w:lineRule="auto"/>
        <w:ind w:left="284"/>
        <w:jc w:val="right"/>
        <w:rPr>
          <w:rFonts w:ascii="Garamond" w:hAnsi="Garamond"/>
          <w:sz w:val="24"/>
          <w:szCs w:val="24"/>
          <w:lang w:val="sq-AL"/>
        </w:rPr>
      </w:pPr>
      <w:r w:rsidRPr="00506D97">
        <w:rPr>
          <w:rFonts w:ascii="Garamond" w:hAnsi="Garamond"/>
          <w:sz w:val="24"/>
          <w:szCs w:val="24"/>
          <w:lang w:val="sq-AL"/>
        </w:rPr>
        <w:t>MINIST</w:t>
      </w:r>
      <w:r w:rsidR="001D6519">
        <w:rPr>
          <w:rFonts w:ascii="Garamond" w:hAnsi="Garamond"/>
          <w:sz w:val="24"/>
          <w:szCs w:val="24"/>
          <w:lang w:val="sq-AL"/>
        </w:rPr>
        <w:t>ËR</w:t>
      </w:r>
      <w:r w:rsidRPr="00506D97"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6BA836B1" w14:textId="77777777" w:rsidR="00F36A60" w:rsidRPr="00506D97" w:rsidRDefault="00F36A60" w:rsidP="00F36A60">
      <w:pPr>
        <w:spacing w:after="0" w:line="240" w:lineRule="auto"/>
        <w:ind w:left="284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06D97">
        <w:rPr>
          <w:rFonts w:ascii="Garamond" w:hAnsi="Garamond"/>
          <w:b/>
          <w:sz w:val="24"/>
          <w:szCs w:val="24"/>
          <w:lang w:val="sq-AL"/>
        </w:rPr>
        <w:t>Etilda Gjonaj (Saliu)</w:t>
      </w:r>
    </w:p>
    <w:p w14:paraId="2F4712D2" w14:textId="77777777" w:rsidR="00F36A60" w:rsidRPr="00506D97" w:rsidRDefault="00F36A60" w:rsidP="00F36A60">
      <w:pPr>
        <w:spacing w:after="0" w:line="240" w:lineRule="auto"/>
        <w:ind w:left="284"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5D55051" w14:textId="77777777" w:rsidR="00F36A60" w:rsidRPr="00506D97" w:rsidRDefault="00F36A60">
      <w:pPr>
        <w:rPr>
          <w:lang w:val="sq-AL"/>
        </w:rPr>
      </w:pPr>
    </w:p>
    <w:sectPr w:rsidR="00F36A60" w:rsidRPr="00506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E93"/>
    <w:rsid w:val="001D6519"/>
    <w:rsid w:val="00506D97"/>
    <w:rsid w:val="00547CAC"/>
    <w:rsid w:val="008C2739"/>
    <w:rsid w:val="008D1012"/>
    <w:rsid w:val="00916B88"/>
    <w:rsid w:val="00B56396"/>
    <w:rsid w:val="00C90B60"/>
    <w:rsid w:val="00CA0806"/>
    <w:rsid w:val="00D559BD"/>
    <w:rsid w:val="00DB289F"/>
    <w:rsid w:val="00DB6C90"/>
    <w:rsid w:val="00DC6E93"/>
    <w:rsid w:val="00E1019A"/>
    <w:rsid w:val="00F3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0B63E"/>
  <w15:docId w15:val="{267D071B-78F5-4DE7-95D5-6244E392C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2021-01-26T10:15:04Z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2021-01-24T23:00:00Z</Date_x0020_protokolli>
    <Titulli xmlns="0e656187-b300-4fb0-8bf4-3a50f872073c">Për disa ndryshime në urdhërin e Ministrit të Drejtësisë nr. 169, datë 10.6.2020 "Për miratimin e rregullave të hollësishme për paraqitjen dhe trajtimin e shprehjeve të interesit, si dhe verifikimin e plotësimit të kushteve ligjore për anëtarë të bordit disiplinor</Titulli>
    <Modifikuesi xmlns="0e656187-b300-4fb0-8bf4-3a50f872073c">alma.lisaku</Modifikuesi>
    <Nr_x002e__x0020_prot_x0020_QBZ xmlns="0e656187-b300-4fb0-8bf4-3a50f872073c">147/1</Nr_x002e__x0020_prot_x0020_QBZ>
    <Data_x0020_e_x0020_Modifikimit xmlns="0e656187-b300-4fb0-8bf4-3a50f872073c">2021-01-26T10:36:58Z</Data_x0020_e_x0020_Modifikimit>
    <Dekretuar xmlns="0e656187-b300-4fb0-8bf4-3a50f872073c">false</Dekretuar>
    <Data xmlns="0e656187-b300-4fb0-8bf4-3a50f872073c">2020-12-13T23:00:00Z</Data>
    <Nr_x002e__x0020_protokolli_x0020_i_x0020_aktit xmlns="0e656187-b300-4fb0-8bf4-3a50f872073c">8148/1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5C7987C41E4155A2FC55B1EE7B7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5C7987C41E4155A2FC55B1EE7B7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358C7-060B-49F5-9665-F7A1B2C36B55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3F2B48-EB7F-4805-A528-07BF9FB7D3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7EB0E-4030-466D-AA24-DDEBA8ACF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C2877B-72B0-4B72-97B7-5A193FC2B6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AE6CEF-C598-4734-A539-810D0447A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DF473B-0A9D-48F1-A585-DCE191921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e Ministrit të Drejtësisë nr. 169, datë 10.6.2020 "Për miratimin e rregullave të hollësishme për paraqitjen dhe trajtimin e shprehjeve të interesit, si dhe verifikimin e plotësimit të kushteve ligjore për anëtarë të bordit d</vt:lpstr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e Ministrit të Drejtësisë nr. 169, datë 10.6.2020 "Për miratimin e rregullave të hollësishme për paraqitjen dhe trajtimin e shprehjeve të interesit, si dhe verifikimin e plotësimit të kushteve ligjore për anëtarë të bordit disiplinor</dc:title>
  <dc:creator>Entela Suli</dc:creator>
  <cp:lastModifiedBy>Entela Suli</cp:lastModifiedBy>
  <cp:revision>12</cp:revision>
  <dcterms:created xsi:type="dcterms:W3CDTF">2021-01-26T10:05:00Z</dcterms:created>
  <dcterms:modified xsi:type="dcterms:W3CDTF">2021-01-26T10:50:00Z</dcterms:modified>
</cp:coreProperties>
</file>