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F6BE85" w14:textId="02E8E4B4" w:rsidR="002260B9" w:rsidRPr="002529FF" w:rsidRDefault="00812124" w:rsidP="002529F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529FF">
        <w:rPr>
          <w:rFonts w:ascii="Garamond" w:hAnsi="Garamond"/>
          <w:b/>
          <w:sz w:val="24"/>
          <w:szCs w:val="24"/>
        </w:rPr>
        <w:t>URDHËR</w:t>
      </w:r>
    </w:p>
    <w:p w14:paraId="02899551" w14:textId="32C72562" w:rsidR="00F5332C" w:rsidRPr="002529FF" w:rsidRDefault="002260B9" w:rsidP="002529F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529FF">
        <w:rPr>
          <w:rFonts w:ascii="Garamond" w:hAnsi="Garamond"/>
          <w:b/>
          <w:sz w:val="24"/>
          <w:szCs w:val="24"/>
        </w:rPr>
        <w:t>Nr</w:t>
      </w:r>
      <w:r w:rsidR="00784F15" w:rsidRPr="002529FF">
        <w:rPr>
          <w:rFonts w:ascii="Garamond" w:hAnsi="Garamond"/>
          <w:b/>
          <w:sz w:val="24"/>
          <w:szCs w:val="24"/>
        </w:rPr>
        <w:t>.</w:t>
      </w:r>
      <w:r w:rsidR="00812124">
        <w:rPr>
          <w:rFonts w:ascii="Garamond" w:hAnsi="Garamond"/>
          <w:b/>
          <w:sz w:val="24"/>
          <w:szCs w:val="24"/>
        </w:rPr>
        <w:t xml:space="preserve"> </w:t>
      </w:r>
      <w:r w:rsidR="006D3B42" w:rsidRPr="002529FF">
        <w:rPr>
          <w:rFonts w:ascii="Garamond" w:hAnsi="Garamond"/>
          <w:b/>
          <w:sz w:val="24"/>
          <w:szCs w:val="24"/>
        </w:rPr>
        <w:t>708</w:t>
      </w:r>
      <w:r w:rsidR="008B606C" w:rsidRPr="002529FF">
        <w:rPr>
          <w:rFonts w:ascii="Garamond" w:hAnsi="Garamond"/>
          <w:b/>
          <w:sz w:val="24"/>
          <w:szCs w:val="24"/>
        </w:rPr>
        <w:t xml:space="preserve">, </w:t>
      </w:r>
      <w:r w:rsidR="0036372E" w:rsidRPr="002529FF">
        <w:rPr>
          <w:rFonts w:ascii="Garamond" w:hAnsi="Garamond"/>
          <w:b/>
          <w:sz w:val="24"/>
          <w:szCs w:val="24"/>
        </w:rPr>
        <w:t xml:space="preserve">datë </w:t>
      </w:r>
      <w:r w:rsidR="006D3B42" w:rsidRPr="002529FF">
        <w:rPr>
          <w:rFonts w:ascii="Garamond" w:hAnsi="Garamond"/>
          <w:b/>
          <w:sz w:val="24"/>
          <w:szCs w:val="24"/>
        </w:rPr>
        <w:t>9</w:t>
      </w:r>
      <w:r w:rsidR="00D35E95" w:rsidRPr="002529FF">
        <w:rPr>
          <w:rFonts w:ascii="Garamond" w:hAnsi="Garamond"/>
          <w:b/>
          <w:sz w:val="24"/>
          <w:szCs w:val="24"/>
        </w:rPr>
        <w:t>.12</w:t>
      </w:r>
      <w:r w:rsidR="00E6558D" w:rsidRPr="002529FF">
        <w:rPr>
          <w:rFonts w:ascii="Garamond" w:hAnsi="Garamond"/>
          <w:b/>
          <w:sz w:val="24"/>
          <w:szCs w:val="24"/>
        </w:rPr>
        <w:t>.2025</w:t>
      </w:r>
    </w:p>
    <w:p w14:paraId="534472B1" w14:textId="03F0C0C7" w:rsidR="002529FF" w:rsidRPr="002529FF" w:rsidRDefault="002529FF" w:rsidP="002529F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DECF520" w14:textId="771F4FD4" w:rsidR="002529FF" w:rsidRPr="002529FF" w:rsidRDefault="002529FF" w:rsidP="002529F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529FF">
        <w:rPr>
          <w:rFonts w:ascii="Garamond" w:hAnsi="Garamond"/>
          <w:b/>
          <w:sz w:val="24"/>
          <w:szCs w:val="24"/>
        </w:rPr>
        <w:t>PËR DISA SHFUQIZIME NË URDHRIN NR. 619</w:t>
      </w:r>
      <w:r w:rsidR="00812124">
        <w:rPr>
          <w:rFonts w:ascii="Garamond" w:hAnsi="Garamond"/>
          <w:b/>
          <w:sz w:val="24"/>
          <w:szCs w:val="24"/>
        </w:rPr>
        <w:t>,</w:t>
      </w:r>
      <w:r w:rsidRPr="002529FF">
        <w:rPr>
          <w:rFonts w:ascii="Garamond" w:hAnsi="Garamond"/>
          <w:b/>
          <w:sz w:val="24"/>
          <w:szCs w:val="24"/>
        </w:rPr>
        <w:t xml:space="preserve"> DATË 16.10.2025</w:t>
      </w:r>
      <w:r w:rsidR="00812124">
        <w:rPr>
          <w:rFonts w:ascii="Garamond" w:hAnsi="Garamond"/>
          <w:b/>
          <w:sz w:val="24"/>
          <w:szCs w:val="24"/>
        </w:rPr>
        <w:t>,</w:t>
      </w:r>
      <w:r w:rsidRPr="002529FF">
        <w:rPr>
          <w:rFonts w:ascii="Garamond" w:hAnsi="Garamond"/>
          <w:b/>
          <w:sz w:val="24"/>
          <w:szCs w:val="24"/>
        </w:rPr>
        <w:t xml:space="preserve"> TË MINISTRIT TË DREJTËSISË</w:t>
      </w:r>
      <w:r w:rsidR="00812124">
        <w:rPr>
          <w:rFonts w:ascii="Garamond" w:hAnsi="Garamond"/>
          <w:b/>
          <w:sz w:val="24"/>
          <w:szCs w:val="24"/>
        </w:rPr>
        <w:t>,</w:t>
      </w:r>
      <w:r w:rsidRPr="002529FF">
        <w:rPr>
          <w:rFonts w:ascii="Garamond" w:hAnsi="Garamond"/>
          <w:b/>
          <w:sz w:val="24"/>
          <w:szCs w:val="24"/>
        </w:rPr>
        <w:t xml:space="preserve"> “PËR AUTORIZIMIN DHE DELEGIMIN E DISA KOMPETENCAVE/AUTORITETIT TË MINISTRIT TË DREJTËSISË, ZËVENDËSMINISTRIT TË DREJTËSISË</w:t>
      </w:r>
      <w:r w:rsidR="00812124">
        <w:rPr>
          <w:rFonts w:ascii="Garamond" w:hAnsi="Garamond"/>
          <w:b/>
          <w:sz w:val="24"/>
          <w:szCs w:val="24"/>
        </w:rPr>
        <w:t>,</w:t>
      </w:r>
      <w:r w:rsidRPr="002529FF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812124" w:rsidRPr="002529FF">
        <w:rPr>
          <w:rFonts w:ascii="Garamond" w:hAnsi="Garamond"/>
          <w:b/>
          <w:sz w:val="24"/>
          <w:szCs w:val="24"/>
        </w:rPr>
        <w:t>znj</w:t>
      </w:r>
      <w:proofErr w:type="spellEnd"/>
      <w:r w:rsidRPr="002529FF">
        <w:rPr>
          <w:rFonts w:ascii="Garamond" w:hAnsi="Garamond"/>
          <w:b/>
          <w:sz w:val="24"/>
          <w:szCs w:val="24"/>
        </w:rPr>
        <w:t xml:space="preserve">. ELONA HOXHA”, </w:t>
      </w:r>
      <w:r w:rsidR="00812124">
        <w:rPr>
          <w:rFonts w:ascii="Garamond" w:hAnsi="Garamond"/>
          <w:b/>
          <w:sz w:val="24"/>
          <w:szCs w:val="24"/>
        </w:rPr>
        <w:t>TË</w:t>
      </w:r>
      <w:r w:rsidRPr="002529FF">
        <w:rPr>
          <w:rFonts w:ascii="Garamond" w:hAnsi="Garamond"/>
          <w:b/>
          <w:sz w:val="24"/>
          <w:szCs w:val="24"/>
        </w:rPr>
        <w:t xml:space="preserve"> NDRYSHUAR</w:t>
      </w:r>
    </w:p>
    <w:p w14:paraId="6684B945" w14:textId="77777777" w:rsidR="002529FF" w:rsidRPr="002529FF" w:rsidRDefault="002529FF" w:rsidP="002529F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CC47472" w14:textId="346AFF4A" w:rsidR="002529FF" w:rsidRPr="002529FF" w:rsidRDefault="002529FF" w:rsidP="002529F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529FF">
        <w:rPr>
          <w:rFonts w:ascii="Garamond" w:hAnsi="Garamond"/>
          <w:sz w:val="24"/>
          <w:szCs w:val="24"/>
        </w:rPr>
        <w:t>Në mbështetje të nenit 102, pika 4 e Kushtetutës</w:t>
      </w:r>
      <w:r w:rsidR="00812124">
        <w:rPr>
          <w:rFonts w:ascii="Garamond" w:hAnsi="Garamond"/>
          <w:sz w:val="24"/>
          <w:szCs w:val="24"/>
        </w:rPr>
        <w:t>;</w:t>
      </w:r>
      <w:r w:rsidRPr="002529FF">
        <w:rPr>
          <w:rFonts w:ascii="Garamond" w:hAnsi="Garamond"/>
          <w:sz w:val="24"/>
          <w:szCs w:val="24"/>
        </w:rPr>
        <w:t xml:space="preserve"> të pikës 2, të nenit 6, të ligjit nr. 9000</w:t>
      </w:r>
      <w:r w:rsidR="00812124">
        <w:rPr>
          <w:rFonts w:ascii="Garamond" w:hAnsi="Garamond"/>
          <w:sz w:val="24"/>
          <w:szCs w:val="24"/>
        </w:rPr>
        <w:t>, datë 30.</w:t>
      </w:r>
      <w:r w:rsidRPr="002529FF">
        <w:rPr>
          <w:rFonts w:ascii="Garamond" w:hAnsi="Garamond"/>
          <w:sz w:val="24"/>
          <w:szCs w:val="24"/>
        </w:rPr>
        <w:t>1.2003</w:t>
      </w:r>
      <w:r w:rsidR="00812124">
        <w:rPr>
          <w:rFonts w:ascii="Garamond" w:hAnsi="Garamond"/>
          <w:sz w:val="24"/>
          <w:szCs w:val="24"/>
        </w:rPr>
        <w:t>,</w:t>
      </w:r>
      <w:r w:rsidRPr="002529FF">
        <w:rPr>
          <w:rFonts w:ascii="Garamond" w:hAnsi="Garamond"/>
          <w:sz w:val="24"/>
          <w:szCs w:val="24"/>
        </w:rPr>
        <w:t xml:space="preserve"> “Për organizimin dhe funksionimin e Këshillit të Ministrave”</w:t>
      </w:r>
      <w:r w:rsidR="00812124">
        <w:rPr>
          <w:rFonts w:ascii="Garamond" w:hAnsi="Garamond"/>
          <w:sz w:val="24"/>
          <w:szCs w:val="24"/>
        </w:rPr>
        <w:t>;</w:t>
      </w:r>
      <w:r w:rsidRPr="002529FF">
        <w:rPr>
          <w:rFonts w:ascii="Garamond" w:hAnsi="Garamond"/>
          <w:sz w:val="24"/>
          <w:szCs w:val="24"/>
        </w:rPr>
        <w:t xml:space="preserve"> të pikës 2, të nenit 11, të ligjit nr. 90/2012, “Për organizimin dhe funksionimin e administratës shtetërore”, si dhe të pikës 2, të nenit 7, të ligjit nr. 8678, datë 14.5.2001</w:t>
      </w:r>
      <w:r w:rsidR="00812124">
        <w:rPr>
          <w:rFonts w:ascii="Garamond" w:hAnsi="Garamond"/>
          <w:sz w:val="24"/>
          <w:szCs w:val="24"/>
        </w:rPr>
        <w:t>,</w:t>
      </w:r>
      <w:r w:rsidRPr="002529FF">
        <w:rPr>
          <w:rFonts w:ascii="Garamond" w:hAnsi="Garamond"/>
          <w:sz w:val="24"/>
          <w:szCs w:val="24"/>
        </w:rPr>
        <w:t xml:space="preserve"> “Për organizimin dhe funksionimin e Ministrisë së Drejtësisë”, të ndryshuar, </w:t>
      </w:r>
    </w:p>
    <w:p w14:paraId="67B3EDDD" w14:textId="77777777" w:rsidR="002529FF" w:rsidRPr="002529FF" w:rsidRDefault="002529FF" w:rsidP="002529F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CB916D1" w14:textId="6248C2F4" w:rsidR="002529FF" w:rsidRPr="002529FF" w:rsidRDefault="002529FF" w:rsidP="002529F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2529FF">
        <w:rPr>
          <w:rFonts w:ascii="Garamond" w:hAnsi="Garamond"/>
          <w:sz w:val="24"/>
          <w:szCs w:val="24"/>
        </w:rPr>
        <w:t>URDHËROJ:</w:t>
      </w:r>
    </w:p>
    <w:p w14:paraId="63AD4077" w14:textId="77777777" w:rsidR="002529FF" w:rsidRPr="002529FF" w:rsidRDefault="002529FF" w:rsidP="002529F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88F0ED8" w14:textId="3B4E6E58" w:rsidR="002529FF" w:rsidRPr="002529FF" w:rsidRDefault="002529FF" w:rsidP="002529F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529FF">
        <w:rPr>
          <w:rFonts w:ascii="Garamond" w:hAnsi="Garamond"/>
          <w:sz w:val="24"/>
          <w:szCs w:val="24"/>
        </w:rPr>
        <w:t>1.</w:t>
      </w:r>
      <w:r>
        <w:rPr>
          <w:rFonts w:ascii="Garamond" w:hAnsi="Garamond"/>
          <w:sz w:val="24"/>
          <w:szCs w:val="24"/>
        </w:rPr>
        <w:t xml:space="preserve"> </w:t>
      </w:r>
      <w:r w:rsidRPr="002529FF">
        <w:rPr>
          <w:rFonts w:ascii="Garamond" w:hAnsi="Garamond"/>
          <w:sz w:val="24"/>
          <w:szCs w:val="24"/>
        </w:rPr>
        <w:t>Në urdhrin nr. 619</w:t>
      </w:r>
      <w:r w:rsidR="00812124">
        <w:rPr>
          <w:rFonts w:ascii="Garamond" w:hAnsi="Garamond"/>
          <w:sz w:val="24"/>
          <w:szCs w:val="24"/>
        </w:rPr>
        <w:t>,</w:t>
      </w:r>
      <w:r w:rsidRPr="002529FF">
        <w:rPr>
          <w:rFonts w:ascii="Garamond" w:hAnsi="Garamond"/>
          <w:sz w:val="24"/>
          <w:szCs w:val="24"/>
        </w:rPr>
        <w:t xml:space="preserve"> datë 16.10.2025</w:t>
      </w:r>
      <w:r w:rsidR="00812124">
        <w:rPr>
          <w:rFonts w:ascii="Garamond" w:hAnsi="Garamond"/>
          <w:sz w:val="24"/>
          <w:szCs w:val="24"/>
        </w:rPr>
        <w:t>,</w:t>
      </w:r>
      <w:r w:rsidRPr="002529FF">
        <w:rPr>
          <w:rFonts w:ascii="Garamond" w:hAnsi="Garamond"/>
          <w:sz w:val="24"/>
          <w:szCs w:val="24"/>
        </w:rPr>
        <w:t xml:space="preserve"> të </w:t>
      </w:r>
      <w:r w:rsidR="00812124" w:rsidRPr="002529FF">
        <w:rPr>
          <w:rFonts w:ascii="Garamond" w:hAnsi="Garamond"/>
          <w:sz w:val="24"/>
          <w:szCs w:val="24"/>
        </w:rPr>
        <w:t xml:space="preserve">ministrit </w:t>
      </w:r>
      <w:r w:rsidRPr="002529FF">
        <w:rPr>
          <w:rFonts w:ascii="Garamond" w:hAnsi="Garamond"/>
          <w:sz w:val="24"/>
          <w:szCs w:val="24"/>
        </w:rPr>
        <w:t>të Drejtësisë</w:t>
      </w:r>
      <w:r w:rsidR="00812124">
        <w:rPr>
          <w:rFonts w:ascii="Garamond" w:hAnsi="Garamond"/>
          <w:sz w:val="24"/>
          <w:szCs w:val="24"/>
        </w:rPr>
        <w:t>,</w:t>
      </w:r>
      <w:r w:rsidRPr="002529FF">
        <w:rPr>
          <w:rFonts w:ascii="Garamond" w:hAnsi="Garamond"/>
          <w:sz w:val="24"/>
          <w:szCs w:val="24"/>
        </w:rPr>
        <w:t xml:space="preserve"> “Për autorizimin dhe delegimin e disa kompetencave/autoritetit të </w:t>
      </w:r>
      <w:r w:rsidR="00812124" w:rsidRPr="002529FF">
        <w:rPr>
          <w:rFonts w:ascii="Garamond" w:hAnsi="Garamond"/>
          <w:sz w:val="24"/>
          <w:szCs w:val="24"/>
        </w:rPr>
        <w:t xml:space="preserve">ministrit </w:t>
      </w:r>
      <w:r w:rsidRPr="002529FF">
        <w:rPr>
          <w:rFonts w:ascii="Garamond" w:hAnsi="Garamond"/>
          <w:sz w:val="24"/>
          <w:szCs w:val="24"/>
        </w:rPr>
        <w:t xml:space="preserve">të Drejtësisë, </w:t>
      </w:r>
      <w:r w:rsidR="00812124" w:rsidRPr="002529FF">
        <w:rPr>
          <w:rFonts w:ascii="Garamond" w:hAnsi="Garamond"/>
          <w:sz w:val="24"/>
          <w:szCs w:val="24"/>
        </w:rPr>
        <w:t xml:space="preserve">zëvendësministrit </w:t>
      </w:r>
      <w:r w:rsidRPr="002529FF">
        <w:rPr>
          <w:rFonts w:ascii="Garamond" w:hAnsi="Garamond"/>
          <w:sz w:val="24"/>
          <w:szCs w:val="24"/>
        </w:rPr>
        <w:t>të Drejtësisë</w:t>
      </w:r>
      <w:r w:rsidR="00812124">
        <w:rPr>
          <w:rFonts w:ascii="Garamond" w:hAnsi="Garamond"/>
          <w:sz w:val="24"/>
          <w:szCs w:val="24"/>
        </w:rPr>
        <w:t>,</w:t>
      </w:r>
      <w:r w:rsidRPr="002529FF">
        <w:rPr>
          <w:rFonts w:ascii="Garamond" w:hAnsi="Garamond"/>
          <w:sz w:val="24"/>
          <w:szCs w:val="24"/>
        </w:rPr>
        <w:t xml:space="preserve"> </w:t>
      </w:r>
      <w:proofErr w:type="spellStart"/>
      <w:r w:rsidRPr="002529FF">
        <w:rPr>
          <w:rFonts w:ascii="Garamond" w:hAnsi="Garamond"/>
          <w:sz w:val="24"/>
          <w:szCs w:val="24"/>
        </w:rPr>
        <w:t>znj</w:t>
      </w:r>
      <w:proofErr w:type="spellEnd"/>
      <w:r w:rsidRPr="002529FF">
        <w:rPr>
          <w:rFonts w:ascii="Garamond" w:hAnsi="Garamond"/>
          <w:sz w:val="24"/>
          <w:szCs w:val="24"/>
        </w:rPr>
        <w:t xml:space="preserve">. Elona Hoxha”, </w:t>
      </w:r>
      <w:r w:rsidR="00812124">
        <w:rPr>
          <w:rFonts w:ascii="Garamond" w:hAnsi="Garamond"/>
          <w:sz w:val="24"/>
          <w:szCs w:val="24"/>
        </w:rPr>
        <w:t>të</w:t>
      </w:r>
      <w:r w:rsidRPr="002529FF">
        <w:rPr>
          <w:rFonts w:ascii="Garamond" w:hAnsi="Garamond"/>
          <w:sz w:val="24"/>
          <w:szCs w:val="24"/>
        </w:rPr>
        <w:t xml:space="preserve"> ndryshuar, në pikën 6, bëhen shfuqizimet e mëposhtme:</w:t>
      </w:r>
    </w:p>
    <w:p w14:paraId="73392060" w14:textId="7A2E3582" w:rsidR="002529FF" w:rsidRPr="002529FF" w:rsidRDefault="002529FF" w:rsidP="002529F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529FF">
        <w:rPr>
          <w:rFonts w:ascii="Garamond" w:hAnsi="Garamond"/>
          <w:sz w:val="24"/>
          <w:szCs w:val="24"/>
        </w:rPr>
        <w:t>a)</w:t>
      </w:r>
      <w:r>
        <w:rPr>
          <w:rFonts w:ascii="Garamond" w:hAnsi="Garamond"/>
          <w:sz w:val="24"/>
          <w:szCs w:val="24"/>
        </w:rPr>
        <w:t xml:space="preserve"> </w:t>
      </w:r>
      <w:r w:rsidRPr="002529FF">
        <w:rPr>
          <w:rFonts w:ascii="Garamond" w:hAnsi="Garamond"/>
          <w:sz w:val="24"/>
          <w:szCs w:val="24"/>
        </w:rPr>
        <w:t>në shkronjën “d”, togfjalëshi “institucionet e varësisë së Ministrisë së Drejtësisë në fushën penale dhe civile” shfuqizohet;</w:t>
      </w:r>
    </w:p>
    <w:p w14:paraId="719BEDA5" w14:textId="6015C860" w:rsidR="002529FF" w:rsidRPr="002529FF" w:rsidRDefault="002529FF" w:rsidP="002529F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529FF">
        <w:rPr>
          <w:rFonts w:ascii="Garamond" w:hAnsi="Garamond"/>
          <w:sz w:val="24"/>
          <w:szCs w:val="24"/>
        </w:rPr>
        <w:t>b)</w:t>
      </w:r>
      <w:r>
        <w:rPr>
          <w:rFonts w:ascii="Garamond" w:hAnsi="Garamond"/>
          <w:sz w:val="24"/>
          <w:szCs w:val="24"/>
        </w:rPr>
        <w:t xml:space="preserve"> </w:t>
      </w:r>
      <w:r w:rsidRPr="002529FF">
        <w:rPr>
          <w:rFonts w:ascii="Garamond" w:hAnsi="Garamond"/>
          <w:sz w:val="24"/>
          <w:szCs w:val="24"/>
        </w:rPr>
        <w:t>shkronja “dh” shfuqizohet.</w:t>
      </w:r>
    </w:p>
    <w:p w14:paraId="34DD4ECB" w14:textId="725D2679" w:rsidR="002529FF" w:rsidRPr="002529FF" w:rsidRDefault="002529FF" w:rsidP="002529F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529FF">
        <w:rPr>
          <w:rFonts w:ascii="Garamond" w:hAnsi="Garamond"/>
          <w:sz w:val="24"/>
          <w:szCs w:val="24"/>
        </w:rPr>
        <w:t>2.</w:t>
      </w:r>
      <w:r>
        <w:rPr>
          <w:rFonts w:ascii="Garamond" w:hAnsi="Garamond"/>
          <w:sz w:val="24"/>
          <w:szCs w:val="24"/>
        </w:rPr>
        <w:t xml:space="preserve"> </w:t>
      </w:r>
      <w:r w:rsidRPr="002529FF">
        <w:rPr>
          <w:rFonts w:ascii="Garamond" w:hAnsi="Garamond"/>
          <w:sz w:val="24"/>
          <w:szCs w:val="24"/>
        </w:rPr>
        <w:t xml:space="preserve">Ngarkohet </w:t>
      </w:r>
      <w:r w:rsidR="00812124" w:rsidRPr="002529FF">
        <w:rPr>
          <w:rFonts w:ascii="Garamond" w:hAnsi="Garamond"/>
          <w:sz w:val="24"/>
          <w:szCs w:val="24"/>
        </w:rPr>
        <w:t xml:space="preserve">zëvendësministri </w:t>
      </w:r>
      <w:r w:rsidRPr="002529FF">
        <w:rPr>
          <w:rFonts w:ascii="Garamond" w:hAnsi="Garamond"/>
          <w:sz w:val="24"/>
          <w:szCs w:val="24"/>
        </w:rPr>
        <w:t xml:space="preserve">i Drejtësisë, </w:t>
      </w:r>
      <w:proofErr w:type="spellStart"/>
      <w:r w:rsidRPr="002529FF">
        <w:rPr>
          <w:rFonts w:ascii="Garamond" w:hAnsi="Garamond"/>
          <w:sz w:val="24"/>
          <w:szCs w:val="24"/>
        </w:rPr>
        <w:t>znj</w:t>
      </w:r>
      <w:proofErr w:type="spellEnd"/>
      <w:r w:rsidRPr="002529FF">
        <w:rPr>
          <w:rFonts w:ascii="Garamond" w:hAnsi="Garamond"/>
          <w:sz w:val="24"/>
          <w:szCs w:val="24"/>
        </w:rPr>
        <w:t>. Elona Hoxha, për zbatimin këtij urdhri.</w:t>
      </w:r>
    </w:p>
    <w:p w14:paraId="29249AC3" w14:textId="16920BAD" w:rsidR="002529FF" w:rsidRPr="002529FF" w:rsidRDefault="002529FF" w:rsidP="002529F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529FF">
        <w:rPr>
          <w:rFonts w:ascii="Garamond" w:hAnsi="Garamond"/>
          <w:sz w:val="24"/>
          <w:szCs w:val="24"/>
        </w:rPr>
        <w:t>3.</w:t>
      </w:r>
      <w:r>
        <w:rPr>
          <w:rFonts w:ascii="Garamond" w:hAnsi="Garamond"/>
          <w:sz w:val="24"/>
          <w:szCs w:val="24"/>
        </w:rPr>
        <w:t xml:space="preserve"> </w:t>
      </w:r>
      <w:r w:rsidRPr="002529FF">
        <w:rPr>
          <w:rFonts w:ascii="Garamond" w:hAnsi="Garamond"/>
          <w:sz w:val="24"/>
          <w:szCs w:val="24"/>
        </w:rPr>
        <w:t>Ngarkohet Sektori i Arkiv-Protokollit në Ministrinë e Drejtësisë për marrjen e masave për njoftimin e këtij urdhri.</w:t>
      </w:r>
    </w:p>
    <w:p w14:paraId="7C51FC95" w14:textId="77777777" w:rsidR="002529FF" w:rsidRPr="002529FF" w:rsidRDefault="002529FF" w:rsidP="002529F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529FF">
        <w:rPr>
          <w:rFonts w:ascii="Garamond" w:hAnsi="Garamond"/>
          <w:sz w:val="24"/>
          <w:szCs w:val="24"/>
        </w:rPr>
        <w:t>Ky urdhër hyn në fuqi menjëherë dhe botohet në Fletoren Zyrtare.</w:t>
      </w:r>
    </w:p>
    <w:p w14:paraId="7053E6D9" w14:textId="77777777" w:rsidR="002529FF" w:rsidRPr="002529FF" w:rsidRDefault="002529FF" w:rsidP="002529F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DCC0373" w14:textId="7F6E1D54" w:rsidR="002529FF" w:rsidRPr="002529FF" w:rsidRDefault="002529FF" w:rsidP="002529F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2529FF">
        <w:rPr>
          <w:rFonts w:ascii="Garamond" w:hAnsi="Garamond"/>
          <w:sz w:val="24"/>
          <w:szCs w:val="24"/>
        </w:rPr>
        <w:t>MINIST</w:t>
      </w:r>
      <w:r>
        <w:rPr>
          <w:rFonts w:ascii="Garamond" w:hAnsi="Garamond"/>
          <w:sz w:val="24"/>
          <w:szCs w:val="24"/>
        </w:rPr>
        <w:t>Ë</w:t>
      </w:r>
      <w:r w:rsidRPr="002529FF">
        <w:rPr>
          <w:rFonts w:ascii="Garamond" w:hAnsi="Garamond"/>
          <w:sz w:val="24"/>
          <w:szCs w:val="24"/>
        </w:rPr>
        <w:t xml:space="preserve">R </w:t>
      </w:r>
      <w:r w:rsidR="00812124">
        <w:rPr>
          <w:rFonts w:ascii="Garamond" w:hAnsi="Garamond"/>
          <w:sz w:val="24"/>
          <w:szCs w:val="24"/>
        </w:rPr>
        <w:t xml:space="preserve">I </w:t>
      </w:r>
      <w:bookmarkStart w:id="0" w:name="_GoBack"/>
      <w:bookmarkEnd w:id="0"/>
      <w:r w:rsidRPr="002529FF">
        <w:rPr>
          <w:rFonts w:ascii="Garamond" w:hAnsi="Garamond"/>
          <w:sz w:val="24"/>
          <w:szCs w:val="24"/>
        </w:rPr>
        <w:t>DREJTËSISË</w:t>
      </w:r>
    </w:p>
    <w:p w14:paraId="462048EA" w14:textId="6CA0FA8D" w:rsidR="002529FF" w:rsidRPr="002529FF" w:rsidRDefault="002529FF" w:rsidP="002529F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2529FF">
        <w:rPr>
          <w:rFonts w:ascii="Garamond" w:hAnsi="Garamond"/>
          <w:b/>
          <w:sz w:val="24"/>
          <w:szCs w:val="24"/>
        </w:rPr>
        <w:t xml:space="preserve">Besfort </w:t>
      </w:r>
      <w:proofErr w:type="spellStart"/>
      <w:r w:rsidRPr="002529FF">
        <w:rPr>
          <w:rFonts w:ascii="Garamond" w:hAnsi="Garamond"/>
          <w:b/>
          <w:sz w:val="24"/>
          <w:szCs w:val="24"/>
        </w:rPr>
        <w:t>Lamallari</w:t>
      </w:r>
      <w:proofErr w:type="spellEnd"/>
    </w:p>
    <w:sectPr w:rsidR="002529FF" w:rsidRPr="002529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A"/>
    <w:rsid w:val="00010D3A"/>
    <w:rsid w:val="000113E1"/>
    <w:rsid w:val="00011A19"/>
    <w:rsid w:val="0001697C"/>
    <w:rsid w:val="0003421F"/>
    <w:rsid w:val="00053378"/>
    <w:rsid w:val="00071BB9"/>
    <w:rsid w:val="0007396F"/>
    <w:rsid w:val="000843A3"/>
    <w:rsid w:val="00093903"/>
    <w:rsid w:val="000A33D3"/>
    <w:rsid w:val="000C5E68"/>
    <w:rsid w:val="000F74B6"/>
    <w:rsid w:val="00126DFF"/>
    <w:rsid w:val="00131897"/>
    <w:rsid w:val="001469AA"/>
    <w:rsid w:val="001551BD"/>
    <w:rsid w:val="001574C5"/>
    <w:rsid w:val="0016021E"/>
    <w:rsid w:val="0016691A"/>
    <w:rsid w:val="00194953"/>
    <w:rsid w:val="001C3E3B"/>
    <w:rsid w:val="001C517C"/>
    <w:rsid w:val="001D4E73"/>
    <w:rsid w:val="001E6DF8"/>
    <w:rsid w:val="00204D6F"/>
    <w:rsid w:val="00206E43"/>
    <w:rsid w:val="00214D39"/>
    <w:rsid w:val="002156D6"/>
    <w:rsid w:val="002165F3"/>
    <w:rsid w:val="002260B9"/>
    <w:rsid w:val="00232150"/>
    <w:rsid w:val="002529FF"/>
    <w:rsid w:val="00261F38"/>
    <w:rsid w:val="0028358F"/>
    <w:rsid w:val="00291887"/>
    <w:rsid w:val="002927D7"/>
    <w:rsid w:val="002A21F8"/>
    <w:rsid w:val="002C1D5F"/>
    <w:rsid w:val="002C21B1"/>
    <w:rsid w:val="002C70B0"/>
    <w:rsid w:val="002E28BA"/>
    <w:rsid w:val="002E4D5D"/>
    <w:rsid w:val="00302224"/>
    <w:rsid w:val="003475F0"/>
    <w:rsid w:val="0036372E"/>
    <w:rsid w:val="0036540F"/>
    <w:rsid w:val="00387FA9"/>
    <w:rsid w:val="003A1254"/>
    <w:rsid w:val="003F3D67"/>
    <w:rsid w:val="00415180"/>
    <w:rsid w:val="00417D0D"/>
    <w:rsid w:val="00420FCC"/>
    <w:rsid w:val="00426797"/>
    <w:rsid w:val="004326E6"/>
    <w:rsid w:val="004429C1"/>
    <w:rsid w:val="00451F03"/>
    <w:rsid w:val="00460A43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84C69"/>
    <w:rsid w:val="00591C6C"/>
    <w:rsid w:val="00591FB8"/>
    <w:rsid w:val="005962BE"/>
    <w:rsid w:val="005B1D47"/>
    <w:rsid w:val="005B5F43"/>
    <w:rsid w:val="005B641A"/>
    <w:rsid w:val="005C0089"/>
    <w:rsid w:val="005C18A7"/>
    <w:rsid w:val="005D5FE5"/>
    <w:rsid w:val="005F421D"/>
    <w:rsid w:val="0061636A"/>
    <w:rsid w:val="00631241"/>
    <w:rsid w:val="00662063"/>
    <w:rsid w:val="00692570"/>
    <w:rsid w:val="006C425A"/>
    <w:rsid w:val="006D3B42"/>
    <w:rsid w:val="00715866"/>
    <w:rsid w:val="007165FA"/>
    <w:rsid w:val="007233F3"/>
    <w:rsid w:val="00724FF2"/>
    <w:rsid w:val="00725B6C"/>
    <w:rsid w:val="007436A1"/>
    <w:rsid w:val="007509CC"/>
    <w:rsid w:val="0077573A"/>
    <w:rsid w:val="00784F15"/>
    <w:rsid w:val="00785C58"/>
    <w:rsid w:val="00790CF7"/>
    <w:rsid w:val="00797BDC"/>
    <w:rsid w:val="007A00F9"/>
    <w:rsid w:val="007A461B"/>
    <w:rsid w:val="007A657F"/>
    <w:rsid w:val="007B262F"/>
    <w:rsid w:val="007C1A15"/>
    <w:rsid w:val="007D46ED"/>
    <w:rsid w:val="007E0E9E"/>
    <w:rsid w:val="007F51B8"/>
    <w:rsid w:val="00812124"/>
    <w:rsid w:val="008574E8"/>
    <w:rsid w:val="008611A8"/>
    <w:rsid w:val="00881836"/>
    <w:rsid w:val="008846AE"/>
    <w:rsid w:val="008870C7"/>
    <w:rsid w:val="008B606C"/>
    <w:rsid w:val="008C7EE7"/>
    <w:rsid w:val="008D15FD"/>
    <w:rsid w:val="008D7830"/>
    <w:rsid w:val="008F0E16"/>
    <w:rsid w:val="008F5DA9"/>
    <w:rsid w:val="009049B0"/>
    <w:rsid w:val="009053DA"/>
    <w:rsid w:val="009266F2"/>
    <w:rsid w:val="00954D7E"/>
    <w:rsid w:val="00961A75"/>
    <w:rsid w:val="009822A2"/>
    <w:rsid w:val="00985995"/>
    <w:rsid w:val="009D3E28"/>
    <w:rsid w:val="00A10771"/>
    <w:rsid w:val="00A2567B"/>
    <w:rsid w:val="00A4634C"/>
    <w:rsid w:val="00A84B62"/>
    <w:rsid w:val="00A95DBE"/>
    <w:rsid w:val="00AB7D07"/>
    <w:rsid w:val="00AD09A8"/>
    <w:rsid w:val="00AD6F91"/>
    <w:rsid w:val="00B022DA"/>
    <w:rsid w:val="00B119FC"/>
    <w:rsid w:val="00B363FA"/>
    <w:rsid w:val="00B5474E"/>
    <w:rsid w:val="00B95EFE"/>
    <w:rsid w:val="00BB3228"/>
    <w:rsid w:val="00BB50B0"/>
    <w:rsid w:val="00BB777A"/>
    <w:rsid w:val="00BF482C"/>
    <w:rsid w:val="00C010E7"/>
    <w:rsid w:val="00C0163A"/>
    <w:rsid w:val="00C12399"/>
    <w:rsid w:val="00C520EA"/>
    <w:rsid w:val="00C76F46"/>
    <w:rsid w:val="00C774C9"/>
    <w:rsid w:val="00C9462E"/>
    <w:rsid w:val="00C95924"/>
    <w:rsid w:val="00CA5391"/>
    <w:rsid w:val="00CC1BA0"/>
    <w:rsid w:val="00CC5B7C"/>
    <w:rsid w:val="00D13DCA"/>
    <w:rsid w:val="00D238CA"/>
    <w:rsid w:val="00D35E95"/>
    <w:rsid w:val="00D55481"/>
    <w:rsid w:val="00D624AB"/>
    <w:rsid w:val="00D67644"/>
    <w:rsid w:val="00D8245B"/>
    <w:rsid w:val="00D83955"/>
    <w:rsid w:val="00DA512A"/>
    <w:rsid w:val="00DB3128"/>
    <w:rsid w:val="00DB4920"/>
    <w:rsid w:val="00DC1E3F"/>
    <w:rsid w:val="00DD4BAE"/>
    <w:rsid w:val="00E11D35"/>
    <w:rsid w:val="00E13DFD"/>
    <w:rsid w:val="00E154BC"/>
    <w:rsid w:val="00E36826"/>
    <w:rsid w:val="00E53E37"/>
    <w:rsid w:val="00E6558D"/>
    <w:rsid w:val="00E7372A"/>
    <w:rsid w:val="00E77780"/>
    <w:rsid w:val="00EA6DB4"/>
    <w:rsid w:val="00EF009A"/>
    <w:rsid w:val="00EF200C"/>
    <w:rsid w:val="00EF2A0A"/>
    <w:rsid w:val="00F23FBB"/>
    <w:rsid w:val="00F41E9D"/>
    <w:rsid w:val="00F51836"/>
    <w:rsid w:val="00F5332C"/>
    <w:rsid w:val="00F647B1"/>
    <w:rsid w:val="00F74CAF"/>
    <w:rsid w:val="00FA2E72"/>
    <w:rsid w:val="00FB5224"/>
    <w:rsid w:val="00FC36D2"/>
    <w:rsid w:val="00FD2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99551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708</Nr_x002e__x0020_akti>
    <Data_x0020_e_x0020_Krijimit xmlns="0e656187-b300-4fb0-8bf4-3a50f872073c">2025-12-15T15:07:49Z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2025-12-15T00:00:00Z</Date_x0020_protokolli>
    <Titulli xmlns="0e656187-b300-4fb0-8bf4-3a50f872073c">Për disa shfuqizime në urdhrin nr. 619 datë 16.10.2025 të Ministrit të Drejtësisë "Për autorizimin dhe delegimin e disa kompetencave/autoritetit të Ministrit të Drejtësisë, Zëvendësministrit të Drejtësisë znj. Elona Hoxha", i ndryshuar</Titulli>
    <Modifikuesi xmlns="0e656187-b300-4fb0-8bf4-3a50f872073c">ermira.bukaci</Modifikuesi>
    <Nr_x002e__x0020_prot_x0020_QBZ xmlns="0e656187-b300-4fb0-8bf4-3a50f872073c">2096/1</Nr_x002e__x0020_prot_x0020_QBZ>
    <Data_x0020_e_x0020_Modifikimit xmlns="0e656187-b300-4fb0-8bf4-3a50f872073c">2025-12-16T10:13:55Z</Data_x0020_e_x0020_Modifikimit>
    <Dekretuar xmlns="0e656187-b300-4fb0-8bf4-3a50f872073c">false</Dekretuar>
    <Data xmlns="0e656187-b300-4fb0-8bf4-3a50f872073c">2025-12-09T00:00:00Z</Data>
    <Nr_x002e__x0020_protokolli_x0020_i_x0020_aktit xmlns="0e656187-b300-4fb0-8bf4-3a50f872073c">6245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95E513FD2FA498787CD391D815A190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95E513FD2FA498787CD391D815A190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62638A2-1440-4AF5-A1AE-4881AA0B95DD}">
  <ds:schemaRefs>
    <ds:schemaRef ds:uri="0e656187-b300-4fb0-8bf4-3a50f872073c"/>
    <ds:schemaRef ds:uri="http://www.w3.org/XML/1998/namespace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BCB5A07-DD6D-4DFF-AC66-A8E4751A5B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260758-DFE4-4CCC-8C97-92F504AEF0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B6FDFF3-6856-4D0E-995A-D854F78ACDA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C892283-34A3-4BB2-8AB4-07594DFECB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shfuqizime në urdhrin nr. 619 datë 16.10.2025 të Ministrit të Drejtësisë "Për autorizimin dhe delegimin e disa kompetencave/autoritetit të Ministrit të Drejtësisë, Zëvendësministrit të Drejtësisë znj. Elona Hoxha", i ndryshuar</vt:lpstr>
    </vt:vector>
  </TitlesOfParts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shfuqizime në urdhrin nr. 619 datë 16.10.2025 të Ministrit të Drejtësisë "Për autorizimin dhe delegimin e disa kompetencave/autoritetit të Ministrit të Drejtësisë, Zëvendësministrit të Drejtësisë znj. Elona Hoxha", i ndryshuar</dc:title>
  <dc:creator>Entela Suli</dc:creator>
  <cp:lastModifiedBy>Fjora Cahani</cp:lastModifiedBy>
  <cp:revision>5</cp:revision>
  <dcterms:created xsi:type="dcterms:W3CDTF">2025-12-15T14:15:00Z</dcterms:created>
  <dcterms:modified xsi:type="dcterms:W3CDTF">2025-12-16T09:56:00Z</dcterms:modified>
</cp:coreProperties>
</file>