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3609D" w14:textId="77777777" w:rsidR="00C406EA" w:rsidRPr="00973643" w:rsidRDefault="00C406EA" w:rsidP="00973643">
      <w:pPr>
        <w:spacing w:after="0" w:line="240" w:lineRule="auto"/>
        <w:ind w:firstLine="284"/>
        <w:jc w:val="center"/>
        <w:rPr>
          <w:rFonts w:ascii="Garamond" w:eastAsia="Calibri" w:hAnsi="Garamond"/>
          <w:b/>
          <w:color w:val="000000"/>
          <w:sz w:val="24"/>
          <w:szCs w:val="24"/>
        </w:rPr>
      </w:pPr>
      <w:r w:rsidRPr="00973643">
        <w:rPr>
          <w:rFonts w:ascii="Garamond" w:eastAsia="Calibri" w:hAnsi="Garamond"/>
          <w:b/>
          <w:color w:val="000000"/>
          <w:sz w:val="24"/>
          <w:szCs w:val="24"/>
        </w:rPr>
        <w:t>URDHËR</w:t>
      </w:r>
    </w:p>
    <w:p w14:paraId="625E241A" w14:textId="6EB5ADBB" w:rsidR="00C406EA" w:rsidRDefault="004B0024" w:rsidP="00973643">
      <w:pPr>
        <w:spacing w:after="0" w:line="240" w:lineRule="auto"/>
        <w:ind w:firstLine="284"/>
        <w:jc w:val="center"/>
        <w:rPr>
          <w:rFonts w:ascii="Garamond" w:eastAsia="Calibri" w:hAnsi="Garamond"/>
          <w:b/>
          <w:color w:val="000000"/>
          <w:sz w:val="24"/>
          <w:szCs w:val="24"/>
        </w:rPr>
      </w:pPr>
      <w:r w:rsidRPr="00973643">
        <w:rPr>
          <w:rFonts w:ascii="Garamond" w:eastAsia="Calibri" w:hAnsi="Garamond"/>
          <w:b/>
          <w:color w:val="000000"/>
          <w:sz w:val="24"/>
          <w:szCs w:val="24"/>
        </w:rPr>
        <w:t xml:space="preserve">Nr. </w:t>
      </w:r>
      <w:r w:rsidR="00973643" w:rsidRPr="00973643">
        <w:rPr>
          <w:rFonts w:ascii="Garamond" w:eastAsia="Calibri" w:hAnsi="Garamond"/>
          <w:b/>
          <w:color w:val="000000"/>
          <w:sz w:val="24"/>
          <w:szCs w:val="24"/>
        </w:rPr>
        <w:t>170</w:t>
      </w:r>
      <w:r w:rsidRPr="00973643">
        <w:rPr>
          <w:rFonts w:ascii="Garamond" w:eastAsia="Calibri" w:hAnsi="Garamond"/>
          <w:b/>
          <w:color w:val="000000"/>
          <w:sz w:val="24"/>
          <w:szCs w:val="24"/>
        </w:rPr>
        <w:t xml:space="preserve">, datë </w:t>
      </w:r>
      <w:r w:rsidR="00973643" w:rsidRPr="00973643">
        <w:rPr>
          <w:rFonts w:ascii="Garamond" w:eastAsia="Calibri" w:hAnsi="Garamond"/>
          <w:b/>
          <w:color w:val="000000"/>
          <w:sz w:val="24"/>
          <w:szCs w:val="24"/>
        </w:rPr>
        <w:t>19.3</w:t>
      </w:r>
      <w:r w:rsidR="00A20B16">
        <w:rPr>
          <w:rFonts w:ascii="Garamond" w:eastAsia="Calibri" w:hAnsi="Garamond"/>
          <w:b/>
          <w:color w:val="000000"/>
          <w:sz w:val="24"/>
          <w:szCs w:val="24"/>
        </w:rPr>
        <w:t>.</w:t>
      </w:r>
      <w:r w:rsidRPr="00973643">
        <w:rPr>
          <w:rFonts w:ascii="Garamond" w:eastAsia="Calibri" w:hAnsi="Garamond"/>
          <w:b/>
          <w:color w:val="000000"/>
          <w:sz w:val="24"/>
          <w:szCs w:val="24"/>
        </w:rPr>
        <w:t>202</w:t>
      </w:r>
      <w:r w:rsidR="00FC37A8" w:rsidRPr="00973643">
        <w:rPr>
          <w:rFonts w:ascii="Garamond" w:eastAsia="Calibri" w:hAnsi="Garamond"/>
          <w:b/>
          <w:color w:val="000000"/>
          <w:sz w:val="24"/>
          <w:szCs w:val="24"/>
        </w:rPr>
        <w:t>6</w:t>
      </w:r>
    </w:p>
    <w:p w14:paraId="509BD4B5" w14:textId="77777777" w:rsidR="00973643" w:rsidRPr="00973643" w:rsidRDefault="00973643" w:rsidP="00973643">
      <w:pPr>
        <w:spacing w:after="0" w:line="240" w:lineRule="auto"/>
        <w:ind w:firstLine="284"/>
        <w:jc w:val="center"/>
        <w:rPr>
          <w:rFonts w:ascii="Garamond" w:eastAsia="Calibri" w:hAnsi="Garamond"/>
          <w:b/>
          <w:color w:val="000000"/>
          <w:sz w:val="24"/>
          <w:szCs w:val="24"/>
        </w:rPr>
      </w:pPr>
    </w:p>
    <w:p w14:paraId="053C1234" w14:textId="77777777" w:rsidR="00C406EA" w:rsidRDefault="00EF0BCD" w:rsidP="009736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73643">
        <w:rPr>
          <w:rFonts w:ascii="Garamond" w:hAnsi="Garamond"/>
          <w:b/>
          <w:sz w:val="24"/>
          <w:szCs w:val="24"/>
        </w:rPr>
        <w:t xml:space="preserve">PËR DELEGIMIN E </w:t>
      </w:r>
      <w:r w:rsidR="0066310D" w:rsidRPr="00973643">
        <w:rPr>
          <w:rFonts w:ascii="Garamond" w:hAnsi="Garamond"/>
          <w:b/>
          <w:sz w:val="24"/>
          <w:szCs w:val="24"/>
        </w:rPr>
        <w:t>AUTORITETIT/</w:t>
      </w:r>
      <w:r w:rsidRPr="00973643">
        <w:rPr>
          <w:rFonts w:ascii="Garamond" w:hAnsi="Garamond"/>
          <w:b/>
          <w:sz w:val="24"/>
          <w:szCs w:val="24"/>
        </w:rPr>
        <w:t>KOMPETENCAVE</w:t>
      </w:r>
      <w:r w:rsidR="00A44DCA" w:rsidRPr="00973643">
        <w:rPr>
          <w:rFonts w:ascii="Garamond" w:hAnsi="Garamond"/>
          <w:b/>
          <w:sz w:val="24"/>
          <w:szCs w:val="24"/>
        </w:rPr>
        <w:t xml:space="preserve"> </w:t>
      </w:r>
      <w:r w:rsidRPr="00973643">
        <w:rPr>
          <w:rFonts w:ascii="Garamond" w:hAnsi="Garamond"/>
          <w:b/>
          <w:sz w:val="24"/>
          <w:szCs w:val="24"/>
        </w:rPr>
        <w:t>NËPUNËSVE TË LARTË CIVILË TË MINISTRISË S</w:t>
      </w:r>
      <w:r w:rsidR="00A57CF8" w:rsidRPr="00973643">
        <w:rPr>
          <w:rFonts w:ascii="Garamond" w:hAnsi="Garamond"/>
          <w:b/>
          <w:sz w:val="24"/>
          <w:szCs w:val="24"/>
        </w:rPr>
        <w:t>Ë</w:t>
      </w:r>
      <w:r w:rsidRPr="00973643">
        <w:rPr>
          <w:rFonts w:ascii="Garamond" w:hAnsi="Garamond"/>
          <w:b/>
          <w:sz w:val="24"/>
          <w:szCs w:val="24"/>
        </w:rPr>
        <w:t xml:space="preserve"> DREJT</w:t>
      </w:r>
      <w:r w:rsidR="00A57CF8" w:rsidRPr="00973643">
        <w:rPr>
          <w:rFonts w:ascii="Garamond" w:hAnsi="Garamond"/>
          <w:b/>
          <w:sz w:val="24"/>
          <w:szCs w:val="24"/>
        </w:rPr>
        <w:t>Ë</w:t>
      </w:r>
      <w:r w:rsidRPr="00973643">
        <w:rPr>
          <w:rFonts w:ascii="Garamond" w:hAnsi="Garamond"/>
          <w:b/>
          <w:sz w:val="24"/>
          <w:szCs w:val="24"/>
        </w:rPr>
        <w:t>SIS</w:t>
      </w:r>
      <w:r w:rsidR="00A57CF8" w:rsidRPr="00973643">
        <w:rPr>
          <w:rFonts w:ascii="Garamond" w:hAnsi="Garamond"/>
          <w:b/>
          <w:sz w:val="24"/>
          <w:szCs w:val="24"/>
        </w:rPr>
        <w:t>Ë</w:t>
      </w:r>
    </w:p>
    <w:p w14:paraId="6C92FE53" w14:textId="77777777" w:rsidR="00973643" w:rsidRPr="00973643" w:rsidRDefault="00973643" w:rsidP="009736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E33A126" w14:textId="77777777" w:rsidR="00F85308" w:rsidRPr="00973643" w:rsidRDefault="00F85308" w:rsidP="00973643">
      <w:pPr>
        <w:spacing w:after="0" w:line="240" w:lineRule="auto"/>
        <w:ind w:firstLine="284"/>
        <w:jc w:val="center"/>
        <w:rPr>
          <w:rFonts w:ascii="Garamond" w:hAnsi="Garamond"/>
          <w:b/>
          <w:sz w:val="2"/>
          <w:szCs w:val="24"/>
        </w:rPr>
      </w:pPr>
    </w:p>
    <w:p w14:paraId="7DBA1754" w14:textId="1BE5131F" w:rsidR="00FB14F0" w:rsidRPr="00973643" w:rsidRDefault="00BD6E00" w:rsidP="009736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3643">
        <w:rPr>
          <w:rFonts w:ascii="Garamond" w:hAnsi="Garamond"/>
          <w:sz w:val="24"/>
        </w:rPr>
        <w:t>N</w:t>
      </w:r>
      <w:r w:rsidR="0021245B" w:rsidRPr="00973643">
        <w:rPr>
          <w:rFonts w:ascii="Garamond" w:hAnsi="Garamond"/>
          <w:sz w:val="24"/>
        </w:rPr>
        <w:t>ë</w:t>
      </w:r>
      <w:r w:rsidRPr="00973643">
        <w:rPr>
          <w:rFonts w:ascii="Garamond" w:hAnsi="Garamond"/>
          <w:sz w:val="24"/>
        </w:rPr>
        <w:t xml:space="preserve"> mb</w:t>
      </w:r>
      <w:r w:rsidR="0021245B" w:rsidRPr="00973643">
        <w:rPr>
          <w:rFonts w:ascii="Garamond" w:hAnsi="Garamond"/>
          <w:sz w:val="24"/>
        </w:rPr>
        <w:t>ë</w:t>
      </w:r>
      <w:r w:rsidRPr="00973643">
        <w:rPr>
          <w:rFonts w:ascii="Garamond" w:hAnsi="Garamond"/>
          <w:sz w:val="24"/>
        </w:rPr>
        <w:t>shtetje t</w:t>
      </w:r>
      <w:r w:rsidR="0021245B" w:rsidRPr="00973643">
        <w:rPr>
          <w:rFonts w:ascii="Garamond" w:hAnsi="Garamond"/>
          <w:sz w:val="24"/>
        </w:rPr>
        <w:t>ë</w:t>
      </w:r>
      <w:r w:rsidRPr="00973643">
        <w:rPr>
          <w:rFonts w:ascii="Garamond" w:hAnsi="Garamond"/>
          <w:sz w:val="24"/>
        </w:rPr>
        <w:t xml:space="preserve"> pik</w:t>
      </w:r>
      <w:r w:rsidR="0021245B" w:rsidRPr="00973643">
        <w:rPr>
          <w:rFonts w:ascii="Garamond" w:hAnsi="Garamond"/>
          <w:sz w:val="24"/>
        </w:rPr>
        <w:t>ë</w:t>
      </w:r>
      <w:r w:rsidRPr="00973643">
        <w:rPr>
          <w:rFonts w:ascii="Garamond" w:hAnsi="Garamond"/>
          <w:sz w:val="24"/>
        </w:rPr>
        <w:t xml:space="preserve">s </w:t>
      </w:r>
      <w:r w:rsidR="004A7C4C" w:rsidRPr="00973643">
        <w:rPr>
          <w:rFonts w:ascii="Garamond" w:hAnsi="Garamond"/>
          <w:sz w:val="24"/>
        </w:rPr>
        <w:t>4</w:t>
      </w:r>
      <w:r w:rsidR="00292199">
        <w:rPr>
          <w:rFonts w:ascii="Garamond" w:hAnsi="Garamond"/>
          <w:sz w:val="24"/>
        </w:rPr>
        <w:t>,</w:t>
      </w:r>
      <w:r w:rsidR="004A7C4C" w:rsidRPr="00973643">
        <w:rPr>
          <w:rFonts w:ascii="Garamond" w:hAnsi="Garamond"/>
          <w:sz w:val="24"/>
        </w:rPr>
        <w:t xml:space="preserve"> t</w:t>
      </w:r>
      <w:r w:rsidR="002F1BC4" w:rsidRPr="00973643">
        <w:rPr>
          <w:rFonts w:ascii="Garamond" w:hAnsi="Garamond"/>
          <w:sz w:val="24"/>
        </w:rPr>
        <w:t>ë</w:t>
      </w:r>
      <w:r w:rsidR="004A7C4C" w:rsidRPr="00973643">
        <w:rPr>
          <w:rFonts w:ascii="Garamond" w:hAnsi="Garamond"/>
          <w:sz w:val="24"/>
        </w:rPr>
        <w:t xml:space="preserve"> nenit 102</w:t>
      </w:r>
      <w:r w:rsidR="00292199">
        <w:rPr>
          <w:rFonts w:ascii="Garamond" w:hAnsi="Garamond"/>
          <w:sz w:val="24"/>
        </w:rPr>
        <w:t>,</w:t>
      </w:r>
      <w:r w:rsidR="004A7C4C" w:rsidRPr="00973643">
        <w:rPr>
          <w:rFonts w:ascii="Garamond" w:hAnsi="Garamond"/>
          <w:sz w:val="24"/>
        </w:rPr>
        <w:t xml:space="preserve"> t</w:t>
      </w:r>
      <w:r w:rsidR="002F1BC4" w:rsidRPr="00973643">
        <w:rPr>
          <w:rFonts w:ascii="Garamond" w:hAnsi="Garamond"/>
          <w:sz w:val="24"/>
        </w:rPr>
        <w:t>ë</w:t>
      </w:r>
      <w:r w:rsidR="004A7C4C" w:rsidRPr="00973643">
        <w:rPr>
          <w:rFonts w:ascii="Garamond" w:hAnsi="Garamond"/>
          <w:sz w:val="24"/>
        </w:rPr>
        <w:t xml:space="preserve"> Kushtetut</w:t>
      </w:r>
      <w:r w:rsidR="002F1BC4" w:rsidRPr="00973643">
        <w:rPr>
          <w:rFonts w:ascii="Garamond" w:hAnsi="Garamond"/>
          <w:sz w:val="24"/>
        </w:rPr>
        <w:t>ë</w:t>
      </w:r>
      <w:r w:rsidR="004A7C4C" w:rsidRPr="00973643">
        <w:rPr>
          <w:rFonts w:ascii="Garamond" w:hAnsi="Garamond"/>
          <w:sz w:val="24"/>
        </w:rPr>
        <w:t>s s</w:t>
      </w:r>
      <w:r w:rsidR="002F1BC4" w:rsidRPr="00973643">
        <w:rPr>
          <w:rFonts w:ascii="Garamond" w:hAnsi="Garamond"/>
          <w:sz w:val="24"/>
        </w:rPr>
        <w:t>ë</w:t>
      </w:r>
      <w:r w:rsidR="004A7C4C" w:rsidRPr="00973643">
        <w:rPr>
          <w:rFonts w:ascii="Garamond" w:hAnsi="Garamond"/>
          <w:sz w:val="24"/>
        </w:rPr>
        <w:t xml:space="preserve"> Republik</w:t>
      </w:r>
      <w:r w:rsidR="002F1BC4" w:rsidRPr="00973643">
        <w:rPr>
          <w:rFonts w:ascii="Garamond" w:hAnsi="Garamond"/>
          <w:sz w:val="24"/>
        </w:rPr>
        <w:t>ë</w:t>
      </w:r>
      <w:r w:rsidR="004A7C4C" w:rsidRPr="00973643">
        <w:rPr>
          <w:rFonts w:ascii="Garamond" w:hAnsi="Garamond"/>
          <w:sz w:val="24"/>
        </w:rPr>
        <w:t>s s</w:t>
      </w:r>
      <w:r w:rsidR="002F1BC4" w:rsidRPr="00973643">
        <w:rPr>
          <w:rFonts w:ascii="Garamond" w:hAnsi="Garamond"/>
          <w:sz w:val="24"/>
        </w:rPr>
        <w:t>ë</w:t>
      </w:r>
      <w:r w:rsidR="004A7C4C" w:rsidRPr="00973643">
        <w:rPr>
          <w:rFonts w:ascii="Garamond" w:hAnsi="Garamond"/>
          <w:sz w:val="24"/>
        </w:rPr>
        <w:t xml:space="preserve"> Shqip</w:t>
      </w:r>
      <w:r w:rsidR="002F1BC4" w:rsidRPr="00973643">
        <w:rPr>
          <w:rFonts w:ascii="Garamond" w:hAnsi="Garamond"/>
          <w:sz w:val="24"/>
        </w:rPr>
        <w:t>ë</w:t>
      </w:r>
      <w:r w:rsidR="004A7C4C" w:rsidRPr="00973643">
        <w:rPr>
          <w:rFonts w:ascii="Garamond" w:hAnsi="Garamond"/>
          <w:sz w:val="24"/>
        </w:rPr>
        <w:t>ris</w:t>
      </w:r>
      <w:r w:rsidR="002F1BC4" w:rsidRPr="00973643">
        <w:rPr>
          <w:rFonts w:ascii="Garamond" w:hAnsi="Garamond"/>
          <w:sz w:val="24"/>
        </w:rPr>
        <w:t>ë</w:t>
      </w:r>
      <w:r w:rsidR="00292199">
        <w:rPr>
          <w:rFonts w:ascii="Garamond" w:hAnsi="Garamond"/>
          <w:sz w:val="24"/>
        </w:rPr>
        <w:t>;</w:t>
      </w:r>
      <w:r w:rsidR="004A7C4C" w:rsidRPr="00973643">
        <w:rPr>
          <w:rFonts w:ascii="Garamond" w:hAnsi="Garamond"/>
          <w:sz w:val="24"/>
        </w:rPr>
        <w:t xml:space="preserve"> t</w:t>
      </w:r>
      <w:r w:rsidR="002F1BC4" w:rsidRPr="00973643">
        <w:rPr>
          <w:rFonts w:ascii="Garamond" w:hAnsi="Garamond"/>
          <w:sz w:val="24"/>
        </w:rPr>
        <w:t>ë</w:t>
      </w:r>
      <w:r w:rsidR="004A7C4C" w:rsidRPr="00973643">
        <w:rPr>
          <w:rFonts w:ascii="Garamond" w:hAnsi="Garamond"/>
          <w:sz w:val="24"/>
        </w:rPr>
        <w:t xml:space="preserve"> pik</w:t>
      </w:r>
      <w:r w:rsidR="002F1BC4" w:rsidRPr="00973643">
        <w:rPr>
          <w:rFonts w:ascii="Garamond" w:hAnsi="Garamond"/>
          <w:sz w:val="24"/>
        </w:rPr>
        <w:t>ë</w:t>
      </w:r>
      <w:r w:rsidR="00FC586E" w:rsidRPr="00973643">
        <w:rPr>
          <w:rFonts w:ascii="Garamond" w:hAnsi="Garamond"/>
          <w:sz w:val="24"/>
        </w:rPr>
        <w:t>s 2</w:t>
      </w:r>
      <w:r w:rsidR="00FF3D6B" w:rsidRPr="00973643">
        <w:rPr>
          <w:rFonts w:ascii="Garamond" w:hAnsi="Garamond"/>
          <w:sz w:val="24"/>
        </w:rPr>
        <w:t>,</w:t>
      </w:r>
      <w:r w:rsidR="004A7C4C" w:rsidRPr="00973643">
        <w:rPr>
          <w:rFonts w:ascii="Garamond" w:hAnsi="Garamond"/>
          <w:sz w:val="24"/>
        </w:rPr>
        <w:t xml:space="preserve"> t</w:t>
      </w:r>
      <w:r w:rsidR="002F1BC4" w:rsidRPr="00973643">
        <w:rPr>
          <w:rFonts w:ascii="Garamond" w:hAnsi="Garamond"/>
          <w:sz w:val="24"/>
        </w:rPr>
        <w:t>ë</w:t>
      </w:r>
      <w:r w:rsidR="00FC586E" w:rsidRPr="00973643">
        <w:rPr>
          <w:rFonts w:ascii="Garamond" w:hAnsi="Garamond"/>
          <w:sz w:val="24"/>
        </w:rPr>
        <w:t xml:space="preserve"> nenit 11</w:t>
      </w:r>
      <w:r w:rsidR="00FF3D6B" w:rsidRPr="00973643">
        <w:rPr>
          <w:rFonts w:ascii="Garamond" w:hAnsi="Garamond"/>
          <w:sz w:val="24"/>
        </w:rPr>
        <w:t>,</w:t>
      </w:r>
      <w:r w:rsidR="004A7C4C" w:rsidRPr="00973643">
        <w:rPr>
          <w:rFonts w:ascii="Garamond" w:hAnsi="Garamond"/>
          <w:sz w:val="24"/>
        </w:rPr>
        <w:t xml:space="preserve"> t</w:t>
      </w:r>
      <w:r w:rsidR="002F1BC4" w:rsidRPr="00973643">
        <w:rPr>
          <w:rFonts w:ascii="Garamond" w:hAnsi="Garamond"/>
          <w:sz w:val="24"/>
        </w:rPr>
        <w:t>ë</w:t>
      </w:r>
      <w:r w:rsidR="004A7C4C" w:rsidRPr="00973643">
        <w:rPr>
          <w:rFonts w:ascii="Garamond" w:hAnsi="Garamond"/>
          <w:sz w:val="24"/>
        </w:rPr>
        <w:t xml:space="preserve"> </w:t>
      </w:r>
      <w:r w:rsidRPr="00973643">
        <w:rPr>
          <w:rFonts w:ascii="Garamond" w:hAnsi="Garamond"/>
          <w:sz w:val="24"/>
        </w:rPr>
        <w:t xml:space="preserve">ligjit nr. </w:t>
      </w:r>
      <w:r w:rsidR="00FC586E" w:rsidRPr="00973643">
        <w:rPr>
          <w:rFonts w:ascii="Garamond" w:hAnsi="Garamond"/>
          <w:sz w:val="24"/>
        </w:rPr>
        <w:t>90/2012</w:t>
      </w:r>
      <w:r w:rsidR="00292199">
        <w:rPr>
          <w:rFonts w:ascii="Garamond" w:hAnsi="Garamond"/>
          <w:sz w:val="24"/>
        </w:rPr>
        <w:t>,</w:t>
      </w:r>
      <w:r w:rsidR="00FC586E" w:rsidRPr="00973643">
        <w:rPr>
          <w:rFonts w:ascii="Garamond" w:hAnsi="Garamond"/>
          <w:sz w:val="24"/>
        </w:rPr>
        <w:t xml:space="preserve"> “Për organizimin dhe funks</w:t>
      </w:r>
      <w:r w:rsidR="00AD276E" w:rsidRPr="00973643">
        <w:rPr>
          <w:rFonts w:ascii="Garamond" w:hAnsi="Garamond"/>
          <w:sz w:val="24"/>
        </w:rPr>
        <w:t>ionimin e administratës publike</w:t>
      </w:r>
      <w:r w:rsidR="00D43A19" w:rsidRPr="00973643">
        <w:rPr>
          <w:rFonts w:ascii="Garamond" w:hAnsi="Garamond"/>
          <w:sz w:val="24"/>
        </w:rPr>
        <w:t>”;</w:t>
      </w:r>
      <w:r w:rsidR="00292199">
        <w:rPr>
          <w:rFonts w:ascii="Garamond" w:hAnsi="Garamond"/>
          <w:sz w:val="24"/>
        </w:rPr>
        <w:t xml:space="preserve"> </w:t>
      </w:r>
      <w:r w:rsidR="00FF3D6B" w:rsidRPr="00973643">
        <w:rPr>
          <w:rFonts w:ascii="Garamond" w:hAnsi="Garamond"/>
          <w:sz w:val="24"/>
        </w:rPr>
        <w:t>t</w:t>
      </w:r>
      <w:r w:rsidR="00784593" w:rsidRPr="00973643">
        <w:rPr>
          <w:rFonts w:ascii="Garamond" w:hAnsi="Garamond"/>
          <w:sz w:val="24"/>
        </w:rPr>
        <w:t>ë</w:t>
      </w:r>
      <w:r w:rsidR="00FF3D6B" w:rsidRPr="00973643">
        <w:rPr>
          <w:rFonts w:ascii="Garamond" w:hAnsi="Garamond"/>
          <w:sz w:val="24"/>
        </w:rPr>
        <w:t xml:space="preserve"> ligjit nr.</w:t>
      </w:r>
      <w:r w:rsidR="00292199">
        <w:rPr>
          <w:rFonts w:ascii="Garamond" w:hAnsi="Garamond"/>
          <w:sz w:val="24"/>
        </w:rPr>
        <w:t xml:space="preserve"> </w:t>
      </w:r>
      <w:r w:rsidR="00FF3D6B" w:rsidRPr="00973643">
        <w:rPr>
          <w:rFonts w:ascii="Garamond" w:hAnsi="Garamond"/>
          <w:sz w:val="24"/>
        </w:rPr>
        <w:t>44/2015</w:t>
      </w:r>
      <w:r w:rsidR="00292199">
        <w:rPr>
          <w:rFonts w:ascii="Garamond" w:hAnsi="Garamond"/>
          <w:sz w:val="24"/>
        </w:rPr>
        <w:t>,</w:t>
      </w:r>
      <w:r w:rsidR="00FF3D6B" w:rsidRPr="00973643">
        <w:rPr>
          <w:rFonts w:ascii="Garamond" w:hAnsi="Garamond"/>
          <w:sz w:val="24"/>
        </w:rPr>
        <w:t xml:space="preserve"> “Kodi i Procedurave Administrative i Republik</w:t>
      </w:r>
      <w:r w:rsidR="00784593" w:rsidRPr="00973643">
        <w:rPr>
          <w:rFonts w:ascii="Garamond" w:hAnsi="Garamond"/>
          <w:sz w:val="24"/>
        </w:rPr>
        <w:t>ë</w:t>
      </w:r>
      <w:r w:rsidR="00FF3D6B" w:rsidRPr="00973643">
        <w:rPr>
          <w:rFonts w:ascii="Garamond" w:hAnsi="Garamond"/>
          <w:sz w:val="24"/>
        </w:rPr>
        <w:t>s s</w:t>
      </w:r>
      <w:r w:rsidR="00784593" w:rsidRPr="00973643">
        <w:rPr>
          <w:rFonts w:ascii="Garamond" w:hAnsi="Garamond"/>
          <w:sz w:val="24"/>
        </w:rPr>
        <w:t>ë</w:t>
      </w:r>
      <w:r w:rsidR="00FF3D6B" w:rsidRPr="00973643">
        <w:rPr>
          <w:rFonts w:ascii="Garamond" w:hAnsi="Garamond"/>
          <w:sz w:val="24"/>
        </w:rPr>
        <w:t xml:space="preserve"> Shqip</w:t>
      </w:r>
      <w:r w:rsidR="00784593" w:rsidRPr="00973643">
        <w:rPr>
          <w:rFonts w:ascii="Garamond" w:hAnsi="Garamond"/>
          <w:sz w:val="24"/>
        </w:rPr>
        <w:t>ë</w:t>
      </w:r>
      <w:r w:rsidR="00FF3D6B" w:rsidRPr="00973643">
        <w:rPr>
          <w:rFonts w:ascii="Garamond" w:hAnsi="Garamond"/>
          <w:sz w:val="24"/>
        </w:rPr>
        <w:t>ris</w:t>
      </w:r>
      <w:r w:rsidR="00784593" w:rsidRPr="00973643">
        <w:rPr>
          <w:rFonts w:ascii="Garamond" w:hAnsi="Garamond"/>
          <w:sz w:val="24"/>
        </w:rPr>
        <w:t>ë</w:t>
      </w:r>
      <w:r w:rsidR="00FF3D6B" w:rsidRPr="00973643">
        <w:rPr>
          <w:rFonts w:ascii="Garamond" w:hAnsi="Garamond"/>
          <w:sz w:val="24"/>
        </w:rPr>
        <w:t>”</w:t>
      </w:r>
      <w:r w:rsidR="00292199">
        <w:rPr>
          <w:rFonts w:ascii="Garamond" w:hAnsi="Garamond"/>
          <w:sz w:val="24"/>
        </w:rPr>
        <w:t>;</w:t>
      </w:r>
      <w:r w:rsidR="00FF3D6B" w:rsidRPr="00973643">
        <w:rPr>
          <w:rFonts w:ascii="Garamond" w:hAnsi="Garamond"/>
          <w:sz w:val="24"/>
        </w:rPr>
        <w:t xml:space="preserve"> </w:t>
      </w:r>
      <w:r w:rsidR="00242271" w:rsidRPr="00973643">
        <w:rPr>
          <w:rFonts w:ascii="Garamond" w:hAnsi="Garamond"/>
          <w:sz w:val="24"/>
        </w:rPr>
        <w:t>si dhe të pikës 2</w:t>
      </w:r>
      <w:r w:rsidR="00292199">
        <w:rPr>
          <w:rFonts w:ascii="Garamond" w:hAnsi="Garamond"/>
          <w:sz w:val="24"/>
        </w:rPr>
        <w:t>,</w:t>
      </w:r>
      <w:r w:rsidR="00242271" w:rsidRPr="00973643">
        <w:rPr>
          <w:rFonts w:ascii="Garamond" w:hAnsi="Garamond"/>
          <w:sz w:val="24"/>
        </w:rPr>
        <w:t xml:space="preserve"> të nenit 7</w:t>
      </w:r>
      <w:r w:rsidR="00FF3D6B" w:rsidRPr="00973643">
        <w:rPr>
          <w:rFonts w:ascii="Garamond" w:hAnsi="Garamond"/>
          <w:sz w:val="24"/>
        </w:rPr>
        <w:t>,</w:t>
      </w:r>
      <w:r w:rsidR="00242271" w:rsidRPr="00973643">
        <w:rPr>
          <w:rFonts w:ascii="Garamond" w:hAnsi="Garamond"/>
          <w:sz w:val="24"/>
        </w:rPr>
        <w:t xml:space="preserve"> të ligjit nr.</w:t>
      </w:r>
      <w:r w:rsidR="00292199">
        <w:rPr>
          <w:rFonts w:ascii="Garamond" w:hAnsi="Garamond"/>
          <w:sz w:val="24"/>
        </w:rPr>
        <w:t xml:space="preserve"> </w:t>
      </w:r>
      <w:r w:rsidR="00242271" w:rsidRPr="00973643">
        <w:rPr>
          <w:rFonts w:ascii="Garamond" w:hAnsi="Garamond"/>
          <w:sz w:val="24"/>
        </w:rPr>
        <w:t>8678, datë 14.5.2001</w:t>
      </w:r>
      <w:r w:rsidR="00292199">
        <w:rPr>
          <w:rFonts w:ascii="Garamond" w:hAnsi="Garamond"/>
          <w:sz w:val="24"/>
        </w:rPr>
        <w:t>,</w:t>
      </w:r>
      <w:r w:rsidR="00242271" w:rsidRPr="00973643">
        <w:rPr>
          <w:rFonts w:ascii="Garamond" w:hAnsi="Garamond"/>
          <w:sz w:val="24"/>
        </w:rPr>
        <w:t xml:space="preserve"> “Për </w:t>
      </w:r>
      <w:r w:rsidR="00292199" w:rsidRPr="00973643">
        <w:rPr>
          <w:rFonts w:ascii="Garamond" w:hAnsi="Garamond"/>
          <w:sz w:val="24"/>
        </w:rPr>
        <w:t xml:space="preserve">organizimin </w:t>
      </w:r>
      <w:r w:rsidR="00242271" w:rsidRPr="00973643">
        <w:rPr>
          <w:rFonts w:ascii="Garamond" w:hAnsi="Garamond"/>
          <w:sz w:val="24"/>
        </w:rPr>
        <w:t xml:space="preserve">dhe funksionimin e Ministrisë së Drejtësisë”, </w:t>
      </w:r>
      <w:r w:rsidR="00292199">
        <w:rPr>
          <w:rFonts w:ascii="Garamond" w:hAnsi="Garamond"/>
          <w:sz w:val="24"/>
        </w:rPr>
        <w:t>të</w:t>
      </w:r>
      <w:r w:rsidR="00242271" w:rsidRPr="00973643">
        <w:rPr>
          <w:rFonts w:ascii="Garamond" w:hAnsi="Garamond"/>
          <w:sz w:val="24"/>
        </w:rPr>
        <w:t xml:space="preserve"> ndryshuar</w:t>
      </w:r>
      <w:r w:rsidR="00327F37" w:rsidRPr="00973643">
        <w:rPr>
          <w:rFonts w:ascii="Garamond" w:hAnsi="Garamond"/>
          <w:sz w:val="24"/>
        </w:rPr>
        <w:t>,</w:t>
      </w:r>
    </w:p>
    <w:p w14:paraId="671DDA43" w14:textId="77777777" w:rsidR="004C526D" w:rsidRPr="00973643" w:rsidRDefault="004C526D" w:rsidP="00973643">
      <w:pPr>
        <w:spacing w:after="0" w:line="240" w:lineRule="auto"/>
        <w:ind w:firstLine="284"/>
        <w:jc w:val="both"/>
        <w:rPr>
          <w:rFonts w:ascii="Garamond" w:hAnsi="Garamond"/>
          <w:sz w:val="2"/>
        </w:rPr>
      </w:pPr>
    </w:p>
    <w:p w14:paraId="7F4B3A24" w14:textId="77777777" w:rsidR="008C067E" w:rsidRPr="00973643" w:rsidRDefault="008C067E" w:rsidP="00973643">
      <w:pPr>
        <w:spacing w:after="0" w:line="240" w:lineRule="auto"/>
        <w:ind w:firstLine="284"/>
        <w:jc w:val="center"/>
        <w:rPr>
          <w:rFonts w:ascii="Garamond" w:eastAsia="MS Mincho" w:hAnsi="Garamond"/>
          <w:sz w:val="24"/>
          <w:szCs w:val="24"/>
          <w:lang w:eastAsia="en-US"/>
        </w:rPr>
      </w:pPr>
      <w:r w:rsidRPr="00973643">
        <w:rPr>
          <w:rFonts w:ascii="Garamond" w:eastAsia="MS Mincho" w:hAnsi="Garamond"/>
          <w:sz w:val="24"/>
          <w:szCs w:val="24"/>
          <w:lang w:eastAsia="en-US"/>
        </w:rPr>
        <w:t>URDHËROJ:</w:t>
      </w:r>
    </w:p>
    <w:p w14:paraId="0402764F" w14:textId="77777777" w:rsidR="00FB14F0" w:rsidRPr="004C330B" w:rsidRDefault="00FB14F0" w:rsidP="00973643">
      <w:pPr>
        <w:spacing w:after="0" w:line="240" w:lineRule="auto"/>
        <w:ind w:firstLine="284"/>
        <w:jc w:val="center"/>
        <w:rPr>
          <w:rFonts w:ascii="Garamond" w:eastAsia="MS Mincho" w:hAnsi="Garamond"/>
          <w:b/>
          <w:sz w:val="24"/>
          <w:szCs w:val="24"/>
          <w:lang w:eastAsia="en-US"/>
        </w:rPr>
      </w:pPr>
    </w:p>
    <w:p w14:paraId="6D8178A8" w14:textId="77777777" w:rsidR="00973643" w:rsidRPr="00973643" w:rsidRDefault="00973643" w:rsidP="009736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3643">
        <w:rPr>
          <w:rFonts w:ascii="Garamond" w:hAnsi="Garamond"/>
          <w:sz w:val="24"/>
        </w:rPr>
        <w:t>1. Sekretarit të Përgjithshëm të Ministrisë së Drejtësisë, për plotësimin e detyrave funksionale i delegohen kompetencat dhe autoriteti i titullarit të Ministrisë së Drejtësisë, lidhur me:</w:t>
      </w:r>
    </w:p>
    <w:p w14:paraId="1AFEBB92" w14:textId="0926C071" w:rsidR="00973643" w:rsidRPr="00973643" w:rsidRDefault="00973643" w:rsidP="009736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3643">
        <w:rPr>
          <w:rFonts w:ascii="Garamond" w:hAnsi="Garamond"/>
          <w:sz w:val="24"/>
        </w:rPr>
        <w:t>a</w:t>
      </w:r>
      <w:r w:rsidR="00292199">
        <w:rPr>
          <w:rFonts w:ascii="Garamond" w:hAnsi="Garamond"/>
          <w:sz w:val="24"/>
        </w:rPr>
        <w:t>)</w:t>
      </w:r>
      <w:r w:rsidRPr="00973643">
        <w:rPr>
          <w:rFonts w:ascii="Garamond" w:hAnsi="Garamond"/>
          <w:sz w:val="24"/>
        </w:rPr>
        <w:t xml:space="preserve"> Lëshimin e autorizimeve për dërgimin me shërbim jashtë vendit të punonjësve të aparatit të Ministrisë së Drejtësisë, në përputhje me nënndarjen “i”</w:t>
      </w:r>
      <w:r w:rsidR="00C36300">
        <w:rPr>
          <w:rFonts w:ascii="Garamond" w:hAnsi="Garamond"/>
          <w:sz w:val="24"/>
        </w:rPr>
        <w:t>,</w:t>
      </w:r>
      <w:r w:rsidRPr="00973643">
        <w:rPr>
          <w:rFonts w:ascii="Garamond" w:hAnsi="Garamond"/>
          <w:sz w:val="24"/>
        </w:rPr>
        <w:t xml:space="preserve"> të shkronjës “a”</w:t>
      </w:r>
      <w:r w:rsidR="00C36300">
        <w:rPr>
          <w:rFonts w:ascii="Garamond" w:hAnsi="Garamond"/>
          <w:sz w:val="24"/>
        </w:rPr>
        <w:t>,</w:t>
      </w:r>
      <w:r w:rsidRPr="00973643">
        <w:rPr>
          <w:rFonts w:ascii="Garamond" w:hAnsi="Garamond"/>
          <w:sz w:val="24"/>
        </w:rPr>
        <w:t xml:space="preserve"> të pikës 3</w:t>
      </w:r>
      <w:r w:rsidR="00C36300">
        <w:rPr>
          <w:rFonts w:ascii="Garamond" w:hAnsi="Garamond"/>
          <w:sz w:val="24"/>
        </w:rPr>
        <w:t>,</w:t>
      </w:r>
      <w:r w:rsidRPr="00973643">
        <w:rPr>
          <w:rFonts w:ascii="Garamond" w:hAnsi="Garamond"/>
          <w:sz w:val="24"/>
        </w:rPr>
        <w:t xml:space="preserve"> të vendimit nr.</w:t>
      </w:r>
      <w:r w:rsidR="00292199">
        <w:rPr>
          <w:rFonts w:ascii="Garamond" w:hAnsi="Garamond"/>
          <w:sz w:val="24"/>
        </w:rPr>
        <w:t xml:space="preserve"> </w:t>
      </w:r>
      <w:r w:rsidRPr="00973643">
        <w:rPr>
          <w:rFonts w:ascii="Garamond" w:hAnsi="Garamond"/>
          <w:sz w:val="24"/>
        </w:rPr>
        <w:t>870/2011 të Këshillit të Ministrave</w:t>
      </w:r>
      <w:r w:rsidR="00C36300">
        <w:rPr>
          <w:rFonts w:ascii="Garamond" w:hAnsi="Garamond"/>
          <w:sz w:val="24"/>
        </w:rPr>
        <w:t>,</w:t>
      </w:r>
      <w:r w:rsidRPr="00973643">
        <w:rPr>
          <w:rFonts w:ascii="Garamond" w:hAnsi="Garamond"/>
          <w:sz w:val="24"/>
        </w:rPr>
        <w:t xml:space="preserve"> “Për trajtimin financiar të punonjësve që dërgohen me shërbim jashtë vendit”;</w:t>
      </w:r>
    </w:p>
    <w:p w14:paraId="396E914D" w14:textId="2465A450" w:rsidR="00973643" w:rsidRPr="00973643" w:rsidRDefault="00973643" w:rsidP="009736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3643">
        <w:rPr>
          <w:rFonts w:ascii="Garamond" w:hAnsi="Garamond"/>
          <w:sz w:val="24"/>
        </w:rPr>
        <w:t>b</w:t>
      </w:r>
      <w:r w:rsidR="00292199">
        <w:rPr>
          <w:rFonts w:ascii="Garamond" w:hAnsi="Garamond"/>
          <w:sz w:val="24"/>
        </w:rPr>
        <w:t>)</w:t>
      </w:r>
      <w:r w:rsidRPr="00973643">
        <w:rPr>
          <w:rFonts w:ascii="Garamond" w:hAnsi="Garamond"/>
          <w:sz w:val="24"/>
        </w:rPr>
        <w:t xml:space="preserve"> Transferimin pa pagesë të aktiveve nga Ministria e Drejtësisë tek institucionet e varësisë dhe anasjelltas, si dhe nga Ministria e Drejtësisë tek </w:t>
      </w:r>
      <w:r w:rsidR="00C36300" w:rsidRPr="00973643">
        <w:rPr>
          <w:rFonts w:ascii="Garamond" w:hAnsi="Garamond"/>
          <w:sz w:val="24"/>
        </w:rPr>
        <w:t xml:space="preserve">njësitë e sektorit publik </w:t>
      </w:r>
      <w:r w:rsidRPr="00973643">
        <w:rPr>
          <w:rFonts w:ascii="Garamond" w:hAnsi="Garamond"/>
          <w:sz w:val="24"/>
        </w:rPr>
        <w:t>dhe anasjelltas;</w:t>
      </w:r>
    </w:p>
    <w:p w14:paraId="61C918D4" w14:textId="69AC0C8F" w:rsidR="00973643" w:rsidRPr="00973643" w:rsidRDefault="00973643" w:rsidP="009736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3643">
        <w:rPr>
          <w:rFonts w:ascii="Garamond" w:hAnsi="Garamond"/>
          <w:sz w:val="24"/>
        </w:rPr>
        <w:t>c</w:t>
      </w:r>
      <w:r w:rsidR="00292199">
        <w:rPr>
          <w:rFonts w:ascii="Garamond" w:hAnsi="Garamond"/>
          <w:sz w:val="24"/>
        </w:rPr>
        <w:t>)</w:t>
      </w:r>
      <w:r w:rsidRPr="00973643">
        <w:rPr>
          <w:rFonts w:ascii="Garamond" w:hAnsi="Garamond"/>
          <w:sz w:val="24"/>
        </w:rPr>
        <w:t xml:space="preserve"> Ushtrimin e kompetencave të </w:t>
      </w:r>
      <w:r w:rsidR="00C36300" w:rsidRPr="00973643">
        <w:rPr>
          <w:rFonts w:ascii="Garamond" w:hAnsi="Garamond"/>
          <w:sz w:val="24"/>
        </w:rPr>
        <w:t xml:space="preserve">titullarit </w:t>
      </w:r>
      <w:r w:rsidRPr="00973643">
        <w:rPr>
          <w:rFonts w:ascii="Garamond" w:hAnsi="Garamond"/>
          <w:sz w:val="24"/>
        </w:rPr>
        <w:t xml:space="preserve">të </w:t>
      </w:r>
      <w:r w:rsidR="00930CF1" w:rsidRPr="00973643">
        <w:rPr>
          <w:rFonts w:ascii="Garamond" w:hAnsi="Garamond"/>
          <w:sz w:val="24"/>
        </w:rPr>
        <w:t xml:space="preserve">autoritetit </w:t>
      </w:r>
      <w:proofErr w:type="spellStart"/>
      <w:r w:rsidR="00930CF1" w:rsidRPr="00973643">
        <w:rPr>
          <w:rFonts w:ascii="Garamond" w:hAnsi="Garamond"/>
          <w:sz w:val="24"/>
        </w:rPr>
        <w:t>kontraktor</w:t>
      </w:r>
      <w:proofErr w:type="spellEnd"/>
      <w:r w:rsidR="00930CF1" w:rsidRPr="00973643">
        <w:rPr>
          <w:rFonts w:ascii="Garamond" w:hAnsi="Garamond"/>
          <w:sz w:val="24"/>
        </w:rPr>
        <w:t xml:space="preserve"> </w:t>
      </w:r>
      <w:r w:rsidRPr="00973643">
        <w:rPr>
          <w:rFonts w:ascii="Garamond" w:hAnsi="Garamond"/>
          <w:sz w:val="24"/>
        </w:rPr>
        <w:t>për Ministrinë e Drejtësisë, në zbatim të nenit 2, të ligjit nr. 162/2020</w:t>
      </w:r>
      <w:r w:rsidR="00C36300">
        <w:rPr>
          <w:rFonts w:ascii="Garamond" w:hAnsi="Garamond"/>
          <w:sz w:val="24"/>
        </w:rPr>
        <w:t>,</w:t>
      </w:r>
      <w:r w:rsidRPr="00973643">
        <w:rPr>
          <w:rFonts w:ascii="Garamond" w:hAnsi="Garamond"/>
          <w:sz w:val="24"/>
        </w:rPr>
        <w:t xml:space="preserve"> “Për prokurimin publik”, me përjashtim të </w:t>
      </w:r>
      <w:r w:rsidR="00292199" w:rsidRPr="00973643">
        <w:rPr>
          <w:rFonts w:ascii="Garamond" w:hAnsi="Garamond"/>
          <w:sz w:val="24"/>
        </w:rPr>
        <w:t>kryerjes</w:t>
      </w:r>
      <w:r w:rsidRPr="00973643">
        <w:rPr>
          <w:rFonts w:ascii="Garamond" w:hAnsi="Garamond"/>
          <w:sz w:val="24"/>
        </w:rPr>
        <w:t xml:space="preserve"> së procedurave të prokurimit të blerjeve me vlerë të vogël. </w:t>
      </w:r>
    </w:p>
    <w:p w14:paraId="7ACA5F65" w14:textId="7C97814F" w:rsidR="00973643" w:rsidRPr="00973643" w:rsidRDefault="00973643" w:rsidP="009736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3643">
        <w:rPr>
          <w:rFonts w:ascii="Garamond" w:hAnsi="Garamond"/>
          <w:sz w:val="24"/>
        </w:rPr>
        <w:t>d</w:t>
      </w:r>
      <w:r w:rsidR="00292199">
        <w:rPr>
          <w:rFonts w:ascii="Garamond" w:hAnsi="Garamond"/>
          <w:sz w:val="24"/>
        </w:rPr>
        <w:t>)</w:t>
      </w:r>
      <w:r w:rsidRPr="00973643">
        <w:rPr>
          <w:rFonts w:ascii="Garamond" w:hAnsi="Garamond"/>
          <w:sz w:val="24"/>
        </w:rPr>
        <w:t xml:space="preserve"> Ushtrimin e kompetencave të titullarit të Ministrisë së Drejtësisë për nënshkrimin e të gjitha </w:t>
      </w:r>
      <w:proofErr w:type="spellStart"/>
      <w:r w:rsidRPr="00973643">
        <w:rPr>
          <w:rFonts w:ascii="Garamond" w:hAnsi="Garamond"/>
          <w:sz w:val="24"/>
        </w:rPr>
        <w:t>letërkërkesave</w:t>
      </w:r>
      <w:proofErr w:type="spellEnd"/>
      <w:r w:rsidRPr="00973643">
        <w:rPr>
          <w:rFonts w:ascii="Garamond" w:hAnsi="Garamond"/>
          <w:sz w:val="24"/>
        </w:rPr>
        <w:t xml:space="preserve"> për jashtë shtetit dhe nga jashtë shtetit që i përkasin juridiksionit të përgjithshëm dhe të posaçëm penal dhe të kërkesave për informacion plotësues</w:t>
      </w:r>
      <w:r w:rsidR="00C36300">
        <w:rPr>
          <w:rFonts w:ascii="Garamond" w:hAnsi="Garamond"/>
          <w:sz w:val="24"/>
        </w:rPr>
        <w:t>,</w:t>
      </w:r>
      <w:r w:rsidRPr="00973643">
        <w:rPr>
          <w:rFonts w:ascii="Garamond" w:hAnsi="Garamond"/>
          <w:sz w:val="24"/>
        </w:rPr>
        <w:t xml:space="preserve"> në kuadër të çështjeve të ekstradimit, transferimit dhe njohjeve të vendimeve penale, për jashtë shtetit dhe nga jas</w:t>
      </w:r>
      <w:r w:rsidR="00292199">
        <w:rPr>
          <w:rFonts w:ascii="Garamond" w:hAnsi="Garamond"/>
          <w:sz w:val="24"/>
        </w:rPr>
        <w:t>h</w:t>
      </w:r>
      <w:r w:rsidRPr="00973643">
        <w:rPr>
          <w:rFonts w:ascii="Garamond" w:hAnsi="Garamond"/>
          <w:sz w:val="24"/>
        </w:rPr>
        <w:t>të shtetit, për</w:t>
      </w:r>
      <w:r w:rsidR="00292199">
        <w:rPr>
          <w:rFonts w:ascii="Garamond" w:hAnsi="Garamond"/>
          <w:sz w:val="24"/>
        </w:rPr>
        <w:t>v</w:t>
      </w:r>
      <w:r w:rsidRPr="00973643">
        <w:rPr>
          <w:rFonts w:ascii="Garamond" w:hAnsi="Garamond"/>
          <w:sz w:val="24"/>
        </w:rPr>
        <w:t>e</w:t>
      </w:r>
      <w:r w:rsidR="00292199">
        <w:rPr>
          <w:rFonts w:ascii="Garamond" w:hAnsi="Garamond"/>
          <w:sz w:val="24"/>
        </w:rPr>
        <w:t>ç</w:t>
      </w:r>
      <w:r w:rsidRPr="00973643">
        <w:rPr>
          <w:rFonts w:ascii="Garamond" w:hAnsi="Garamond"/>
          <w:sz w:val="24"/>
        </w:rPr>
        <w:t xml:space="preserve"> vendim</w:t>
      </w:r>
      <w:r w:rsidR="00292199">
        <w:rPr>
          <w:rFonts w:ascii="Garamond" w:hAnsi="Garamond"/>
          <w:sz w:val="24"/>
        </w:rPr>
        <w:t>m</w:t>
      </w:r>
      <w:r w:rsidRPr="00973643">
        <w:rPr>
          <w:rFonts w:ascii="Garamond" w:hAnsi="Garamond"/>
          <w:sz w:val="24"/>
        </w:rPr>
        <w:t>arrjes mbi kërkesat për transferim, si dhe njohjen e vendimeve penal</w:t>
      </w:r>
      <w:r w:rsidR="00292199">
        <w:rPr>
          <w:rFonts w:ascii="Garamond" w:hAnsi="Garamond"/>
          <w:sz w:val="24"/>
        </w:rPr>
        <w:t>e</w:t>
      </w:r>
      <w:r w:rsidRPr="00973643">
        <w:rPr>
          <w:rFonts w:ascii="Garamond" w:hAnsi="Garamond"/>
          <w:sz w:val="24"/>
        </w:rPr>
        <w:t xml:space="preserve"> dhe civile;</w:t>
      </w:r>
    </w:p>
    <w:p w14:paraId="40BA927D" w14:textId="0DEE44E5" w:rsidR="00973643" w:rsidRPr="00973643" w:rsidRDefault="00973643" w:rsidP="009736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3643">
        <w:rPr>
          <w:rFonts w:ascii="Garamond" w:hAnsi="Garamond"/>
          <w:sz w:val="24"/>
        </w:rPr>
        <w:t>e</w:t>
      </w:r>
      <w:r w:rsidR="00C36300">
        <w:rPr>
          <w:rFonts w:ascii="Garamond" w:hAnsi="Garamond"/>
          <w:sz w:val="24"/>
        </w:rPr>
        <w:t>)</w:t>
      </w:r>
      <w:r w:rsidRPr="00973643">
        <w:rPr>
          <w:rFonts w:ascii="Garamond" w:hAnsi="Garamond"/>
          <w:sz w:val="24"/>
        </w:rPr>
        <w:t xml:space="preserve"> Ushtrimin e </w:t>
      </w:r>
      <w:r w:rsidR="00292199" w:rsidRPr="00973643">
        <w:rPr>
          <w:rFonts w:ascii="Garamond" w:hAnsi="Garamond"/>
          <w:sz w:val="24"/>
        </w:rPr>
        <w:t>kompetencave</w:t>
      </w:r>
      <w:r w:rsidRPr="00973643">
        <w:rPr>
          <w:rFonts w:ascii="Garamond" w:hAnsi="Garamond"/>
          <w:sz w:val="24"/>
        </w:rPr>
        <w:t xml:space="preserve"> të titullarit të Ministrisë Drejtësisë, sipas nenit 19, pika 2, të ligjit nr.</w:t>
      </w:r>
      <w:r w:rsidR="00292199">
        <w:rPr>
          <w:rFonts w:ascii="Garamond" w:hAnsi="Garamond"/>
          <w:sz w:val="24"/>
        </w:rPr>
        <w:t xml:space="preserve"> </w:t>
      </w:r>
      <w:r w:rsidRPr="00973643">
        <w:rPr>
          <w:rFonts w:ascii="Garamond" w:hAnsi="Garamond"/>
          <w:sz w:val="24"/>
        </w:rPr>
        <w:t xml:space="preserve">119/2014, “Për të </w:t>
      </w:r>
      <w:r w:rsidR="00292199" w:rsidRPr="00973643">
        <w:rPr>
          <w:rFonts w:ascii="Garamond" w:hAnsi="Garamond"/>
          <w:sz w:val="24"/>
        </w:rPr>
        <w:t>drejtën e informimit</w:t>
      </w:r>
      <w:r w:rsidRPr="00973643">
        <w:rPr>
          <w:rFonts w:ascii="Garamond" w:hAnsi="Garamond"/>
          <w:sz w:val="24"/>
        </w:rPr>
        <w:t>”</w:t>
      </w:r>
      <w:r w:rsidR="00292199">
        <w:rPr>
          <w:rFonts w:ascii="Garamond" w:hAnsi="Garamond"/>
          <w:sz w:val="24"/>
        </w:rPr>
        <w:t>,</w:t>
      </w:r>
      <w:r w:rsidRPr="00973643">
        <w:rPr>
          <w:rFonts w:ascii="Garamond" w:hAnsi="Garamond"/>
          <w:sz w:val="24"/>
        </w:rPr>
        <w:t xml:space="preserve"> të ndryshuar.</w:t>
      </w:r>
    </w:p>
    <w:p w14:paraId="5092955C" w14:textId="484244A0" w:rsidR="00973643" w:rsidRPr="00973643" w:rsidRDefault="00973643" w:rsidP="009736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3643">
        <w:rPr>
          <w:rFonts w:ascii="Garamond" w:hAnsi="Garamond"/>
          <w:sz w:val="24"/>
        </w:rPr>
        <w:t>2. Urdhri i</w:t>
      </w:r>
      <w:r w:rsidR="00292199">
        <w:rPr>
          <w:rFonts w:ascii="Garamond" w:hAnsi="Garamond"/>
          <w:sz w:val="24"/>
        </w:rPr>
        <w:t xml:space="preserve"> </w:t>
      </w:r>
      <w:r w:rsidR="00C36300" w:rsidRPr="00973643">
        <w:rPr>
          <w:rFonts w:ascii="Garamond" w:hAnsi="Garamond"/>
          <w:sz w:val="24"/>
        </w:rPr>
        <w:t xml:space="preserve">ministrit </w:t>
      </w:r>
      <w:r w:rsidRPr="00973643">
        <w:rPr>
          <w:rFonts w:ascii="Garamond" w:hAnsi="Garamond"/>
          <w:sz w:val="24"/>
        </w:rPr>
        <w:t>të Drejtësisë nr. 640, datë 29.10.2025</w:t>
      </w:r>
      <w:r w:rsidR="00292199">
        <w:rPr>
          <w:rFonts w:ascii="Garamond" w:hAnsi="Garamond"/>
          <w:sz w:val="24"/>
        </w:rPr>
        <w:t>,</w:t>
      </w:r>
      <w:r w:rsidRPr="00973643">
        <w:rPr>
          <w:rFonts w:ascii="Garamond" w:hAnsi="Garamond"/>
          <w:sz w:val="24"/>
        </w:rPr>
        <w:t xml:space="preserve"> “Për </w:t>
      </w:r>
      <w:r w:rsidR="00C36300" w:rsidRPr="00973643">
        <w:rPr>
          <w:rFonts w:ascii="Garamond" w:hAnsi="Garamond"/>
          <w:sz w:val="24"/>
        </w:rPr>
        <w:t>autorizimin dhe delegimin e disa kompetencave/autoritetit të</w:t>
      </w:r>
      <w:r w:rsidRPr="00973643">
        <w:rPr>
          <w:rFonts w:ascii="Garamond" w:hAnsi="Garamond"/>
          <w:sz w:val="24"/>
        </w:rPr>
        <w:t xml:space="preserve"> Ministrisë së Drejtësisë, Sekretarit të Përgjithshëm të Ministrisë së Drejtësisë”, i ndryshuar</w:t>
      </w:r>
      <w:r w:rsidR="00C36300">
        <w:rPr>
          <w:rFonts w:ascii="Garamond" w:hAnsi="Garamond"/>
          <w:sz w:val="24"/>
        </w:rPr>
        <w:t>,</w:t>
      </w:r>
      <w:r w:rsidRPr="00973643">
        <w:rPr>
          <w:rFonts w:ascii="Garamond" w:hAnsi="Garamond"/>
          <w:sz w:val="24"/>
        </w:rPr>
        <w:t xml:space="preserve"> shfuqizohet.</w:t>
      </w:r>
    </w:p>
    <w:p w14:paraId="2278BCFF" w14:textId="77777777" w:rsidR="00973643" w:rsidRPr="00973643" w:rsidRDefault="00973643" w:rsidP="009736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3643">
        <w:rPr>
          <w:rFonts w:ascii="Garamond" w:hAnsi="Garamond"/>
          <w:sz w:val="24"/>
        </w:rPr>
        <w:t>3. Ngarkohet Sekretari i Përgjithshëm i Ministrisë së Drejtësisë për zbatimin e këtij urdhri.</w:t>
      </w:r>
    </w:p>
    <w:p w14:paraId="0CF73C8F" w14:textId="2FF94369" w:rsidR="00973643" w:rsidRPr="00973643" w:rsidRDefault="00973643" w:rsidP="009736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3643">
        <w:rPr>
          <w:rFonts w:ascii="Garamond" w:hAnsi="Garamond"/>
          <w:sz w:val="24"/>
        </w:rPr>
        <w:t xml:space="preserve">4. Ngarkohet </w:t>
      </w:r>
      <w:r w:rsidR="00C36300" w:rsidRPr="00973643">
        <w:rPr>
          <w:rFonts w:ascii="Garamond" w:hAnsi="Garamond"/>
          <w:sz w:val="24"/>
        </w:rPr>
        <w:t xml:space="preserve">Sektori </w:t>
      </w:r>
      <w:r w:rsidRPr="00973643">
        <w:rPr>
          <w:rFonts w:ascii="Garamond" w:hAnsi="Garamond"/>
          <w:sz w:val="24"/>
        </w:rPr>
        <w:t>i Arkiv-</w:t>
      </w:r>
      <w:r w:rsidR="00C36300" w:rsidRPr="00973643">
        <w:rPr>
          <w:rFonts w:ascii="Garamond" w:hAnsi="Garamond"/>
          <w:sz w:val="24"/>
        </w:rPr>
        <w:t xml:space="preserve">protokollit </w:t>
      </w:r>
      <w:r w:rsidRPr="00973643">
        <w:rPr>
          <w:rFonts w:ascii="Garamond" w:hAnsi="Garamond"/>
          <w:sz w:val="24"/>
        </w:rPr>
        <w:t>për njoftimin e këtij urdhri.</w:t>
      </w:r>
    </w:p>
    <w:p w14:paraId="03DAFD17" w14:textId="3E94A538" w:rsidR="006764F6" w:rsidRPr="00973643" w:rsidRDefault="00973643" w:rsidP="009736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3643">
        <w:rPr>
          <w:rFonts w:ascii="Garamond" w:hAnsi="Garamond"/>
          <w:sz w:val="24"/>
        </w:rPr>
        <w:t>Ky urdhër hyn në fuqi menjëherë</w:t>
      </w:r>
      <w:r w:rsidR="00AB15D0">
        <w:rPr>
          <w:rFonts w:ascii="Garamond" w:hAnsi="Garamond"/>
          <w:sz w:val="24"/>
        </w:rPr>
        <w:t xml:space="preserve"> dhe botohet në </w:t>
      </w:r>
      <w:r w:rsidR="004F1450">
        <w:rPr>
          <w:rFonts w:ascii="Garamond" w:hAnsi="Garamond"/>
          <w:sz w:val="24"/>
        </w:rPr>
        <w:t>Fletoren Zyrtare.</w:t>
      </w:r>
    </w:p>
    <w:p w14:paraId="032C053F" w14:textId="77777777" w:rsidR="007A34B3" w:rsidRPr="00973643" w:rsidRDefault="007A34B3" w:rsidP="009736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AD1E39B" w14:textId="77777777" w:rsidR="001B3CAB" w:rsidRPr="00973643" w:rsidRDefault="000D79AF" w:rsidP="0097364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3643">
        <w:rPr>
          <w:rFonts w:ascii="Garamond" w:hAnsi="Garamond"/>
          <w:sz w:val="24"/>
        </w:rPr>
        <w:t>MINIST</w:t>
      </w:r>
      <w:r w:rsidR="002F1BC4" w:rsidRPr="00973643">
        <w:rPr>
          <w:rFonts w:ascii="Garamond" w:hAnsi="Garamond"/>
          <w:sz w:val="24"/>
        </w:rPr>
        <w:t>Ë</w:t>
      </w:r>
      <w:r w:rsidRPr="00973643">
        <w:rPr>
          <w:rFonts w:ascii="Garamond" w:hAnsi="Garamond"/>
          <w:sz w:val="24"/>
        </w:rPr>
        <w:t>R</w:t>
      </w:r>
      <w:r w:rsidR="00973643" w:rsidRPr="00973643">
        <w:rPr>
          <w:rFonts w:ascii="Garamond" w:hAnsi="Garamond"/>
          <w:sz w:val="24"/>
        </w:rPr>
        <w:t xml:space="preserve"> I DREJTËSISË</w:t>
      </w:r>
    </w:p>
    <w:p w14:paraId="7115811B" w14:textId="77777777" w:rsidR="00A16705" w:rsidRPr="00973643" w:rsidRDefault="00A16705" w:rsidP="0097364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bookmarkStart w:id="0" w:name="_GoBack"/>
      <w:bookmarkEnd w:id="0"/>
      <w:r w:rsidRPr="00973643">
        <w:rPr>
          <w:rFonts w:ascii="Garamond" w:hAnsi="Garamond"/>
          <w:b/>
          <w:sz w:val="24"/>
        </w:rPr>
        <w:t xml:space="preserve">Toni </w:t>
      </w:r>
      <w:proofErr w:type="spellStart"/>
      <w:r w:rsidRPr="00973643">
        <w:rPr>
          <w:rFonts w:ascii="Garamond" w:hAnsi="Garamond"/>
          <w:b/>
          <w:sz w:val="24"/>
        </w:rPr>
        <w:t>Gogu</w:t>
      </w:r>
      <w:proofErr w:type="spellEnd"/>
    </w:p>
    <w:sectPr w:rsidR="00A16705" w:rsidRPr="00973643" w:rsidSect="004B0024">
      <w:pgSz w:w="12240" w:h="15840"/>
      <w:pgMar w:top="144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CEF96" w14:textId="77777777" w:rsidR="00A20B16" w:rsidRDefault="00A20B16" w:rsidP="00C406EA">
      <w:pPr>
        <w:spacing w:after="0" w:line="240" w:lineRule="auto"/>
      </w:pPr>
      <w:r>
        <w:separator/>
      </w:r>
    </w:p>
  </w:endnote>
  <w:endnote w:type="continuationSeparator" w:id="0">
    <w:p w14:paraId="26C5773A" w14:textId="77777777" w:rsidR="00A20B16" w:rsidRDefault="00A20B16" w:rsidP="00C406EA">
      <w:pPr>
        <w:spacing w:after="0" w:line="240" w:lineRule="auto"/>
      </w:pPr>
      <w:r>
        <w:continuationSeparator/>
      </w:r>
    </w:p>
  </w:endnote>
  <w:endnote w:type="continuationNotice" w:id="1">
    <w:p w14:paraId="21F522EA" w14:textId="77777777" w:rsidR="00A20B16" w:rsidRDefault="00A20B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A9B4C" w14:textId="77777777" w:rsidR="00A20B16" w:rsidRDefault="00A20B16" w:rsidP="00C406EA">
      <w:pPr>
        <w:spacing w:after="0" w:line="240" w:lineRule="auto"/>
      </w:pPr>
      <w:r>
        <w:separator/>
      </w:r>
    </w:p>
  </w:footnote>
  <w:footnote w:type="continuationSeparator" w:id="0">
    <w:p w14:paraId="54DE6F23" w14:textId="77777777" w:rsidR="00A20B16" w:rsidRDefault="00A20B16" w:rsidP="00C406EA">
      <w:pPr>
        <w:spacing w:after="0" w:line="240" w:lineRule="auto"/>
      </w:pPr>
      <w:r>
        <w:continuationSeparator/>
      </w:r>
    </w:p>
  </w:footnote>
  <w:footnote w:type="continuationNotice" w:id="1">
    <w:p w14:paraId="4FF908ED" w14:textId="77777777" w:rsidR="00A20B16" w:rsidRDefault="00A20B1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024B6"/>
    <w:multiLevelType w:val="hybridMultilevel"/>
    <w:tmpl w:val="141CD308"/>
    <w:lvl w:ilvl="0" w:tplc="DC7078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8A41E7"/>
    <w:multiLevelType w:val="hybridMultilevel"/>
    <w:tmpl w:val="0D34F82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CC7966"/>
    <w:multiLevelType w:val="hybridMultilevel"/>
    <w:tmpl w:val="4B4AECB2"/>
    <w:lvl w:ilvl="0" w:tplc="409AC97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FD611B"/>
    <w:multiLevelType w:val="hybridMultilevel"/>
    <w:tmpl w:val="FE5A57DE"/>
    <w:lvl w:ilvl="0" w:tplc="056E84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514F00"/>
    <w:multiLevelType w:val="hybridMultilevel"/>
    <w:tmpl w:val="D5188D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453FEB"/>
    <w:multiLevelType w:val="hybridMultilevel"/>
    <w:tmpl w:val="2D2672F8"/>
    <w:lvl w:ilvl="0" w:tplc="BC3AAF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D571E2"/>
    <w:multiLevelType w:val="hybridMultilevel"/>
    <w:tmpl w:val="9C04CF4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AC08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30"/>
    <w:rsid w:val="00007A74"/>
    <w:rsid w:val="00014C38"/>
    <w:rsid w:val="00016620"/>
    <w:rsid w:val="00016B52"/>
    <w:rsid w:val="00024E0C"/>
    <w:rsid w:val="00041351"/>
    <w:rsid w:val="0004449A"/>
    <w:rsid w:val="00046FA7"/>
    <w:rsid w:val="00053A1D"/>
    <w:rsid w:val="000608ED"/>
    <w:rsid w:val="0006601F"/>
    <w:rsid w:val="00067F56"/>
    <w:rsid w:val="000777B1"/>
    <w:rsid w:val="000A0129"/>
    <w:rsid w:val="000A750F"/>
    <w:rsid w:val="000C4623"/>
    <w:rsid w:val="000D157D"/>
    <w:rsid w:val="000D5B94"/>
    <w:rsid w:val="000D79AF"/>
    <w:rsid w:val="000F759B"/>
    <w:rsid w:val="00120654"/>
    <w:rsid w:val="00134A55"/>
    <w:rsid w:val="00150B7B"/>
    <w:rsid w:val="0015667B"/>
    <w:rsid w:val="00157394"/>
    <w:rsid w:val="00163745"/>
    <w:rsid w:val="001661DF"/>
    <w:rsid w:val="00175319"/>
    <w:rsid w:val="00175375"/>
    <w:rsid w:val="00176244"/>
    <w:rsid w:val="00183CBB"/>
    <w:rsid w:val="001A6674"/>
    <w:rsid w:val="001B3CAB"/>
    <w:rsid w:val="001B5AE2"/>
    <w:rsid w:val="001F04D9"/>
    <w:rsid w:val="001F157C"/>
    <w:rsid w:val="001F51B8"/>
    <w:rsid w:val="001F6A55"/>
    <w:rsid w:val="0020051E"/>
    <w:rsid w:val="0020267E"/>
    <w:rsid w:val="0021245B"/>
    <w:rsid w:val="00215018"/>
    <w:rsid w:val="00216AF1"/>
    <w:rsid w:val="00230DC9"/>
    <w:rsid w:val="00232057"/>
    <w:rsid w:val="00232FD4"/>
    <w:rsid w:val="002331DD"/>
    <w:rsid w:val="00235B91"/>
    <w:rsid w:val="002408AB"/>
    <w:rsid w:val="00242271"/>
    <w:rsid w:val="002466CD"/>
    <w:rsid w:val="002638D7"/>
    <w:rsid w:val="002726B9"/>
    <w:rsid w:val="00285C5E"/>
    <w:rsid w:val="00292199"/>
    <w:rsid w:val="00295517"/>
    <w:rsid w:val="002B2F5F"/>
    <w:rsid w:val="002C49ED"/>
    <w:rsid w:val="002D0E4A"/>
    <w:rsid w:val="002D2280"/>
    <w:rsid w:val="002D5C01"/>
    <w:rsid w:val="002E5F86"/>
    <w:rsid w:val="002E7449"/>
    <w:rsid w:val="002E7562"/>
    <w:rsid w:val="002F1BC4"/>
    <w:rsid w:val="002F79EA"/>
    <w:rsid w:val="003003BC"/>
    <w:rsid w:val="003056CA"/>
    <w:rsid w:val="00314E68"/>
    <w:rsid w:val="00315FA0"/>
    <w:rsid w:val="003167E7"/>
    <w:rsid w:val="003217FE"/>
    <w:rsid w:val="00327F37"/>
    <w:rsid w:val="0033360A"/>
    <w:rsid w:val="00345B1E"/>
    <w:rsid w:val="0036218C"/>
    <w:rsid w:val="003749EC"/>
    <w:rsid w:val="003A0A0E"/>
    <w:rsid w:val="003A496E"/>
    <w:rsid w:val="003B516F"/>
    <w:rsid w:val="003B6D8E"/>
    <w:rsid w:val="003B7193"/>
    <w:rsid w:val="003C4E11"/>
    <w:rsid w:val="003D5720"/>
    <w:rsid w:val="003E524E"/>
    <w:rsid w:val="004037E7"/>
    <w:rsid w:val="004049B3"/>
    <w:rsid w:val="00406046"/>
    <w:rsid w:val="004114F2"/>
    <w:rsid w:val="00421F8B"/>
    <w:rsid w:val="0043486D"/>
    <w:rsid w:val="00451A3E"/>
    <w:rsid w:val="00454D87"/>
    <w:rsid w:val="00473C74"/>
    <w:rsid w:val="00480A4A"/>
    <w:rsid w:val="00491E59"/>
    <w:rsid w:val="004A3BE2"/>
    <w:rsid w:val="004A4CF0"/>
    <w:rsid w:val="004A628C"/>
    <w:rsid w:val="004A7C4C"/>
    <w:rsid w:val="004B0024"/>
    <w:rsid w:val="004C330B"/>
    <w:rsid w:val="004C526D"/>
    <w:rsid w:val="004E2089"/>
    <w:rsid w:val="004E53C2"/>
    <w:rsid w:val="004F1450"/>
    <w:rsid w:val="00504248"/>
    <w:rsid w:val="00517C9E"/>
    <w:rsid w:val="005316A5"/>
    <w:rsid w:val="00535AB8"/>
    <w:rsid w:val="00542607"/>
    <w:rsid w:val="00557B5A"/>
    <w:rsid w:val="00561A16"/>
    <w:rsid w:val="0056427A"/>
    <w:rsid w:val="00575605"/>
    <w:rsid w:val="005856A3"/>
    <w:rsid w:val="00596C44"/>
    <w:rsid w:val="005975BD"/>
    <w:rsid w:val="005A0AF9"/>
    <w:rsid w:val="005C7531"/>
    <w:rsid w:val="005D7269"/>
    <w:rsid w:val="00604770"/>
    <w:rsid w:val="006047C5"/>
    <w:rsid w:val="006130E2"/>
    <w:rsid w:val="00627DA4"/>
    <w:rsid w:val="00634AC4"/>
    <w:rsid w:val="00636A5C"/>
    <w:rsid w:val="00642122"/>
    <w:rsid w:val="006611FD"/>
    <w:rsid w:val="0066310D"/>
    <w:rsid w:val="006641EA"/>
    <w:rsid w:val="006764F6"/>
    <w:rsid w:val="006A1191"/>
    <w:rsid w:val="006A1D84"/>
    <w:rsid w:val="006A40BF"/>
    <w:rsid w:val="006B6C25"/>
    <w:rsid w:val="006B6D40"/>
    <w:rsid w:val="006D38FF"/>
    <w:rsid w:val="006F05DE"/>
    <w:rsid w:val="006F08C4"/>
    <w:rsid w:val="006F1772"/>
    <w:rsid w:val="007107D2"/>
    <w:rsid w:val="00715EF2"/>
    <w:rsid w:val="007160C3"/>
    <w:rsid w:val="007212D4"/>
    <w:rsid w:val="0072437C"/>
    <w:rsid w:val="00732217"/>
    <w:rsid w:val="00736817"/>
    <w:rsid w:val="00736DB2"/>
    <w:rsid w:val="007402F5"/>
    <w:rsid w:val="00760928"/>
    <w:rsid w:val="00762D9D"/>
    <w:rsid w:val="0077578D"/>
    <w:rsid w:val="00777A8F"/>
    <w:rsid w:val="00782DF7"/>
    <w:rsid w:val="00784593"/>
    <w:rsid w:val="007A34B3"/>
    <w:rsid w:val="007D41F9"/>
    <w:rsid w:val="007D435B"/>
    <w:rsid w:val="00804E19"/>
    <w:rsid w:val="008138F6"/>
    <w:rsid w:val="0082471A"/>
    <w:rsid w:val="00827F12"/>
    <w:rsid w:val="008305A2"/>
    <w:rsid w:val="008456B0"/>
    <w:rsid w:val="00853D5C"/>
    <w:rsid w:val="00861C67"/>
    <w:rsid w:val="008776C2"/>
    <w:rsid w:val="008A39E8"/>
    <w:rsid w:val="008C067E"/>
    <w:rsid w:val="008E0991"/>
    <w:rsid w:val="008E30A9"/>
    <w:rsid w:val="008E3F94"/>
    <w:rsid w:val="008F4700"/>
    <w:rsid w:val="008F6547"/>
    <w:rsid w:val="00901788"/>
    <w:rsid w:val="00922195"/>
    <w:rsid w:val="009308AB"/>
    <w:rsid w:val="00930CF1"/>
    <w:rsid w:val="0093577E"/>
    <w:rsid w:val="00937668"/>
    <w:rsid w:val="00940399"/>
    <w:rsid w:val="00946F54"/>
    <w:rsid w:val="009473AD"/>
    <w:rsid w:val="00950F6F"/>
    <w:rsid w:val="00957ECB"/>
    <w:rsid w:val="00963ED0"/>
    <w:rsid w:val="009649FF"/>
    <w:rsid w:val="009731FD"/>
    <w:rsid w:val="00973643"/>
    <w:rsid w:val="00977430"/>
    <w:rsid w:val="009808BD"/>
    <w:rsid w:val="00982D92"/>
    <w:rsid w:val="009830C9"/>
    <w:rsid w:val="009857DF"/>
    <w:rsid w:val="009A7676"/>
    <w:rsid w:val="009B48C7"/>
    <w:rsid w:val="009C159D"/>
    <w:rsid w:val="009C4D78"/>
    <w:rsid w:val="009D1CE0"/>
    <w:rsid w:val="009F06D6"/>
    <w:rsid w:val="009F3266"/>
    <w:rsid w:val="00A0147B"/>
    <w:rsid w:val="00A07893"/>
    <w:rsid w:val="00A11F80"/>
    <w:rsid w:val="00A16705"/>
    <w:rsid w:val="00A20B16"/>
    <w:rsid w:val="00A31BC5"/>
    <w:rsid w:val="00A375F4"/>
    <w:rsid w:val="00A43D14"/>
    <w:rsid w:val="00A44DCA"/>
    <w:rsid w:val="00A57CF8"/>
    <w:rsid w:val="00A6324C"/>
    <w:rsid w:val="00A84866"/>
    <w:rsid w:val="00A91367"/>
    <w:rsid w:val="00A92CEB"/>
    <w:rsid w:val="00AA2FBD"/>
    <w:rsid w:val="00AB15D0"/>
    <w:rsid w:val="00AB5BDB"/>
    <w:rsid w:val="00AC2AB7"/>
    <w:rsid w:val="00AD276E"/>
    <w:rsid w:val="00AD37B9"/>
    <w:rsid w:val="00AE1182"/>
    <w:rsid w:val="00AE51C7"/>
    <w:rsid w:val="00AE5EB2"/>
    <w:rsid w:val="00AF65EC"/>
    <w:rsid w:val="00B071FC"/>
    <w:rsid w:val="00B13C6D"/>
    <w:rsid w:val="00B17AB0"/>
    <w:rsid w:val="00B41A96"/>
    <w:rsid w:val="00B50543"/>
    <w:rsid w:val="00B56780"/>
    <w:rsid w:val="00B67EE2"/>
    <w:rsid w:val="00B777BD"/>
    <w:rsid w:val="00B81D9E"/>
    <w:rsid w:val="00BC245B"/>
    <w:rsid w:val="00BC3FE7"/>
    <w:rsid w:val="00BD30EE"/>
    <w:rsid w:val="00BD6E00"/>
    <w:rsid w:val="00BD788A"/>
    <w:rsid w:val="00C065E5"/>
    <w:rsid w:val="00C17280"/>
    <w:rsid w:val="00C22800"/>
    <w:rsid w:val="00C24B48"/>
    <w:rsid w:val="00C36300"/>
    <w:rsid w:val="00C406EA"/>
    <w:rsid w:val="00C4164C"/>
    <w:rsid w:val="00C573A6"/>
    <w:rsid w:val="00C73D91"/>
    <w:rsid w:val="00C76A60"/>
    <w:rsid w:val="00C86F48"/>
    <w:rsid w:val="00CA2B30"/>
    <w:rsid w:val="00CB2296"/>
    <w:rsid w:val="00CB230D"/>
    <w:rsid w:val="00CC2ACB"/>
    <w:rsid w:val="00CC5946"/>
    <w:rsid w:val="00CD0E30"/>
    <w:rsid w:val="00CD190D"/>
    <w:rsid w:val="00CE7EA7"/>
    <w:rsid w:val="00CF1549"/>
    <w:rsid w:val="00CF1733"/>
    <w:rsid w:val="00CF6095"/>
    <w:rsid w:val="00D023A6"/>
    <w:rsid w:val="00D112FA"/>
    <w:rsid w:val="00D32BA7"/>
    <w:rsid w:val="00D43A19"/>
    <w:rsid w:val="00D4401F"/>
    <w:rsid w:val="00D765B9"/>
    <w:rsid w:val="00D915BA"/>
    <w:rsid w:val="00D92195"/>
    <w:rsid w:val="00D945BA"/>
    <w:rsid w:val="00DA0C97"/>
    <w:rsid w:val="00DA1702"/>
    <w:rsid w:val="00DA3334"/>
    <w:rsid w:val="00DB7DC3"/>
    <w:rsid w:val="00DC6398"/>
    <w:rsid w:val="00DC69DC"/>
    <w:rsid w:val="00DE0973"/>
    <w:rsid w:val="00DE735D"/>
    <w:rsid w:val="00DF63B0"/>
    <w:rsid w:val="00E033A0"/>
    <w:rsid w:val="00E04045"/>
    <w:rsid w:val="00E0480A"/>
    <w:rsid w:val="00E34FA2"/>
    <w:rsid w:val="00E351C8"/>
    <w:rsid w:val="00E46AE6"/>
    <w:rsid w:val="00E659FF"/>
    <w:rsid w:val="00E8440C"/>
    <w:rsid w:val="00E86492"/>
    <w:rsid w:val="00E87DB9"/>
    <w:rsid w:val="00E90A20"/>
    <w:rsid w:val="00E973CE"/>
    <w:rsid w:val="00EA53F3"/>
    <w:rsid w:val="00EA6095"/>
    <w:rsid w:val="00ED140E"/>
    <w:rsid w:val="00ED2C0D"/>
    <w:rsid w:val="00EE0826"/>
    <w:rsid w:val="00EE7DA5"/>
    <w:rsid w:val="00EF0BCD"/>
    <w:rsid w:val="00F01153"/>
    <w:rsid w:val="00F04DAE"/>
    <w:rsid w:val="00F063A9"/>
    <w:rsid w:val="00F17290"/>
    <w:rsid w:val="00F25212"/>
    <w:rsid w:val="00F25997"/>
    <w:rsid w:val="00F31CE2"/>
    <w:rsid w:val="00F31F61"/>
    <w:rsid w:val="00F34CDE"/>
    <w:rsid w:val="00F71A80"/>
    <w:rsid w:val="00F85308"/>
    <w:rsid w:val="00F901D4"/>
    <w:rsid w:val="00FB14F0"/>
    <w:rsid w:val="00FC005C"/>
    <w:rsid w:val="00FC37A8"/>
    <w:rsid w:val="00FC586E"/>
    <w:rsid w:val="00FD5BBF"/>
    <w:rsid w:val="00FE0011"/>
    <w:rsid w:val="00FE7C62"/>
    <w:rsid w:val="00FF1AC0"/>
    <w:rsid w:val="00FF3776"/>
    <w:rsid w:val="00FF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B1ED5EF"/>
  <w15:docId w15:val="{A3684E56-1245-45A6-9AC0-8B950E75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06EA"/>
    <w:pPr>
      <w:spacing w:after="200" w:line="276" w:lineRule="auto"/>
    </w:pPr>
    <w:rPr>
      <w:rFonts w:ascii="Calibri" w:eastAsia="Times New Roman" w:hAnsi="Calibri" w:cs="Times New Roman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06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6EA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406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6EA"/>
    <w:rPr>
      <w:lang w:val="sq-AL"/>
    </w:rPr>
  </w:style>
  <w:style w:type="paragraph" w:styleId="ListParagraph">
    <w:name w:val="List Paragraph"/>
    <w:basedOn w:val="Normal"/>
    <w:uiPriority w:val="34"/>
    <w:qFormat/>
    <w:rsid w:val="002D5C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7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C4C"/>
    <w:rPr>
      <w:rFonts w:ascii="Tahoma" w:eastAsia="Times New Roman" w:hAnsi="Tahoma" w:cs="Tahoma"/>
      <w:sz w:val="16"/>
      <w:szCs w:val="16"/>
      <w:lang w:val="sq-AL" w:eastAsia="sq-AL"/>
    </w:rPr>
  </w:style>
  <w:style w:type="paragraph" w:styleId="Revision">
    <w:name w:val="Revision"/>
    <w:hidden/>
    <w:uiPriority w:val="99"/>
    <w:semiHidden/>
    <w:rsid w:val="00E04045"/>
    <w:pPr>
      <w:spacing w:after="0" w:line="240" w:lineRule="auto"/>
    </w:pPr>
    <w:rPr>
      <w:rFonts w:ascii="Calibri" w:eastAsia="Times New Roman" w:hAnsi="Calibri" w:cs="Times New Roman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1A3A4EC5CC4E5CA681F0CE677B26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</Nr_x002e__x0020_akti>
    <Data_x0020_e_x0020_Krijimit xmlns="0e656187-b300-4fb0-8bf4-3a50f872073c">2026-04-10T11:35:54Z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delegimin e autoritetit/kompetencave nëpunësve të lartë civilë të Ministrisë së Drejtësisë</Titulli>
    <Modifikuesi xmlns="0e656187-b300-4fb0-8bf4-3a50f872073c">alma.lisaku</Modifikuesi>
    <Nr_x002e__x0020_prot_x0020_QBZ xmlns="0e656187-b300-4fb0-8bf4-3a50f872073c">761/2</Nr_x002e__x0020_prot_x0020_QBZ>
    <Data_x0020_e_x0020_Modifikimit xmlns="0e656187-b300-4fb0-8bf4-3a50f872073c">2026-04-15T14:28:39Z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1664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1A3A4EC5CC4E5CA681F0CE677B26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C872C-88F5-4B0D-AFDB-8C8FE2456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0D9495D-6A36-46F7-987B-12BB8F8046EE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565BD63-796A-4FB7-B2AC-B99C0AB2DB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24F4B2-6CEE-4E50-B5A0-A31D063E5E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9D97B6-8033-4A83-9FF8-AF636FA82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EC83403-D6BE-453D-ADC6-6FB642F18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autoritetit/kompetencave nëpunësve të lartë civilë të Ministrisë së Drejtësisë</vt:lpstr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autoritetit/kompetencave nëpunësve të lartë civilë të Ministrisë së Drejtësisë</dc:title>
  <dc:creator>Ketjona Kacupi</dc:creator>
  <cp:lastModifiedBy>Amarilda Muja</cp:lastModifiedBy>
  <cp:revision>38</cp:revision>
  <cp:lastPrinted>2026-03-18T09:04:00Z</cp:lastPrinted>
  <dcterms:created xsi:type="dcterms:W3CDTF">2026-03-17T11:39:00Z</dcterms:created>
  <dcterms:modified xsi:type="dcterms:W3CDTF">2026-04-16T08:18:00Z</dcterms:modified>
</cp:coreProperties>
</file>