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F5F1E8" w14:textId="77777777" w:rsidR="00AC6C82" w:rsidRPr="00AC6C82" w:rsidRDefault="00AC6C82" w:rsidP="00AC6C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6C82">
        <w:rPr>
          <w:rFonts w:ascii="Garamond" w:hAnsi="Garamond"/>
          <w:b/>
          <w:sz w:val="24"/>
          <w:szCs w:val="24"/>
        </w:rPr>
        <w:t>URDHËR</w:t>
      </w:r>
    </w:p>
    <w:p w14:paraId="544E4B43" w14:textId="176A8416" w:rsidR="00C406EA" w:rsidRPr="00AC6C82" w:rsidRDefault="004B0024" w:rsidP="00AC6C82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</w:rPr>
      </w:pPr>
      <w:r w:rsidRPr="00AC6C82">
        <w:rPr>
          <w:rFonts w:ascii="Garamond" w:eastAsia="Calibri" w:hAnsi="Garamond"/>
          <w:b/>
          <w:color w:val="000000"/>
          <w:sz w:val="24"/>
          <w:szCs w:val="24"/>
        </w:rPr>
        <w:t xml:space="preserve">Nr. </w:t>
      </w:r>
      <w:r w:rsidR="00AC6C82" w:rsidRPr="00AC6C82">
        <w:rPr>
          <w:rFonts w:ascii="Garamond" w:eastAsia="Calibri" w:hAnsi="Garamond"/>
          <w:b/>
          <w:color w:val="000000"/>
          <w:sz w:val="24"/>
          <w:szCs w:val="24"/>
        </w:rPr>
        <w:t>172</w:t>
      </w:r>
      <w:r w:rsidRPr="00AC6C82">
        <w:rPr>
          <w:rFonts w:ascii="Garamond" w:eastAsia="Calibri" w:hAnsi="Garamond"/>
          <w:b/>
          <w:color w:val="000000"/>
          <w:sz w:val="24"/>
          <w:szCs w:val="24"/>
        </w:rPr>
        <w:t xml:space="preserve">, datë </w:t>
      </w:r>
      <w:r w:rsidR="00AC6C82" w:rsidRPr="00AC6C82">
        <w:rPr>
          <w:rFonts w:ascii="Garamond" w:eastAsia="Calibri" w:hAnsi="Garamond"/>
          <w:b/>
          <w:color w:val="000000"/>
          <w:sz w:val="24"/>
          <w:szCs w:val="24"/>
        </w:rPr>
        <w:t>19.3</w:t>
      </w:r>
      <w:r w:rsidR="00B83731">
        <w:rPr>
          <w:rFonts w:ascii="Garamond" w:eastAsia="Calibri" w:hAnsi="Garamond"/>
          <w:b/>
          <w:color w:val="000000"/>
          <w:sz w:val="24"/>
          <w:szCs w:val="24"/>
        </w:rPr>
        <w:t>.</w:t>
      </w:r>
      <w:bookmarkStart w:id="0" w:name="_GoBack"/>
      <w:bookmarkEnd w:id="0"/>
      <w:r w:rsidRPr="00AC6C82">
        <w:rPr>
          <w:rFonts w:ascii="Garamond" w:eastAsia="Calibri" w:hAnsi="Garamond"/>
          <w:b/>
          <w:color w:val="000000"/>
          <w:sz w:val="24"/>
          <w:szCs w:val="24"/>
        </w:rPr>
        <w:t>202</w:t>
      </w:r>
      <w:r w:rsidR="00FC37A8" w:rsidRPr="00AC6C82">
        <w:rPr>
          <w:rFonts w:ascii="Garamond" w:eastAsia="Calibri" w:hAnsi="Garamond"/>
          <w:b/>
          <w:color w:val="000000"/>
          <w:sz w:val="24"/>
          <w:szCs w:val="24"/>
        </w:rPr>
        <w:t>6</w:t>
      </w:r>
    </w:p>
    <w:p w14:paraId="5AAA3E74" w14:textId="77777777" w:rsidR="00AC14F4" w:rsidRPr="00AC6C82" w:rsidRDefault="00AC14F4" w:rsidP="00AC6C82">
      <w:pPr>
        <w:spacing w:after="0" w:line="240" w:lineRule="auto"/>
        <w:ind w:firstLine="284"/>
        <w:jc w:val="center"/>
        <w:rPr>
          <w:rFonts w:ascii="Garamond" w:eastAsia="Calibri" w:hAnsi="Garamond"/>
          <w:b/>
          <w:color w:val="000000"/>
          <w:sz w:val="24"/>
          <w:szCs w:val="24"/>
        </w:rPr>
      </w:pPr>
    </w:p>
    <w:p w14:paraId="502ABE4F" w14:textId="77777777" w:rsidR="00C406EA" w:rsidRDefault="00EF0BCD" w:rsidP="00AC6C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C6C82">
        <w:rPr>
          <w:rFonts w:ascii="Garamond" w:hAnsi="Garamond"/>
          <w:b/>
          <w:sz w:val="24"/>
          <w:szCs w:val="24"/>
        </w:rPr>
        <w:t xml:space="preserve">PËR DELEGIMIN E </w:t>
      </w:r>
      <w:r w:rsidR="0066310D" w:rsidRPr="00AC6C82">
        <w:rPr>
          <w:rFonts w:ascii="Garamond" w:hAnsi="Garamond"/>
          <w:b/>
          <w:sz w:val="24"/>
          <w:szCs w:val="24"/>
        </w:rPr>
        <w:t>AUTORITETIT/</w:t>
      </w:r>
      <w:r w:rsidRPr="00AC6C82">
        <w:rPr>
          <w:rFonts w:ascii="Garamond" w:hAnsi="Garamond"/>
          <w:b/>
          <w:sz w:val="24"/>
          <w:szCs w:val="24"/>
        </w:rPr>
        <w:t>KOMPETENCAVE</w:t>
      </w:r>
      <w:r w:rsidR="00A44DCA" w:rsidRPr="00AC6C82">
        <w:rPr>
          <w:rFonts w:ascii="Garamond" w:hAnsi="Garamond"/>
          <w:b/>
          <w:sz w:val="24"/>
          <w:szCs w:val="24"/>
        </w:rPr>
        <w:t xml:space="preserve"> </w:t>
      </w:r>
      <w:r w:rsidRPr="00AC6C82">
        <w:rPr>
          <w:rFonts w:ascii="Garamond" w:hAnsi="Garamond"/>
          <w:b/>
          <w:sz w:val="24"/>
          <w:szCs w:val="24"/>
        </w:rPr>
        <w:t>NËPUNËSVE TË LARTË CIVILË TË MINISTRISË S</w:t>
      </w:r>
      <w:r w:rsidR="00A57CF8" w:rsidRPr="00AC6C82">
        <w:rPr>
          <w:rFonts w:ascii="Garamond" w:hAnsi="Garamond"/>
          <w:b/>
          <w:sz w:val="24"/>
          <w:szCs w:val="24"/>
        </w:rPr>
        <w:t>Ë</w:t>
      </w:r>
      <w:r w:rsidRPr="00AC6C82">
        <w:rPr>
          <w:rFonts w:ascii="Garamond" w:hAnsi="Garamond"/>
          <w:b/>
          <w:sz w:val="24"/>
          <w:szCs w:val="24"/>
        </w:rPr>
        <w:t xml:space="preserve"> DREJT</w:t>
      </w:r>
      <w:r w:rsidR="00A57CF8" w:rsidRPr="00AC6C82">
        <w:rPr>
          <w:rFonts w:ascii="Garamond" w:hAnsi="Garamond"/>
          <w:b/>
          <w:sz w:val="24"/>
          <w:szCs w:val="24"/>
        </w:rPr>
        <w:t>Ë</w:t>
      </w:r>
      <w:r w:rsidRPr="00AC6C82">
        <w:rPr>
          <w:rFonts w:ascii="Garamond" w:hAnsi="Garamond"/>
          <w:b/>
          <w:sz w:val="24"/>
          <w:szCs w:val="24"/>
        </w:rPr>
        <w:t>SIS</w:t>
      </w:r>
      <w:r w:rsidR="00A57CF8" w:rsidRPr="00AC6C82">
        <w:rPr>
          <w:rFonts w:ascii="Garamond" w:hAnsi="Garamond"/>
          <w:b/>
          <w:sz w:val="24"/>
          <w:szCs w:val="24"/>
        </w:rPr>
        <w:t>Ë</w:t>
      </w:r>
    </w:p>
    <w:p w14:paraId="12D3B232" w14:textId="77777777" w:rsidR="00AC6C82" w:rsidRPr="00AC6C82" w:rsidRDefault="00AC6C82" w:rsidP="00AC6C8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67E54E" w14:textId="77777777" w:rsidR="00F85308" w:rsidRPr="00AC6C82" w:rsidRDefault="00F85308" w:rsidP="00AC6C82">
      <w:pPr>
        <w:spacing w:after="0" w:line="240" w:lineRule="auto"/>
        <w:ind w:firstLine="284"/>
        <w:jc w:val="center"/>
        <w:rPr>
          <w:rFonts w:ascii="Garamond" w:hAnsi="Garamond"/>
          <w:b/>
          <w:sz w:val="2"/>
          <w:szCs w:val="24"/>
        </w:rPr>
      </w:pPr>
    </w:p>
    <w:p w14:paraId="52D4C391" w14:textId="292F9365" w:rsidR="00FB14F0" w:rsidRDefault="00BD6E00" w:rsidP="00AC6C8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C6C82">
        <w:rPr>
          <w:rFonts w:ascii="Garamond" w:hAnsi="Garamond"/>
          <w:sz w:val="24"/>
        </w:rPr>
        <w:t>N</w:t>
      </w:r>
      <w:r w:rsidR="0021245B" w:rsidRPr="00AC6C82">
        <w:rPr>
          <w:rFonts w:ascii="Garamond" w:hAnsi="Garamond"/>
          <w:sz w:val="24"/>
        </w:rPr>
        <w:t>ë</w:t>
      </w:r>
      <w:r w:rsidRPr="00AC6C82">
        <w:rPr>
          <w:rFonts w:ascii="Garamond" w:hAnsi="Garamond"/>
          <w:sz w:val="24"/>
        </w:rPr>
        <w:t xml:space="preserve"> mb</w:t>
      </w:r>
      <w:r w:rsidR="0021245B" w:rsidRPr="00AC6C82">
        <w:rPr>
          <w:rFonts w:ascii="Garamond" w:hAnsi="Garamond"/>
          <w:sz w:val="24"/>
        </w:rPr>
        <w:t>ë</w:t>
      </w:r>
      <w:r w:rsidRPr="00AC6C82">
        <w:rPr>
          <w:rFonts w:ascii="Garamond" w:hAnsi="Garamond"/>
          <w:sz w:val="24"/>
        </w:rPr>
        <w:t>shtetje t</w:t>
      </w:r>
      <w:r w:rsidR="0021245B" w:rsidRPr="00AC6C82">
        <w:rPr>
          <w:rFonts w:ascii="Garamond" w:hAnsi="Garamond"/>
          <w:sz w:val="24"/>
        </w:rPr>
        <w:t>ë</w:t>
      </w:r>
      <w:r w:rsidRPr="00AC6C82">
        <w:rPr>
          <w:rFonts w:ascii="Garamond" w:hAnsi="Garamond"/>
          <w:sz w:val="24"/>
        </w:rPr>
        <w:t xml:space="preserve"> pik</w:t>
      </w:r>
      <w:r w:rsidR="0021245B" w:rsidRPr="00AC6C82">
        <w:rPr>
          <w:rFonts w:ascii="Garamond" w:hAnsi="Garamond"/>
          <w:sz w:val="24"/>
        </w:rPr>
        <w:t>ë</w:t>
      </w:r>
      <w:r w:rsidRPr="00AC6C82">
        <w:rPr>
          <w:rFonts w:ascii="Garamond" w:hAnsi="Garamond"/>
          <w:sz w:val="24"/>
        </w:rPr>
        <w:t xml:space="preserve">s </w:t>
      </w:r>
      <w:r w:rsidR="004A7C4C" w:rsidRPr="00AC6C82">
        <w:rPr>
          <w:rFonts w:ascii="Garamond" w:hAnsi="Garamond"/>
          <w:sz w:val="24"/>
        </w:rPr>
        <w:t>4</w:t>
      </w:r>
      <w:r w:rsidR="00AC14F4" w:rsidRPr="00AC6C82">
        <w:rPr>
          <w:rFonts w:ascii="Garamond" w:hAnsi="Garamond"/>
          <w:sz w:val="24"/>
        </w:rPr>
        <w:t>,</w:t>
      </w:r>
      <w:r w:rsidR="004A7C4C" w:rsidRPr="00AC6C82">
        <w:rPr>
          <w:rFonts w:ascii="Garamond" w:hAnsi="Garamond"/>
          <w:sz w:val="24"/>
        </w:rPr>
        <w:t xml:space="preserve"> t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nenit 102</w:t>
      </w:r>
      <w:r w:rsidR="00AC14F4" w:rsidRPr="00AC6C82">
        <w:rPr>
          <w:rFonts w:ascii="Garamond" w:hAnsi="Garamond"/>
          <w:sz w:val="24"/>
        </w:rPr>
        <w:t>,</w:t>
      </w:r>
      <w:r w:rsidR="004A7C4C" w:rsidRPr="00AC6C82">
        <w:rPr>
          <w:rFonts w:ascii="Garamond" w:hAnsi="Garamond"/>
          <w:sz w:val="24"/>
        </w:rPr>
        <w:t xml:space="preserve"> t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Kushtetut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>s s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Republik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>s s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Shqip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>ris</w:t>
      </w:r>
      <w:r w:rsidR="002F1BC4" w:rsidRPr="00AC6C82">
        <w:rPr>
          <w:rFonts w:ascii="Garamond" w:hAnsi="Garamond"/>
          <w:sz w:val="24"/>
        </w:rPr>
        <w:t>ë</w:t>
      </w:r>
      <w:r w:rsidR="0075263C">
        <w:rPr>
          <w:rFonts w:ascii="Garamond" w:hAnsi="Garamond"/>
          <w:sz w:val="24"/>
        </w:rPr>
        <w:t>;</w:t>
      </w:r>
      <w:r w:rsidR="004A7C4C" w:rsidRPr="00AC6C82">
        <w:rPr>
          <w:rFonts w:ascii="Garamond" w:hAnsi="Garamond"/>
          <w:sz w:val="24"/>
        </w:rPr>
        <w:t xml:space="preserve"> t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pik</w:t>
      </w:r>
      <w:r w:rsidR="002F1BC4" w:rsidRPr="00AC6C82">
        <w:rPr>
          <w:rFonts w:ascii="Garamond" w:hAnsi="Garamond"/>
          <w:sz w:val="24"/>
        </w:rPr>
        <w:t>ë</w:t>
      </w:r>
      <w:r w:rsidR="00FC586E" w:rsidRPr="00AC6C82">
        <w:rPr>
          <w:rFonts w:ascii="Garamond" w:hAnsi="Garamond"/>
          <w:sz w:val="24"/>
        </w:rPr>
        <w:t>s 2</w:t>
      </w:r>
      <w:r w:rsidR="00AC14F4" w:rsidRPr="00AC6C82">
        <w:rPr>
          <w:rFonts w:ascii="Garamond" w:hAnsi="Garamond"/>
          <w:sz w:val="24"/>
        </w:rPr>
        <w:t>,</w:t>
      </w:r>
      <w:r w:rsidR="004A7C4C" w:rsidRPr="00AC6C82">
        <w:rPr>
          <w:rFonts w:ascii="Garamond" w:hAnsi="Garamond"/>
          <w:sz w:val="24"/>
        </w:rPr>
        <w:t xml:space="preserve"> t</w:t>
      </w:r>
      <w:r w:rsidR="002F1BC4" w:rsidRPr="00AC6C82">
        <w:rPr>
          <w:rFonts w:ascii="Garamond" w:hAnsi="Garamond"/>
          <w:sz w:val="24"/>
        </w:rPr>
        <w:t>ë</w:t>
      </w:r>
      <w:r w:rsidR="00FC586E" w:rsidRPr="00AC6C82">
        <w:rPr>
          <w:rFonts w:ascii="Garamond" w:hAnsi="Garamond"/>
          <w:sz w:val="24"/>
        </w:rPr>
        <w:t xml:space="preserve"> nenit 11</w:t>
      </w:r>
      <w:r w:rsidR="00AC14F4" w:rsidRPr="00AC6C82">
        <w:rPr>
          <w:rFonts w:ascii="Garamond" w:hAnsi="Garamond"/>
          <w:sz w:val="24"/>
        </w:rPr>
        <w:t>,</w:t>
      </w:r>
      <w:r w:rsidR="004A7C4C" w:rsidRPr="00AC6C82">
        <w:rPr>
          <w:rFonts w:ascii="Garamond" w:hAnsi="Garamond"/>
          <w:sz w:val="24"/>
        </w:rPr>
        <w:t xml:space="preserve"> t</w:t>
      </w:r>
      <w:r w:rsidR="002F1BC4" w:rsidRPr="00AC6C82">
        <w:rPr>
          <w:rFonts w:ascii="Garamond" w:hAnsi="Garamond"/>
          <w:sz w:val="24"/>
        </w:rPr>
        <w:t>ë</w:t>
      </w:r>
      <w:r w:rsidR="004A7C4C" w:rsidRPr="00AC6C82">
        <w:rPr>
          <w:rFonts w:ascii="Garamond" w:hAnsi="Garamond"/>
          <w:sz w:val="24"/>
        </w:rPr>
        <w:t xml:space="preserve"> </w:t>
      </w:r>
      <w:r w:rsidRPr="00AC6C82">
        <w:rPr>
          <w:rFonts w:ascii="Garamond" w:hAnsi="Garamond"/>
          <w:sz w:val="24"/>
        </w:rPr>
        <w:t xml:space="preserve">ligjit nr. </w:t>
      </w:r>
      <w:r w:rsidR="00FC586E" w:rsidRPr="00AC6C82">
        <w:rPr>
          <w:rFonts w:ascii="Garamond" w:hAnsi="Garamond"/>
          <w:sz w:val="24"/>
        </w:rPr>
        <w:t>90/2012</w:t>
      </w:r>
      <w:r w:rsidR="0075263C">
        <w:rPr>
          <w:rFonts w:ascii="Garamond" w:hAnsi="Garamond"/>
          <w:sz w:val="24"/>
        </w:rPr>
        <w:t>,</w:t>
      </w:r>
      <w:r w:rsidR="00FC586E" w:rsidRPr="00AC6C82">
        <w:rPr>
          <w:rFonts w:ascii="Garamond" w:hAnsi="Garamond"/>
          <w:sz w:val="24"/>
        </w:rPr>
        <w:t xml:space="preserve"> “Për organizimin dhe funks</w:t>
      </w:r>
      <w:r w:rsidR="00AD276E" w:rsidRPr="00AC6C82">
        <w:rPr>
          <w:rFonts w:ascii="Garamond" w:hAnsi="Garamond"/>
          <w:sz w:val="24"/>
        </w:rPr>
        <w:t>ionimin e administratës publike</w:t>
      </w:r>
      <w:r w:rsidR="00D43A19" w:rsidRPr="00AC6C82">
        <w:rPr>
          <w:rFonts w:ascii="Garamond" w:hAnsi="Garamond"/>
          <w:sz w:val="24"/>
        </w:rPr>
        <w:t>”</w:t>
      </w:r>
      <w:r w:rsidR="0075263C">
        <w:rPr>
          <w:rFonts w:ascii="Garamond" w:hAnsi="Garamond"/>
          <w:sz w:val="24"/>
        </w:rPr>
        <w:t>;</w:t>
      </w:r>
      <w:r w:rsidR="00242271" w:rsidRPr="00AC6C82">
        <w:rPr>
          <w:rFonts w:ascii="Garamond" w:hAnsi="Garamond"/>
          <w:sz w:val="24"/>
        </w:rPr>
        <w:t xml:space="preserve"> </w:t>
      </w:r>
      <w:r w:rsidR="00874AD2" w:rsidRPr="00AC6C82">
        <w:rPr>
          <w:rFonts w:ascii="Garamond" w:hAnsi="Garamond"/>
          <w:bCs/>
          <w:sz w:val="24"/>
          <w:szCs w:val="24"/>
        </w:rPr>
        <w:t>të neneve 28 dhe 29, të ligjit nr. 44/2015</w:t>
      </w:r>
      <w:r w:rsidR="0075263C">
        <w:rPr>
          <w:rFonts w:ascii="Garamond" w:hAnsi="Garamond"/>
          <w:bCs/>
          <w:sz w:val="24"/>
          <w:szCs w:val="24"/>
        </w:rPr>
        <w:t>,</w:t>
      </w:r>
      <w:r w:rsidR="00874AD2" w:rsidRPr="00AC6C82">
        <w:rPr>
          <w:rFonts w:ascii="Garamond" w:hAnsi="Garamond"/>
          <w:bCs/>
          <w:sz w:val="24"/>
          <w:szCs w:val="24"/>
        </w:rPr>
        <w:t xml:space="preserve"> “Kodi i Procedurave Administrative i Republikës së Shqipërisë”</w:t>
      </w:r>
      <w:r w:rsidR="0075263C">
        <w:rPr>
          <w:rFonts w:ascii="Garamond" w:hAnsi="Garamond"/>
          <w:bCs/>
          <w:sz w:val="24"/>
          <w:szCs w:val="24"/>
        </w:rPr>
        <w:t>;</w:t>
      </w:r>
      <w:r w:rsidR="00874AD2" w:rsidRPr="00AC6C82">
        <w:rPr>
          <w:rFonts w:ascii="Garamond" w:hAnsi="Garamond"/>
          <w:bCs/>
          <w:sz w:val="24"/>
          <w:szCs w:val="24"/>
        </w:rPr>
        <w:t xml:space="preserve"> </w:t>
      </w:r>
      <w:r w:rsidR="00242271" w:rsidRPr="00AC6C82">
        <w:rPr>
          <w:rFonts w:ascii="Garamond" w:hAnsi="Garamond"/>
          <w:sz w:val="24"/>
        </w:rPr>
        <w:t>si dhe të pikës 2</w:t>
      </w:r>
      <w:r w:rsidR="00AC14F4" w:rsidRPr="00AC6C82">
        <w:rPr>
          <w:rFonts w:ascii="Garamond" w:hAnsi="Garamond"/>
          <w:sz w:val="24"/>
        </w:rPr>
        <w:t>,</w:t>
      </w:r>
      <w:r w:rsidR="00242271" w:rsidRPr="00AC6C82">
        <w:rPr>
          <w:rFonts w:ascii="Garamond" w:hAnsi="Garamond"/>
          <w:sz w:val="24"/>
        </w:rPr>
        <w:t xml:space="preserve"> të nenit 7</w:t>
      </w:r>
      <w:r w:rsidR="00AC14F4" w:rsidRPr="00AC6C82">
        <w:rPr>
          <w:rFonts w:ascii="Garamond" w:hAnsi="Garamond"/>
          <w:sz w:val="24"/>
        </w:rPr>
        <w:t>,</w:t>
      </w:r>
      <w:r w:rsidR="00242271" w:rsidRPr="00AC6C82">
        <w:rPr>
          <w:rFonts w:ascii="Garamond" w:hAnsi="Garamond"/>
          <w:sz w:val="24"/>
        </w:rPr>
        <w:t xml:space="preserve"> të ligjit nr.</w:t>
      </w:r>
      <w:r w:rsidR="00931E56">
        <w:rPr>
          <w:rFonts w:ascii="Garamond" w:hAnsi="Garamond"/>
          <w:sz w:val="24"/>
        </w:rPr>
        <w:t xml:space="preserve"> </w:t>
      </w:r>
      <w:r w:rsidR="00242271" w:rsidRPr="00AC6C82">
        <w:rPr>
          <w:rFonts w:ascii="Garamond" w:hAnsi="Garamond"/>
          <w:sz w:val="24"/>
        </w:rPr>
        <w:t>8678, datë 14.5.2001</w:t>
      </w:r>
      <w:r w:rsidR="0075263C">
        <w:rPr>
          <w:rFonts w:ascii="Garamond" w:hAnsi="Garamond"/>
          <w:sz w:val="24"/>
        </w:rPr>
        <w:t>,</w:t>
      </w:r>
      <w:r w:rsidR="00242271" w:rsidRPr="00AC6C82">
        <w:rPr>
          <w:rFonts w:ascii="Garamond" w:hAnsi="Garamond"/>
          <w:sz w:val="24"/>
        </w:rPr>
        <w:t xml:space="preserve"> “Për </w:t>
      </w:r>
      <w:r w:rsidR="0075263C" w:rsidRPr="00AC6C82">
        <w:rPr>
          <w:rFonts w:ascii="Garamond" w:hAnsi="Garamond"/>
          <w:sz w:val="24"/>
        </w:rPr>
        <w:t xml:space="preserve">organizimin </w:t>
      </w:r>
      <w:r w:rsidR="00242271" w:rsidRPr="00AC6C82">
        <w:rPr>
          <w:rFonts w:ascii="Garamond" w:hAnsi="Garamond"/>
          <w:sz w:val="24"/>
        </w:rPr>
        <w:t xml:space="preserve">dhe </w:t>
      </w:r>
      <w:r w:rsidR="0075263C" w:rsidRPr="00AC6C82">
        <w:rPr>
          <w:rFonts w:ascii="Garamond" w:hAnsi="Garamond"/>
          <w:sz w:val="24"/>
        </w:rPr>
        <w:t xml:space="preserve">funksionimin </w:t>
      </w:r>
      <w:r w:rsidR="00242271" w:rsidRPr="00AC6C82">
        <w:rPr>
          <w:rFonts w:ascii="Garamond" w:hAnsi="Garamond"/>
          <w:sz w:val="24"/>
        </w:rPr>
        <w:t xml:space="preserve">e Ministrisë së Drejtësisë”, </w:t>
      </w:r>
      <w:r w:rsidR="0075263C">
        <w:rPr>
          <w:rFonts w:ascii="Garamond" w:hAnsi="Garamond"/>
          <w:sz w:val="24"/>
        </w:rPr>
        <w:t>të</w:t>
      </w:r>
      <w:r w:rsidR="00242271" w:rsidRPr="00AC6C82">
        <w:rPr>
          <w:rFonts w:ascii="Garamond" w:hAnsi="Garamond"/>
          <w:sz w:val="24"/>
        </w:rPr>
        <w:t xml:space="preserve"> ndryshuar</w:t>
      </w:r>
      <w:r w:rsidR="00327F37" w:rsidRPr="00AC6C82">
        <w:rPr>
          <w:rFonts w:ascii="Garamond" w:hAnsi="Garamond"/>
          <w:sz w:val="24"/>
        </w:rPr>
        <w:t>,</w:t>
      </w:r>
    </w:p>
    <w:p w14:paraId="475F7089" w14:textId="77777777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6D0FF6" w14:textId="77777777" w:rsidR="004C526D" w:rsidRPr="00AC6C82" w:rsidRDefault="004C526D" w:rsidP="00AC6C82">
      <w:pPr>
        <w:spacing w:after="0" w:line="240" w:lineRule="auto"/>
        <w:ind w:firstLine="284"/>
        <w:jc w:val="both"/>
        <w:rPr>
          <w:rFonts w:ascii="Garamond" w:hAnsi="Garamond"/>
          <w:sz w:val="2"/>
        </w:rPr>
      </w:pPr>
    </w:p>
    <w:p w14:paraId="7A0A2230" w14:textId="77777777" w:rsidR="00AC6C82" w:rsidRPr="00AC6C82" w:rsidRDefault="00AC6C82" w:rsidP="00AC6C82">
      <w:pPr>
        <w:spacing w:after="0" w:line="240" w:lineRule="auto"/>
        <w:ind w:firstLine="284"/>
        <w:jc w:val="center"/>
        <w:rPr>
          <w:rFonts w:ascii="Garamond" w:hAnsi="Garamond"/>
        </w:rPr>
      </w:pPr>
      <w:r w:rsidRPr="00AC6C82">
        <w:rPr>
          <w:rFonts w:ascii="Garamond" w:hAnsi="Garamond"/>
          <w:sz w:val="24"/>
          <w:szCs w:val="24"/>
        </w:rPr>
        <w:t>URDHËROJ:</w:t>
      </w:r>
      <w:r w:rsidRPr="00AC6C82">
        <w:rPr>
          <w:rFonts w:ascii="Garamond" w:hAnsi="Garamond"/>
        </w:rPr>
        <w:t xml:space="preserve"> </w:t>
      </w:r>
    </w:p>
    <w:p w14:paraId="71CE72C3" w14:textId="77777777" w:rsidR="00AC6C82" w:rsidRPr="00AC6C82" w:rsidRDefault="00AC6C82" w:rsidP="00AC6C8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8158F44" w14:textId="689AD682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 xml:space="preserve">1. Drejtorit të </w:t>
      </w:r>
      <w:r w:rsidR="0075263C" w:rsidRPr="00AC6C82">
        <w:rPr>
          <w:rFonts w:ascii="Garamond" w:hAnsi="Garamond"/>
          <w:sz w:val="24"/>
          <w:szCs w:val="24"/>
        </w:rPr>
        <w:t xml:space="preserve">përgjithshëm </w:t>
      </w:r>
      <w:r w:rsidRPr="00AC6C82">
        <w:rPr>
          <w:rFonts w:ascii="Garamond" w:hAnsi="Garamond"/>
          <w:sz w:val="24"/>
          <w:szCs w:val="24"/>
        </w:rPr>
        <w:t xml:space="preserve">të </w:t>
      </w:r>
      <w:r w:rsidR="00931E56" w:rsidRPr="00AC6C82">
        <w:rPr>
          <w:rFonts w:ascii="Garamond" w:hAnsi="Garamond"/>
          <w:sz w:val="24"/>
          <w:szCs w:val="24"/>
        </w:rPr>
        <w:t>Drejtorisë</w:t>
      </w:r>
      <w:r w:rsidRPr="00AC6C82">
        <w:rPr>
          <w:rFonts w:ascii="Garamond" w:hAnsi="Garamond"/>
          <w:sz w:val="24"/>
          <w:szCs w:val="24"/>
        </w:rPr>
        <w:t xml:space="preserve"> së Përgjithshme Ekonomike dhe Shërbimeve Mbështetëse të Ministrisë së Drejtësisë, për plotësimin e detyrave funksionale, i delegohen kompetencat dhe autoriteti i titullarit të Ministrisë së Drejtësisë, lidhur me:</w:t>
      </w:r>
    </w:p>
    <w:p w14:paraId="0E25D0E3" w14:textId="3E349844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>a</w:t>
      </w:r>
      <w:r w:rsidR="0075263C">
        <w:rPr>
          <w:rFonts w:ascii="Garamond" w:hAnsi="Garamond"/>
          <w:sz w:val="24"/>
          <w:szCs w:val="24"/>
        </w:rPr>
        <w:t>)</w:t>
      </w:r>
      <w:r w:rsidRPr="00AC6C82">
        <w:rPr>
          <w:rFonts w:ascii="Garamond" w:hAnsi="Garamond"/>
          <w:sz w:val="24"/>
          <w:szCs w:val="24"/>
        </w:rPr>
        <w:t xml:space="preserve"> Lëshimin e autorizimeve për dërgimin me shërbim brenda vendit të punonjësve të aparatit të Ministrisë së Drejtësisë, në përputhje me nënndarjen “i”, të shkronjës “a”, të pikës 2,</w:t>
      </w:r>
      <w:r w:rsidR="0075263C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 xml:space="preserve">të </w:t>
      </w:r>
      <w:r w:rsidR="00614745" w:rsidRPr="00AC6C82">
        <w:rPr>
          <w:rFonts w:ascii="Garamond" w:hAnsi="Garamond"/>
          <w:sz w:val="24"/>
          <w:szCs w:val="24"/>
        </w:rPr>
        <w:t xml:space="preserve">kreut </w:t>
      </w:r>
      <w:r w:rsidRPr="00AC6C82">
        <w:rPr>
          <w:rFonts w:ascii="Garamond" w:hAnsi="Garamond"/>
          <w:sz w:val="24"/>
          <w:szCs w:val="24"/>
        </w:rPr>
        <w:t>V, të vendimit nr.</w:t>
      </w:r>
      <w:r w:rsidR="00614745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>997, datë 10.12.2010</w:t>
      </w:r>
      <w:r w:rsidR="00614745">
        <w:rPr>
          <w:rFonts w:ascii="Garamond" w:hAnsi="Garamond"/>
          <w:sz w:val="24"/>
          <w:szCs w:val="24"/>
        </w:rPr>
        <w:t>,</w:t>
      </w:r>
      <w:r w:rsidRPr="00AC6C82">
        <w:rPr>
          <w:rFonts w:ascii="Garamond" w:hAnsi="Garamond"/>
          <w:sz w:val="24"/>
          <w:szCs w:val="24"/>
        </w:rPr>
        <w:t xml:space="preserve"> të Këshillit të Ministrave</w:t>
      </w:r>
      <w:r w:rsidR="00614745">
        <w:rPr>
          <w:rFonts w:ascii="Garamond" w:hAnsi="Garamond"/>
          <w:sz w:val="24"/>
          <w:szCs w:val="24"/>
        </w:rPr>
        <w:t>,</w:t>
      </w:r>
      <w:r w:rsidRPr="00AC6C82">
        <w:rPr>
          <w:rFonts w:ascii="Garamond" w:hAnsi="Garamond"/>
          <w:sz w:val="24"/>
          <w:szCs w:val="24"/>
        </w:rPr>
        <w:t xml:space="preserve"> “Për trajtimin financiar të punonjësve që dërgohen me shërbim jashtë qendrës së punës, brenda vendit”, </w:t>
      </w:r>
      <w:r w:rsidR="00614745">
        <w:rPr>
          <w:rFonts w:ascii="Garamond" w:hAnsi="Garamond"/>
          <w:sz w:val="24"/>
          <w:szCs w:val="24"/>
        </w:rPr>
        <w:t>të</w:t>
      </w:r>
      <w:r w:rsidRPr="00AC6C82">
        <w:rPr>
          <w:rFonts w:ascii="Garamond" w:hAnsi="Garamond"/>
          <w:sz w:val="24"/>
          <w:szCs w:val="24"/>
        </w:rPr>
        <w:t xml:space="preserve"> ndryshuar;</w:t>
      </w:r>
    </w:p>
    <w:p w14:paraId="5BCB5C3F" w14:textId="78B8477E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>b</w:t>
      </w:r>
      <w:r w:rsidR="0075263C">
        <w:rPr>
          <w:rFonts w:ascii="Garamond" w:hAnsi="Garamond"/>
          <w:sz w:val="24"/>
          <w:szCs w:val="24"/>
        </w:rPr>
        <w:t>)</w:t>
      </w:r>
      <w:r w:rsidRPr="00AC6C82">
        <w:rPr>
          <w:rFonts w:ascii="Garamond" w:hAnsi="Garamond"/>
          <w:sz w:val="24"/>
          <w:szCs w:val="24"/>
        </w:rPr>
        <w:t xml:space="preserve"> Ushtrimin e kompetencave të </w:t>
      </w:r>
      <w:r w:rsidR="00614745" w:rsidRPr="00AC6C82">
        <w:rPr>
          <w:rFonts w:ascii="Garamond" w:hAnsi="Garamond"/>
          <w:sz w:val="24"/>
          <w:szCs w:val="24"/>
        </w:rPr>
        <w:t xml:space="preserve">titullarit </w:t>
      </w:r>
      <w:r w:rsidRPr="00AC6C82">
        <w:rPr>
          <w:rFonts w:ascii="Garamond" w:hAnsi="Garamond"/>
          <w:sz w:val="24"/>
          <w:szCs w:val="24"/>
        </w:rPr>
        <w:t xml:space="preserve">të </w:t>
      </w:r>
      <w:r w:rsidR="00614745" w:rsidRPr="00AC6C82">
        <w:rPr>
          <w:rFonts w:ascii="Garamond" w:hAnsi="Garamond"/>
          <w:sz w:val="24"/>
          <w:szCs w:val="24"/>
        </w:rPr>
        <w:t xml:space="preserve">autoritetit </w:t>
      </w:r>
      <w:proofErr w:type="spellStart"/>
      <w:r w:rsidR="00614745" w:rsidRPr="00AC6C82">
        <w:rPr>
          <w:rFonts w:ascii="Garamond" w:hAnsi="Garamond"/>
          <w:sz w:val="24"/>
          <w:szCs w:val="24"/>
        </w:rPr>
        <w:t>kontraktor</w:t>
      </w:r>
      <w:proofErr w:type="spellEnd"/>
      <w:r w:rsidR="00614745" w:rsidRPr="00AC6C82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>për zhvillimin e procedurave të prokurimit publik për blerjet me vlerë të vogël deri në 100.000 lekë pa TVSH</w:t>
      </w:r>
      <w:r w:rsidR="00614745">
        <w:rPr>
          <w:rFonts w:ascii="Garamond" w:hAnsi="Garamond"/>
          <w:sz w:val="24"/>
          <w:szCs w:val="24"/>
        </w:rPr>
        <w:t>;</w:t>
      </w:r>
    </w:p>
    <w:p w14:paraId="239EB72D" w14:textId="2CCB1F62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>c</w:t>
      </w:r>
      <w:r w:rsidR="0075263C">
        <w:rPr>
          <w:rFonts w:ascii="Garamond" w:hAnsi="Garamond"/>
          <w:sz w:val="24"/>
          <w:szCs w:val="24"/>
        </w:rPr>
        <w:t>)</w:t>
      </w:r>
      <w:r w:rsidRPr="00AC6C82">
        <w:rPr>
          <w:rFonts w:ascii="Garamond" w:hAnsi="Garamond"/>
          <w:sz w:val="24"/>
          <w:szCs w:val="24"/>
        </w:rPr>
        <w:t xml:space="preserve"> Ushtrimin e kompetencave të </w:t>
      </w:r>
      <w:r w:rsidR="00614745" w:rsidRPr="00AC6C82">
        <w:rPr>
          <w:rFonts w:ascii="Garamond" w:hAnsi="Garamond"/>
          <w:sz w:val="24"/>
          <w:szCs w:val="24"/>
        </w:rPr>
        <w:t xml:space="preserve">titullarit </w:t>
      </w:r>
      <w:r w:rsidRPr="00AC6C82">
        <w:rPr>
          <w:rFonts w:ascii="Garamond" w:hAnsi="Garamond"/>
          <w:sz w:val="24"/>
          <w:szCs w:val="24"/>
        </w:rPr>
        <w:t xml:space="preserve">të </w:t>
      </w:r>
      <w:r w:rsidR="00614745" w:rsidRPr="00AC6C82">
        <w:rPr>
          <w:rFonts w:ascii="Garamond" w:hAnsi="Garamond"/>
          <w:sz w:val="24"/>
          <w:szCs w:val="24"/>
        </w:rPr>
        <w:t xml:space="preserve">autoritetit </w:t>
      </w:r>
      <w:r w:rsidRPr="00AC6C82">
        <w:rPr>
          <w:rFonts w:ascii="Garamond" w:hAnsi="Garamond"/>
          <w:sz w:val="24"/>
          <w:szCs w:val="24"/>
        </w:rPr>
        <w:t xml:space="preserve">shitës për Ministrinë e Drejtësisë, në zbatim të shkronjës </w:t>
      </w:r>
      <w:r w:rsidR="00614745">
        <w:rPr>
          <w:rFonts w:ascii="Garamond" w:hAnsi="Garamond"/>
          <w:sz w:val="24"/>
          <w:szCs w:val="24"/>
        </w:rPr>
        <w:t>“</w:t>
      </w:r>
      <w:r w:rsidRPr="00AC6C82">
        <w:rPr>
          <w:rFonts w:ascii="Garamond" w:hAnsi="Garamond"/>
          <w:sz w:val="24"/>
          <w:szCs w:val="24"/>
        </w:rPr>
        <w:t>a</w:t>
      </w:r>
      <w:r w:rsidR="00614745">
        <w:rPr>
          <w:rFonts w:ascii="Garamond" w:hAnsi="Garamond"/>
          <w:sz w:val="24"/>
          <w:szCs w:val="24"/>
        </w:rPr>
        <w:t>”</w:t>
      </w:r>
      <w:r w:rsidRPr="00AC6C82">
        <w:rPr>
          <w:rFonts w:ascii="Garamond" w:hAnsi="Garamond"/>
          <w:sz w:val="24"/>
          <w:szCs w:val="24"/>
        </w:rPr>
        <w:t xml:space="preserve">, të pikës 5, të </w:t>
      </w:r>
      <w:r w:rsidR="00614745" w:rsidRPr="00AC6C82">
        <w:rPr>
          <w:rFonts w:ascii="Garamond" w:hAnsi="Garamond"/>
          <w:sz w:val="24"/>
          <w:szCs w:val="24"/>
        </w:rPr>
        <w:t xml:space="preserve">kreut </w:t>
      </w:r>
      <w:r w:rsidRPr="00AC6C82">
        <w:rPr>
          <w:rFonts w:ascii="Garamond" w:hAnsi="Garamond"/>
          <w:sz w:val="24"/>
          <w:szCs w:val="24"/>
        </w:rPr>
        <w:t xml:space="preserve">V, të </w:t>
      </w:r>
      <w:r w:rsidR="00614745" w:rsidRPr="00AC6C82">
        <w:rPr>
          <w:rFonts w:ascii="Garamond" w:hAnsi="Garamond"/>
          <w:sz w:val="24"/>
          <w:szCs w:val="24"/>
        </w:rPr>
        <w:t>vendimit</w:t>
      </w:r>
      <w:r w:rsidR="00614745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>nr.</w:t>
      </w:r>
      <w:r w:rsidR="00931E56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>1719, datë 17.12.2008, të Këshillit të Ministrave</w:t>
      </w:r>
      <w:r w:rsidR="00614745">
        <w:rPr>
          <w:rFonts w:ascii="Garamond" w:hAnsi="Garamond"/>
          <w:sz w:val="24"/>
          <w:szCs w:val="24"/>
        </w:rPr>
        <w:t>,</w:t>
      </w:r>
      <w:r w:rsidRPr="00AC6C82">
        <w:rPr>
          <w:rFonts w:ascii="Garamond" w:hAnsi="Garamond"/>
          <w:sz w:val="24"/>
          <w:szCs w:val="24"/>
        </w:rPr>
        <w:t xml:space="preserve"> “Për miratimin e rregullave të ankandit publik”, </w:t>
      </w:r>
      <w:r w:rsidR="00614745">
        <w:rPr>
          <w:rFonts w:ascii="Garamond" w:hAnsi="Garamond"/>
          <w:sz w:val="24"/>
          <w:szCs w:val="24"/>
        </w:rPr>
        <w:t>të</w:t>
      </w:r>
      <w:r w:rsidRPr="00AC6C82">
        <w:rPr>
          <w:rFonts w:ascii="Garamond" w:hAnsi="Garamond"/>
          <w:sz w:val="24"/>
          <w:szCs w:val="24"/>
        </w:rPr>
        <w:t xml:space="preserve"> ndryshuar. </w:t>
      </w:r>
    </w:p>
    <w:p w14:paraId="1AE60E78" w14:textId="1C7932D0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 xml:space="preserve">2. Ngarkohet </w:t>
      </w:r>
      <w:r w:rsidR="00614745" w:rsidRPr="00AC6C82">
        <w:rPr>
          <w:rFonts w:ascii="Garamond" w:hAnsi="Garamond"/>
          <w:sz w:val="24"/>
          <w:szCs w:val="24"/>
        </w:rPr>
        <w:t xml:space="preserve">drejtori i përgjithshëm </w:t>
      </w:r>
      <w:r w:rsidRPr="00AC6C82">
        <w:rPr>
          <w:rFonts w:ascii="Garamond" w:hAnsi="Garamond"/>
          <w:sz w:val="24"/>
          <w:szCs w:val="24"/>
        </w:rPr>
        <w:t>i Drejtorisë</w:t>
      </w:r>
      <w:r w:rsidR="0075263C">
        <w:rPr>
          <w:rFonts w:ascii="Garamond" w:hAnsi="Garamond"/>
          <w:sz w:val="24"/>
          <w:szCs w:val="24"/>
        </w:rPr>
        <w:t xml:space="preserve"> </w:t>
      </w:r>
      <w:r w:rsidRPr="00AC6C82">
        <w:rPr>
          <w:rFonts w:ascii="Garamond" w:hAnsi="Garamond"/>
          <w:sz w:val="24"/>
          <w:szCs w:val="24"/>
        </w:rPr>
        <w:t>së Përgjithshme Ekonomike dhe Shërbimeve Mbështetëse për zbatimin e këtij urdhri.</w:t>
      </w:r>
    </w:p>
    <w:p w14:paraId="06C5D243" w14:textId="2639BF53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>3. Ngarkohet Sektori i Arkiv-</w:t>
      </w:r>
      <w:r w:rsidR="00614745" w:rsidRPr="00AC6C82">
        <w:rPr>
          <w:rFonts w:ascii="Garamond" w:hAnsi="Garamond"/>
          <w:sz w:val="24"/>
          <w:szCs w:val="24"/>
        </w:rPr>
        <w:t xml:space="preserve">protokollit </w:t>
      </w:r>
      <w:r w:rsidRPr="00AC6C82">
        <w:rPr>
          <w:rFonts w:ascii="Garamond" w:hAnsi="Garamond"/>
          <w:sz w:val="24"/>
          <w:szCs w:val="24"/>
        </w:rPr>
        <w:t>për njoftimin e këtij urdhri.</w:t>
      </w:r>
    </w:p>
    <w:p w14:paraId="6E1FFE72" w14:textId="0600F906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C6C82">
        <w:rPr>
          <w:rFonts w:ascii="Garamond" w:hAnsi="Garamond"/>
          <w:sz w:val="24"/>
          <w:szCs w:val="24"/>
        </w:rPr>
        <w:t xml:space="preserve">Ky </w:t>
      </w:r>
      <w:r w:rsidR="00614745" w:rsidRPr="00AC6C82">
        <w:rPr>
          <w:rFonts w:ascii="Garamond" w:hAnsi="Garamond"/>
          <w:sz w:val="24"/>
          <w:szCs w:val="24"/>
        </w:rPr>
        <w:t xml:space="preserve">urdhër </w:t>
      </w:r>
      <w:r w:rsidRPr="00AC6C82">
        <w:rPr>
          <w:rFonts w:ascii="Garamond" w:hAnsi="Garamond"/>
          <w:sz w:val="24"/>
          <w:szCs w:val="24"/>
        </w:rPr>
        <w:t>hyn në fuqi menjëherë dhe botohet në Fletoren Zyrtare.</w:t>
      </w:r>
    </w:p>
    <w:p w14:paraId="5C715EC3" w14:textId="77777777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4D48B8" w14:textId="77777777" w:rsidR="00AC6C82" w:rsidRPr="00AC6C82" w:rsidRDefault="00AC6C82" w:rsidP="00AC6C82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AC6C82">
        <w:rPr>
          <w:rFonts w:ascii="Garamond" w:hAnsi="Garamond"/>
          <w:sz w:val="24"/>
        </w:rPr>
        <w:t>MINISTËR I DREJTËSISË</w:t>
      </w:r>
    </w:p>
    <w:p w14:paraId="23EB6136" w14:textId="77777777" w:rsidR="00AC6C82" w:rsidRPr="00AC6C82" w:rsidRDefault="00AC6C82" w:rsidP="00AC6C82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C6C82">
        <w:rPr>
          <w:rFonts w:ascii="Garamond" w:hAnsi="Garamond"/>
          <w:b/>
          <w:sz w:val="24"/>
        </w:rPr>
        <w:t xml:space="preserve">Toni </w:t>
      </w:r>
      <w:proofErr w:type="spellStart"/>
      <w:r w:rsidRPr="00AC6C82">
        <w:rPr>
          <w:rFonts w:ascii="Garamond" w:hAnsi="Garamond"/>
          <w:b/>
          <w:sz w:val="24"/>
        </w:rPr>
        <w:t>Gogu</w:t>
      </w:r>
      <w:proofErr w:type="spellEnd"/>
    </w:p>
    <w:p w14:paraId="17FD0818" w14:textId="77777777" w:rsidR="00AC6C82" w:rsidRPr="00AC6C82" w:rsidRDefault="00AC6C82" w:rsidP="00AC6C8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AC6C82" w:rsidRPr="00AC6C82" w:rsidSect="00967A8A">
      <w:pgSz w:w="11906" w:h="16838" w:code="9"/>
      <w:pgMar w:top="1440" w:right="1440" w:bottom="720" w:left="1440" w:header="360" w:footer="3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20C9B" w14:textId="77777777" w:rsidR="00B83731" w:rsidRDefault="00B83731" w:rsidP="00C406EA">
      <w:pPr>
        <w:spacing w:after="0" w:line="240" w:lineRule="auto"/>
      </w:pPr>
      <w:r>
        <w:separator/>
      </w:r>
    </w:p>
  </w:endnote>
  <w:endnote w:type="continuationSeparator" w:id="0">
    <w:p w14:paraId="3242E491" w14:textId="77777777" w:rsidR="00B83731" w:rsidRDefault="00B83731" w:rsidP="00C406EA">
      <w:pPr>
        <w:spacing w:after="0" w:line="240" w:lineRule="auto"/>
      </w:pPr>
      <w:r>
        <w:continuationSeparator/>
      </w:r>
    </w:p>
  </w:endnote>
  <w:endnote w:type="continuationNotice" w:id="1">
    <w:p w14:paraId="09B8AD36" w14:textId="77777777" w:rsidR="00B83731" w:rsidRDefault="00B837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18D1A" w14:textId="77777777" w:rsidR="00B83731" w:rsidRDefault="00B83731" w:rsidP="00C406EA">
      <w:pPr>
        <w:spacing w:after="0" w:line="240" w:lineRule="auto"/>
      </w:pPr>
      <w:r>
        <w:separator/>
      </w:r>
    </w:p>
  </w:footnote>
  <w:footnote w:type="continuationSeparator" w:id="0">
    <w:p w14:paraId="1171C36F" w14:textId="77777777" w:rsidR="00B83731" w:rsidRDefault="00B83731" w:rsidP="00C406EA">
      <w:pPr>
        <w:spacing w:after="0" w:line="240" w:lineRule="auto"/>
      </w:pPr>
      <w:r>
        <w:continuationSeparator/>
      </w:r>
    </w:p>
  </w:footnote>
  <w:footnote w:type="continuationNotice" w:id="1">
    <w:p w14:paraId="7C390073" w14:textId="77777777" w:rsidR="00B83731" w:rsidRDefault="00B837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024B6"/>
    <w:multiLevelType w:val="hybridMultilevel"/>
    <w:tmpl w:val="141CD308"/>
    <w:lvl w:ilvl="0" w:tplc="DC707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8A41E7"/>
    <w:multiLevelType w:val="hybridMultilevel"/>
    <w:tmpl w:val="0D34F82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CC7966"/>
    <w:multiLevelType w:val="hybridMultilevel"/>
    <w:tmpl w:val="4B4AECB2"/>
    <w:lvl w:ilvl="0" w:tplc="409AC97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FD611B"/>
    <w:multiLevelType w:val="hybridMultilevel"/>
    <w:tmpl w:val="FE5A57DE"/>
    <w:lvl w:ilvl="0" w:tplc="056E8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514F00"/>
    <w:multiLevelType w:val="hybridMultilevel"/>
    <w:tmpl w:val="D5188D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F453FEB"/>
    <w:multiLevelType w:val="hybridMultilevel"/>
    <w:tmpl w:val="2D2672F8"/>
    <w:lvl w:ilvl="0" w:tplc="BC3AAF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D571E2"/>
    <w:multiLevelType w:val="hybridMultilevel"/>
    <w:tmpl w:val="9C04CF4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AC085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B30"/>
    <w:rsid w:val="00007A74"/>
    <w:rsid w:val="00014C38"/>
    <w:rsid w:val="00016620"/>
    <w:rsid w:val="00016B52"/>
    <w:rsid w:val="00024E0C"/>
    <w:rsid w:val="00041351"/>
    <w:rsid w:val="0004449A"/>
    <w:rsid w:val="00046FA7"/>
    <w:rsid w:val="00053A1D"/>
    <w:rsid w:val="000608ED"/>
    <w:rsid w:val="0006601F"/>
    <w:rsid w:val="00067F56"/>
    <w:rsid w:val="000777B1"/>
    <w:rsid w:val="000A0129"/>
    <w:rsid w:val="000A750F"/>
    <w:rsid w:val="000C4623"/>
    <w:rsid w:val="000D157D"/>
    <w:rsid w:val="000D5B94"/>
    <w:rsid w:val="000D79AF"/>
    <w:rsid w:val="000F759B"/>
    <w:rsid w:val="001128FC"/>
    <w:rsid w:val="00120654"/>
    <w:rsid w:val="001241AD"/>
    <w:rsid w:val="00134A55"/>
    <w:rsid w:val="00150B7B"/>
    <w:rsid w:val="00152EE8"/>
    <w:rsid w:val="0015667B"/>
    <w:rsid w:val="00157394"/>
    <w:rsid w:val="00163745"/>
    <w:rsid w:val="001661DF"/>
    <w:rsid w:val="00175319"/>
    <w:rsid w:val="00175375"/>
    <w:rsid w:val="00176244"/>
    <w:rsid w:val="00183CBB"/>
    <w:rsid w:val="001A6674"/>
    <w:rsid w:val="001B3CAB"/>
    <w:rsid w:val="001B5AE2"/>
    <w:rsid w:val="001F04D9"/>
    <w:rsid w:val="001F51B8"/>
    <w:rsid w:val="001F6A55"/>
    <w:rsid w:val="0020051E"/>
    <w:rsid w:val="0020267E"/>
    <w:rsid w:val="0021245B"/>
    <w:rsid w:val="00215018"/>
    <w:rsid w:val="00216AF1"/>
    <w:rsid w:val="00230DC9"/>
    <w:rsid w:val="00232057"/>
    <w:rsid w:val="00232FD4"/>
    <w:rsid w:val="002331DD"/>
    <w:rsid w:val="00235B91"/>
    <w:rsid w:val="002408AB"/>
    <w:rsid w:val="00242271"/>
    <w:rsid w:val="002466CD"/>
    <w:rsid w:val="002638D7"/>
    <w:rsid w:val="002726B9"/>
    <w:rsid w:val="00283484"/>
    <w:rsid w:val="00285C5E"/>
    <w:rsid w:val="00295517"/>
    <w:rsid w:val="002B2F5F"/>
    <w:rsid w:val="002C49ED"/>
    <w:rsid w:val="002D0E4A"/>
    <w:rsid w:val="002D2280"/>
    <w:rsid w:val="002D5C01"/>
    <w:rsid w:val="002E5F86"/>
    <w:rsid w:val="002E7449"/>
    <w:rsid w:val="002E7562"/>
    <w:rsid w:val="002F1BC4"/>
    <w:rsid w:val="002F79EA"/>
    <w:rsid w:val="003003BC"/>
    <w:rsid w:val="003056CA"/>
    <w:rsid w:val="00314E68"/>
    <w:rsid w:val="00315FA0"/>
    <w:rsid w:val="003167E7"/>
    <w:rsid w:val="003217FE"/>
    <w:rsid w:val="00327F37"/>
    <w:rsid w:val="0033360A"/>
    <w:rsid w:val="00345B1E"/>
    <w:rsid w:val="0036218C"/>
    <w:rsid w:val="003A0A0E"/>
    <w:rsid w:val="003A4966"/>
    <w:rsid w:val="003B516F"/>
    <w:rsid w:val="003B6D8E"/>
    <w:rsid w:val="003B7193"/>
    <w:rsid w:val="003C4E11"/>
    <w:rsid w:val="003D5720"/>
    <w:rsid w:val="003E524E"/>
    <w:rsid w:val="004037E7"/>
    <w:rsid w:val="004049B3"/>
    <w:rsid w:val="00406046"/>
    <w:rsid w:val="00421F8B"/>
    <w:rsid w:val="0043486D"/>
    <w:rsid w:val="00451A3E"/>
    <w:rsid w:val="00454D87"/>
    <w:rsid w:val="00473C74"/>
    <w:rsid w:val="00480A4A"/>
    <w:rsid w:val="00491E59"/>
    <w:rsid w:val="004A3BE2"/>
    <w:rsid w:val="004A4CF0"/>
    <w:rsid w:val="004A628C"/>
    <w:rsid w:val="004A7C4C"/>
    <w:rsid w:val="004B0024"/>
    <w:rsid w:val="004C4C70"/>
    <w:rsid w:val="004C526D"/>
    <w:rsid w:val="004E2089"/>
    <w:rsid w:val="004E53C2"/>
    <w:rsid w:val="00504248"/>
    <w:rsid w:val="00517C9E"/>
    <w:rsid w:val="005316A5"/>
    <w:rsid w:val="00535AB8"/>
    <w:rsid w:val="00542607"/>
    <w:rsid w:val="00557B5A"/>
    <w:rsid w:val="00561A16"/>
    <w:rsid w:val="0056427A"/>
    <w:rsid w:val="00575605"/>
    <w:rsid w:val="005856A3"/>
    <w:rsid w:val="00596C44"/>
    <w:rsid w:val="005975BD"/>
    <w:rsid w:val="005A0AF9"/>
    <w:rsid w:val="005A122E"/>
    <w:rsid w:val="005C7531"/>
    <w:rsid w:val="005D7269"/>
    <w:rsid w:val="00604770"/>
    <w:rsid w:val="006047C5"/>
    <w:rsid w:val="006130E2"/>
    <w:rsid w:val="00614745"/>
    <w:rsid w:val="00627DA4"/>
    <w:rsid w:val="00634AC4"/>
    <w:rsid w:val="00636A5C"/>
    <w:rsid w:val="00642122"/>
    <w:rsid w:val="006611FD"/>
    <w:rsid w:val="0066310D"/>
    <w:rsid w:val="006641EA"/>
    <w:rsid w:val="006764F6"/>
    <w:rsid w:val="006A1191"/>
    <w:rsid w:val="006A1D84"/>
    <w:rsid w:val="006A40BF"/>
    <w:rsid w:val="006B6C25"/>
    <w:rsid w:val="006B6D40"/>
    <w:rsid w:val="006D38FF"/>
    <w:rsid w:val="006F05DE"/>
    <w:rsid w:val="006F08C4"/>
    <w:rsid w:val="006F1772"/>
    <w:rsid w:val="007107D2"/>
    <w:rsid w:val="00715EF2"/>
    <w:rsid w:val="007160C3"/>
    <w:rsid w:val="007212D4"/>
    <w:rsid w:val="0072437C"/>
    <w:rsid w:val="00732217"/>
    <w:rsid w:val="00736817"/>
    <w:rsid w:val="00736977"/>
    <w:rsid w:val="00736DB2"/>
    <w:rsid w:val="007402F5"/>
    <w:rsid w:val="00751BBC"/>
    <w:rsid w:val="0075263C"/>
    <w:rsid w:val="00760928"/>
    <w:rsid w:val="00762D9D"/>
    <w:rsid w:val="0077578D"/>
    <w:rsid w:val="00777A8F"/>
    <w:rsid w:val="00782DF7"/>
    <w:rsid w:val="007A34B3"/>
    <w:rsid w:val="007D41F9"/>
    <w:rsid w:val="007D435B"/>
    <w:rsid w:val="00804E19"/>
    <w:rsid w:val="008138F6"/>
    <w:rsid w:val="0082471A"/>
    <w:rsid w:val="00827F12"/>
    <w:rsid w:val="008305A2"/>
    <w:rsid w:val="008456B0"/>
    <w:rsid w:val="00853D5C"/>
    <w:rsid w:val="00861C67"/>
    <w:rsid w:val="00874AD2"/>
    <w:rsid w:val="008776C2"/>
    <w:rsid w:val="008A39E8"/>
    <w:rsid w:val="008C067E"/>
    <w:rsid w:val="008E0991"/>
    <w:rsid w:val="008E30A9"/>
    <w:rsid w:val="008E3F94"/>
    <w:rsid w:val="008F6547"/>
    <w:rsid w:val="00901788"/>
    <w:rsid w:val="00922195"/>
    <w:rsid w:val="009308AB"/>
    <w:rsid w:val="00931E56"/>
    <w:rsid w:val="0093577E"/>
    <w:rsid w:val="00937668"/>
    <w:rsid w:val="00940399"/>
    <w:rsid w:val="00946F54"/>
    <w:rsid w:val="009473AD"/>
    <w:rsid w:val="00950F6F"/>
    <w:rsid w:val="00957ECB"/>
    <w:rsid w:val="00963ED0"/>
    <w:rsid w:val="009649FF"/>
    <w:rsid w:val="00967A8A"/>
    <w:rsid w:val="009731FD"/>
    <w:rsid w:val="00977430"/>
    <w:rsid w:val="009808BD"/>
    <w:rsid w:val="009830C9"/>
    <w:rsid w:val="009857CF"/>
    <w:rsid w:val="009857DF"/>
    <w:rsid w:val="009B48C7"/>
    <w:rsid w:val="009C4D78"/>
    <w:rsid w:val="009D1CE0"/>
    <w:rsid w:val="009F06D6"/>
    <w:rsid w:val="009F3266"/>
    <w:rsid w:val="00A0147B"/>
    <w:rsid w:val="00A07893"/>
    <w:rsid w:val="00A11F80"/>
    <w:rsid w:val="00A16705"/>
    <w:rsid w:val="00A31BC5"/>
    <w:rsid w:val="00A375F4"/>
    <w:rsid w:val="00A43D14"/>
    <w:rsid w:val="00A44DCA"/>
    <w:rsid w:val="00A57CF8"/>
    <w:rsid w:val="00A6324C"/>
    <w:rsid w:val="00A84866"/>
    <w:rsid w:val="00A91367"/>
    <w:rsid w:val="00A92A5B"/>
    <w:rsid w:val="00A92CEB"/>
    <w:rsid w:val="00AA2FBD"/>
    <w:rsid w:val="00AB5BDB"/>
    <w:rsid w:val="00AC14F4"/>
    <w:rsid w:val="00AC2AB7"/>
    <w:rsid w:val="00AC6C82"/>
    <w:rsid w:val="00AD276E"/>
    <w:rsid w:val="00AD37B9"/>
    <w:rsid w:val="00AE1182"/>
    <w:rsid w:val="00AE51C7"/>
    <w:rsid w:val="00AE5EB2"/>
    <w:rsid w:val="00AF65EC"/>
    <w:rsid w:val="00B071FC"/>
    <w:rsid w:val="00B13C6D"/>
    <w:rsid w:val="00B17AB0"/>
    <w:rsid w:val="00B41A96"/>
    <w:rsid w:val="00B50543"/>
    <w:rsid w:val="00B56780"/>
    <w:rsid w:val="00B67EE2"/>
    <w:rsid w:val="00B777BD"/>
    <w:rsid w:val="00B81D9E"/>
    <w:rsid w:val="00B83731"/>
    <w:rsid w:val="00BC245B"/>
    <w:rsid w:val="00BC3FE7"/>
    <w:rsid w:val="00BD30EE"/>
    <w:rsid w:val="00BD6E00"/>
    <w:rsid w:val="00BD788A"/>
    <w:rsid w:val="00C065E5"/>
    <w:rsid w:val="00C17280"/>
    <w:rsid w:val="00C22800"/>
    <w:rsid w:val="00C24B48"/>
    <w:rsid w:val="00C34FF0"/>
    <w:rsid w:val="00C406EA"/>
    <w:rsid w:val="00C4164C"/>
    <w:rsid w:val="00C573A6"/>
    <w:rsid w:val="00C73D91"/>
    <w:rsid w:val="00C76A60"/>
    <w:rsid w:val="00C86F48"/>
    <w:rsid w:val="00CA2B30"/>
    <w:rsid w:val="00CA49EC"/>
    <w:rsid w:val="00CB2296"/>
    <w:rsid w:val="00CB230D"/>
    <w:rsid w:val="00CC2ACB"/>
    <w:rsid w:val="00CC5946"/>
    <w:rsid w:val="00CD190D"/>
    <w:rsid w:val="00CE7EA7"/>
    <w:rsid w:val="00CF1549"/>
    <w:rsid w:val="00CF1733"/>
    <w:rsid w:val="00CF6095"/>
    <w:rsid w:val="00D023A6"/>
    <w:rsid w:val="00D112FA"/>
    <w:rsid w:val="00D23086"/>
    <w:rsid w:val="00D32BA7"/>
    <w:rsid w:val="00D43A19"/>
    <w:rsid w:val="00D4401F"/>
    <w:rsid w:val="00D765B9"/>
    <w:rsid w:val="00D915BA"/>
    <w:rsid w:val="00D92195"/>
    <w:rsid w:val="00D945BA"/>
    <w:rsid w:val="00DA0C97"/>
    <w:rsid w:val="00DA1702"/>
    <w:rsid w:val="00DA3334"/>
    <w:rsid w:val="00DB7DC3"/>
    <w:rsid w:val="00DC6398"/>
    <w:rsid w:val="00DC69DC"/>
    <w:rsid w:val="00DE0973"/>
    <w:rsid w:val="00DE735D"/>
    <w:rsid w:val="00DF63B0"/>
    <w:rsid w:val="00E033A0"/>
    <w:rsid w:val="00E0480A"/>
    <w:rsid w:val="00E21F02"/>
    <w:rsid w:val="00E34FA2"/>
    <w:rsid w:val="00E351C8"/>
    <w:rsid w:val="00E46AE6"/>
    <w:rsid w:val="00E659FF"/>
    <w:rsid w:val="00E70585"/>
    <w:rsid w:val="00E8440C"/>
    <w:rsid w:val="00E86492"/>
    <w:rsid w:val="00E87DB9"/>
    <w:rsid w:val="00E90A20"/>
    <w:rsid w:val="00E973CE"/>
    <w:rsid w:val="00EA53F3"/>
    <w:rsid w:val="00EA6095"/>
    <w:rsid w:val="00EA6BB3"/>
    <w:rsid w:val="00ED140E"/>
    <w:rsid w:val="00ED2C0D"/>
    <w:rsid w:val="00EE0826"/>
    <w:rsid w:val="00EE7DA5"/>
    <w:rsid w:val="00EF0BCD"/>
    <w:rsid w:val="00EF1368"/>
    <w:rsid w:val="00EF784F"/>
    <w:rsid w:val="00F01153"/>
    <w:rsid w:val="00F04DAE"/>
    <w:rsid w:val="00F063A9"/>
    <w:rsid w:val="00F17009"/>
    <w:rsid w:val="00F17290"/>
    <w:rsid w:val="00F25212"/>
    <w:rsid w:val="00F25997"/>
    <w:rsid w:val="00F31CE2"/>
    <w:rsid w:val="00F31F61"/>
    <w:rsid w:val="00F34CDE"/>
    <w:rsid w:val="00F71A80"/>
    <w:rsid w:val="00F85308"/>
    <w:rsid w:val="00F901D4"/>
    <w:rsid w:val="00FB14F0"/>
    <w:rsid w:val="00FC005C"/>
    <w:rsid w:val="00FC37A8"/>
    <w:rsid w:val="00FC586E"/>
    <w:rsid w:val="00FD5BBF"/>
    <w:rsid w:val="00FE0011"/>
    <w:rsid w:val="00FE7C62"/>
    <w:rsid w:val="00FF1AC0"/>
    <w:rsid w:val="00FF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44B976C"/>
  <w15:docId w15:val="{A3684E56-1245-45A6-9AC0-8B950E75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06EA"/>
    <w:pPr>
      <w:spacing w:after="200" w:line="276" w:lineRule="auto"/>
    </w:pPr>
    <w:rPr>
      <w:rFonts w:ascii="Calibri" w:eastAsia="Times New Roman" w:hAnsi="Calibri" w:cs="Times New Roman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06E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406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06EA"/>
    <w:rPr>
      <w:lang w:val="sq-AL"/>
    </w:rPr>
  </w:style>
  <w:style w:type="paragraph" w:styleId="ListParagraph">
    <w:name w:val="List Paragraph"/>
    <w:basedOn w:val="Normal"/>
    <w:uiPriority w:val="34"/>
    <w:qFormat/>
    <w:rsid w:val="002D5C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7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7C4C"/>
    <w:rPr>
      <w:rFonts w:ascii="Tahoma" w:eastAsia="Times New Roman" w:hAnsi="Tahoma" w:cs="Tahoma"/>
      <w:sz w:val="16"/>
      <w:szCs w:val="16"/>
      <w:lang w:val="sq-AL" w:eastAsia="sq-AL"/>
    </w:rPr>
  </w:style>
  <w:style w:type="paragraph" w:customStyle="1" w:styleId="paragrafi">
    <w:name w:val="paragrafi"/>
    <w:basedOn w:val="Normal"/>
    <w:rsid w:val="00874AD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9857CF"/>
    <w:pPr>
      <w:spacing w:after="0" w:line="240" w:lineRule="auto"/>
    </w:pPr>
    <w:rPr>
      <w:rFonts w:ascii="Calibri" w:eastAsia="Times New Roman" w:hAnsi="Calibri" w:cs="Times New Roman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51A30509074F27B4BAF99D5BFC21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2026-04-10T11:35:53Z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delegimin e autoritetit/kompetencave nëpunësve të lartë civilë të Ministrisë së Drejtësisë</Titulli>
    <Modifikuesi xmlns="0e656187-b300-4fb0-8bf4-3a50f872073c">alma.lisaku</Modifikuesi>
    <Nr_x002e__x0020_prot_x0020_QBZ xmlns="0e656187-b300-4fb0-8bf4-3a50f872073c">761/4</Nr_x002e__x0020_prot_x0020_QBZ>
    <Data_x0020_e_x0020_Modifikimit xmlns="0e656187-b300-4fb0-8bf4-3a50f872073c">2026-04-15T14:29:46Z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51A30509074F27B4BAF99D5BFC21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24F4A-AF48-4CC3-B3EF-E7C7629C9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AB8FC5-B959-41AC-B2F0-75835FB2FA41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FD0CCDE-9800-46EE-8E1D-A39BDBD024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B1090F-5D18-4CD1-A08E-AFA7A3E213C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5BAC0B-D056-43E1-8C41-B3AE6A1010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56085F1-AA78-400A-9793-42FE46C91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autoritetit/kompetencave nëpunësve të lartë civilë të Ministrisë së Drejtësisë</vt:lpstr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autoritetit/kompetencave nëpunësve të lartë civilë të Ministrisë së Drejtësisë</dc:title>
  <dc:creator>Ketjona Kacupi</dc:creator>
  <cp:lastModifiedBy>Amarilda Muja</cp:lastModifiedBy>
  <cp:revision>13</cp:revision>
  <cp:lastPrinted>2026-03-18T10:55:00Z</cp:lastPrinted>
  <dcterms:created xsi:type="dcterms:W3CDTF">2026-03-18T09:08:00Z</dcterms:created>
  <dcterms:modified xsi:type="dcterms:W3CDTF">2026-04-16T08:23:00Z</dcterms:modified>
</cp:coreProperties>
</file>