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BF9D5" w14:textId="42F61E24" w:rsidR="007C1FC3" w:rsidRPr="0066730D" w:rsidRDefault="007C1FC3" w:rsidP="008E1F1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6730D">
        <w:rPr>
          <w:rFonts w:ascii="Garamond" w:hAnsi="Garamond"/>
          <w:b/>
          <w:sz w:val="24"/>
        </w:rPr>
        <w:t>URDHËR</w:t>
      </w:r>
    </w:p>
    <w:p w14:paraId="078F9FEB" w14:textId="411B3B9E" w:rsidR="00E57538" w:rsidRPr="0066730D" w:rsidRDefault="007C1FC3" w:rsidP="008E1F1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6730D">
        <w:rPr>
          <w:rFonts w:ascii="Garamond" w:hAnsi="Garamond"/>
          <w:b/>
          <w:sz w:val="24"/>
        </w:rPr>
        <w:t>Nr</w:t>
      </w:r>
      <w:r w:rsidR="002B3B82" w:rsidRPr="0066730D">
        <w:rPr>
          <w:rFonts w:ascii="Garamond" w:hAnsi="Garamond"/>
          <w:b/>
          <w:sz w:val="24"/>
        </w:rPr>
        <w:t>.</w:t>
      </w:r>
      <w:r w:rsidR="0066730D">
        <w:rPr>
          <w:rFonts w:ascii="Garamond" w:hAnsi="Garamond"/>
          <w:b/>
          <w:sz w:val="24"/>
        </w:rPr>
        <w:t xml:space="preserve"> </w:t>
      </w:r>
      <w:r w:rsidR="002B3B82" w:rsidRPr="0066730D">
        <w:rPr>
          <w:rFonts w:ascii="Garamond" w:hAnsi="Garamond"/>
          <w:b/>
          <w:sz w:val="24"/>
        </w:rPr>
        <w:t>182</w:t>
      </w:r>
      <w:r w:rsidR="00E56616" w:rsidRPr="0066730D">
        <w:rPr>
          <w:rFonts w:ascii="Garamond" w:hAnsi="Garamond"/>
          <w:b/>
          <w:sz w:val="24"/>
        </w:rPr>
        <w:t>, datë 30.12.2025</w:t>
      </w:r>
    </w:p>
    <w:p w14:paraId="67A767A4" w14:textId="1C3FE71B" w:rsidR="008E1F17" w:rsidRPr="0066730D" w:rsidRDefault="008E1F17" w:rsidP="008E1F1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2D0A7CF" w14:textId="236806C7" w:rsidR="008E1F17" w:rsidRPr="0066730D" w:rsidRDefault="0092176F" w:rsidP="008E1F1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PËR </w:t>
      </w:r>
      <w:bookmarkStart w:id="0" w:name="_GoBack"/>
      <w:bookmarkEnd w:id="0"/>
      <w:r w:rsidR="008E1F17" w:rsidRPr="0066730D">
        <w:rPr>
          <w:rFonts w:ascii="Garamond" w:hAnsi="Garamond"/>
          <w:b/>
          <w:sz w:val="24"/>
        </w:rPr>
        <w:t xml:space="preserve">MIRATIMIN E PLANIT TË VEPRIMIT PËR PËRMIRËSIMIN E KUADRIT PËR RRITJEN E </w:t>
      </w:r>
      <w:proofErr w:type="spellStart"/>
      <w:r w:rsidR="008E1F17" w:rsidRPr="0066730D">
        <w:rPr>
          <w:rFonts w:ascii="Garamond" w:hAnsi="Garamond"/>
          <w:b/>
          <w:sz w:val="24"/>
        </w:rPr>
        <w:t>ATRAKTIVITETIT</w:t>
      </w:r>
      <w:proofErr w:type="spellEnd"/>
      <w:r w:rsidR="008E1F17" w:rsidRPr="0066730D">
        <w:rPr>
          <w:rFonts w:ascii="Garamond" w:hAnsi="Garamond"/>
          <w:b/>
          <w:sz w:val="24"/>
        </w:rPr>
        <w:t xml:space="preserve"> TË INVESTIMEVE, </w:t>
      </w:r>
      <w:r w:rsidR="0066730D" w:rsidRPr="0066730D">
        <w:rPr>
          <w:rFonts w:ascii="Garamond" w:hAnsi="Garamond"/>
          <w:b/>
          <w:sz w:val="24"/>
        </w:rPr>
        <w:t>VEÇANËRISHT</w:t>
      </w:r>
      <w:r w:rsidR="008E1F17" w:rsidRPr="0066730D">
        <w:rPr>
          <w:rFonts w:ascii="Garamond" w:hAnsi="Garamond"/>
          <w:b/>
          <w:sz w:val="24"/>
        </w:rPr>
        <w:t xml:space="preserve"> TË INVESTIMEVE TË HUAJA </w:t>
      </w:r>
      <w:proofErr w:type="spellStart"/>
      <w:r w:rsidR="008E1F17" w:rsidRPr="0066730D">
        <w:rPr>
          <w:rFonts w:ascii="Garamond" w:hAnsi="Garamond"/>
          <w:b/>
          <w:sz w:val="24"/>
        </w:rPr>
        <w:t>DIREKTE</w:t>
      </w:r>
      <w:proofErr w:type="spellEnd"/>
      <w:r w:rsidR="008E1F17" w:rsidRPr="0066730D">
        <w:rPr>
          <w:rFonts w:ascii="Garamond" w:hAnsi="Garamond"/>
          <w:b/>
          <w:sz w:val="24"/>
        </w:rPr>
        <w:t xml:space="preserve">, SI DHE </w:t>
      </w:r>
      <w:r w:rsidR="0066730D">
        <w:rPr>
          <w:rFonts w:ascii="Garamond" w:hAnsi="Garamond"/>
          <w:b/>
          <w:sz w:val="24"/>
        </w:rPr>
        <w:t>TË</w:t>
      </w:r>
      <w:r w:rsidR="008E1F17" w:rsidRPr="0066730D">
        <w:rPr>
          <w:rFonts w:ascii="Garamond" w:hAnsi="Garamond"/>
          <w:b/>
          <w:sz w:val="24"/>
        </w:rPr>
        <w:t xml:space="preserve"> MJEDISIT TË BIZNESIT, NËPËRMJET </w:t>
      </w:r>
      <w:proofErr w:type="spellStart"/>
      <w:r w:rsidR="008E1F17" w:rsidRPr="0066730D">
        <w:rPr>
          <w:rFonts w:ascii="Garamond" w:hAnsi="Garamond"/>
          <w:b/>
          <w:sz w:val="24"/>
        </w:rPr>
        <w:t>DER</w:t>
      </w:r>
      <w:r w:rsidR="0066730D">
        <w:rPr>
          <w:rFonts w:ascii="Garamond" w:hAnsi="Garamond"/>
          <w:b/>
          <w:sz w:val="24"/>
        </w:rPr>
        <w:t>R</w:t>
      </w:r>
      <w:r w:rsidR="008E1F17" w:rsidRPr="0066730D">
        <w:rPr>
          <w:rFonts w:ascii="Garamond" w:hAnsi="Garamond"/>
          <w:b/>
          <w:sz w:val="24"/>
        </w:rPr>
        <w:t>EGULLIMIT</w:t>
      </w:r>
      <w:proofErr w:type="spellEnd"/>
      <w:r w:rsidR="008E1F17" w:rsidRPr="0066730D">
        <w:rPr>
          <w:rFonts w:ascii="Garamond" w:hAnsi="Garamond"/>
          <w:b/>
          <w:sz w:val="24"/>
        </w:rPr>
        <w:t xml:space="preserve"> DHE MODERNIZIMIT</w:t>
      </w:r>
      <w:r w:rsidR="0066730D">
        <w:rPr>
          <w:rFonts w:ascii="Garamond" w:hAnsi="Garamond"/>
          <w:b/>
          <w:sz w:val="24"/>
        </w:rPr>
        <w:t xml:space="preserve"> TË SHËRBIMEVE PËR BIZNESIN</w:t>
      </w:r>
    </w:p>
    <w:p w14:paraId="39C262B4" w14:textId="77777777" w:rsidR="008E1F17" w:rsidRPr="0066730D" w:rsidRDefault="008E1F17" w:rsidP="008E1F1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1515733" w14:textId="2E3AB03B" w:rsidR="008E1F17" w:rsidRPr="0066730D" w:rsidRDefault="008E1F17" w:rsidP="008E1F1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6730D">
        <w:rPr>
          <w:rFonts w:ascii="Garamond" w:hAnsi="Garamond"/>
          <w:sz w:val="24"/>
        </w:rPr>
        <w:t>Në mbështetje të pikës 4, të nenit 102 të Kushtetutës</w:t>
      </w:r>
      <w:r w:rsidR="0066730D">
        <w:rPr>
          <w:rFonts w:ascii="Garamond" w:hAnsi="Garamond"/>
          <w:sz w:val="24"/>
        </w:rPr>
        <w:t>; të</w:t>
      </w:r>
      <w:r w:rsidRPr="0066730D">
        <w:rPr>
          <w:rFonts w:ascii="Garamond" w:hAnsi="Garamond"/>
          <w:sz w:val="24"/>
        </w:rPr>
        <w:t xml:space="preserve"> </w:t>
      </w:r>
      <w:r w:rsidR="0066730D">
        <w:rPr>
          <w:rFonts w:ascii="Garamond" w:hAnsi="Garamond"/>
          <w:sz w:val="24"/>
        </w:rPr>
        <w:t>ligjit nr. 9000, datë 30.</w:t>
      </w:r>
      <w:r w:rsidRPr="0066730D">
        <w:rPr>
          <w:rFonts w:ascii="Garamond" w:hAnsi="Garamond"/>
          <w:sz w:val="24"/>
        </w:rPr>
        <w:t>1.2003</w:t>
      </w:r>
      <w:r w:rsidR="0066730D">
        <w:rPr>
          <w:rFonts w:ascii="Garamond" w:hAnsi="Garamond"/>
          <w:sz w:val="24"/>
        </w:rPr>
        <w:t>,</w:t>
      </w:r>
      <w:r w:rsidRPr="0066730D">
        <w:rPr>
          <w:rFonts w:ascii="Garamond" w:hAnsi="Garamond"/>
          <w:sz w:val="24"/>
        </w:rPr>
        <w:t xml:space="preserve"> “Për organizimin dhe funksionimin e Këshillit të Ministrave”, </w:t>
      </w:r>
      <w:r w:rsidR="0066730D">
        <w:rPr>
          <w:rFonts w:ascii="Garamond" w:hAnsi="Garamond"/>
          <w:sz w:val="24"/>
        </w:rPr>
        <w:t xml:space="preserve">të </w:t>
      </w:r>
      <w:proofErr w:type="spellStart"/>
      <w:r w:rsidR="0066730D">
        <w:rPr>
          <w:rFonts w:ascii="Garamond" w:hAnsi="Garamond"/>
          <w:sz w:val="24"/>
        </w:rPr>
        <w:t>VKM</w:t>
      </w:r>
      <w:proofErr w:type="spellEnd"/>
      <w:r w:rsidR="0066730D">
        <w:rPr>
          <w:rFonts w:ascii="Garamond" w:hAnsi="Garamond"/>
          <w:sz w:val="24"/>
        </w:rPr>
        <w:t>-së nr. 516, datë 25.</w:t>
      </w:r>
      <w:r w:rsidRPr="0066730D">
        <w:rPr>
          <w:rFonts w:ascii="Garamond" w:hAnsi="Garamond"/>
          <w:sz w:val="24"/>
        </w:rPr>
        <w:t>9.2025</w:t>
      </w:r>
      <w:r w:rsidR="0066730D">
        <w:rPr>
          <w:rFonts w:ascii="Garamond" w:hAnsi="Garamond"/>
          <w:sz w:val="24"/>
        </w:rPr>
        <w:t>,</w:t>
      </w:r>
      <w:r w:rsidRPr="0066730D">
        <w:rPr>
          <w:rFonts w:ascii="Garamond" w:hAnsi="Garamond"/>
          <w:sz w:val="24"/>
        </w:rPr>
        <w:t xml:space="preserve"> “Për përcaktimin e fushës së përgjegjësive shtetërore të Ministrisë së Ekonomisë dhe Inovacioni”</w:t>
      </w:r>
      <w:r w:rsidR="0066730D">
        <w:rPr>
          <w:rFonts w:ascii="Garamond" w:hAnsi="Garamond"/>
          <w:sz w:val="24"/>
        </w:rPr>
        <w:t>;</w:t>
      </w:r>
      <w:r w:rsidRPr="0066730D">
        <w:rPr>
          <w:rFonts w:ascii="Garamond" w:hAnsi="Garamond"/>
          <w:sz w:val="24"/>
        </w:rPr>
        <w:t xml:space="preserve"> të </w:t>
      </w:r>
      <w:proofErr w:type="spellStart"/>
      <w:r w:rsidRPr="0066730D">
        <w:rPr>
          <w:rFonts w:ascii="Garamond" w:hAnsi="Garamond"/>
          <w:sz w:val="24"/>
        </w:rPr>
        <w:t>VKM</w:t>
      </w:r>
      <w:proofErr w:type="spellEnd"/>
      <w:r w:rsidRPr="0066730D">
        <w:rPr>
          <w:rFonts w:ascii="Garamond" w:hAnsi="Garamond"/>
          <w:sz w:val="24"/>
        </w:rPr>
        <w:t>-së nr. 621, datë 10.10.2024</w:t>
      </w:r>
      <w:r w:rsidR="0066730D">
        <w:rPr>
          <w:rFonts w:ascii="Garamond" w:hAnsi="Garamond"/>
          <w:sz w:val="24"/>
        </w:rPr>
        <w:t>,</w:t>
      </w:r>
      <w:r w:rsidRPr="0066730D">
        <w:rPr>
          <w:rFonts w:ascii="Garamond" w:hAnsi="Garamond"/>
          <w:sz w:val="24"/>
        </w:rPr>
        <w:t xml:space="preserve"> “Për miratimin e dokumentit të politikës </w:t>
      </w:r>
      <w:r w:rsidR="0066730D">
        <w:rPr>
          <w:rFonts w:ascii="Garamond" w:hAnsi="Garamond"/>
          <w:sz w:val="24"/>
        </w:rPr>
        <w:t>‘</w:t>
      </w:r>
      <w:r w:rsidRPr="0066730D">
        <w:rPr>
          <w:rFonts w:ascii="Garamond" w:hAnsi="Garamond"/>
          <w:sz w:val="24"/>
        </w:rPr>
        <w:t>Agjenda Kombëtare e Reformave 2024–2027</w:t>
      </w:r>
      <w:r w:rsidR="0066730D">
        <w:rPr>
          <w:rFonts w:ascii="Garamond" w:hAnsi="Garamond"/>
          <w:sz w:val="24"/>
        </w:rPr>
        <w:t>’</w:t>
      </w:r>
      <w:r w:rsidRPr="0066730D">
        <w:rPr>
          <w:rFonts w:ascii="Garamond" w:hAnsi="Garamond"/>
          <w:sz w:val="24"/>
        </w:rPr>
        <w:t>”, në kuadër të instrumentit të Bashkimit Evropian “</w:t>
      </w:r>
      <w:proofErr w:type="spellStart"/>
      <w:r w:rsidRPr="0066730D">
        <w:rPr>
          <w:rFonts w:ascii="Garamond" w:hAnsi="Garamond"/>
          <w:sz w:val="24"/>
        </w:rPr>
        <w:t>Faciliteti</w:t>
      </w:r>
      <w:proofErr w:type="spellEnd"/>
      <w:r w:rsidRPr="0066730D">
        <w:rPr>
          <w:rFonts w:ascii="Garamond" w:hAnsi="Garamond"/>
          <w:sz w:val="24"/>
        </w:rPr>
        <w:t xml:space="preserve"> për reforma dhe rritje për Ballkanin Perëndimor”, masa 1.1.4</w:t>
      </w:r>
      <w:r w:rsidR="0066730D">
        <w:rPr>
          <w:rFonts w:ascii="Garamond" w:hAnsi="Garamond"/>
          <w:sz w:val="24"/>
        </w:rPr>
        <w:t>,</w:t>
      </w:r>
      <w:r w:rsidRPr="0066730D">
        <w:rPr>
          <w:rFonts w:ascii="Garamond" w:hAnsi="Garamond"/>
          <w:sz w:val="24"/>
        </w:rPr>
        <w:t xml:space="preserve"> lidhur me “Përmirësimin e kuadrit për rritjen e </w:t>
      </w:r>
      <w:proofErr w:type="spellStart"/>
      <w:r w:rsidRPr="0066730D">
        <w:rPr>
          <w:rFonts w:ascii="Garamond" w:hAnsi="Garamond"/>
          <w:sz w:val="24"/>
        </w:rPr>
        <w:t>atraktivitetit</w:t>
      </w:r>
      <w:proofErr w:type="spellEnd"/>
      <w:r w:rsidRPr="0066730D">
        <w:rPr>
          <w:rFonts w:ascii="Garamond" w:hAnsi="Garamond"/>
          <w:sz w:val="24"/>
        </w:rPr>
        <w:t xml:space="preserve"> të investimeve, </w:t>
      </w:r>
      <w:r w:rsidR="0066730D" w:rsidRPr="0066730D">
        <w:rPr>
          <w:rFonts w:ascii="Garamond" w:hAnsi="Garamond"/>
          <w:sz w:val="24"/>
        </w:rPr>
        <w:t>veçanërisht</w:t>
      </w:r>
      <w:r w:rsidRPr="0066730D">
        <w:rPr>
          <w:rFonts w:ascii="Garamond" w:hAnsi="Garamond"/>
          <w:sz w:val="24"/>
        </w:rPr>
        <w:t xml:space="preserve"> të investimeve të huaja </w:t>
      </w:r>
      <w:proofErr w:type="spellStart"/>
      <w:r w:rsidRPr="0066730D">
        <w:rPr>
          <w:rFonts w:ascii="Garamond" w:hAnsi="Garamond"/>
          <w:sz w:val="24"/>
        </w:rPr>
        <w:t>direkte</w:t>
      </w:r>
      <w:proofErr w:type="spellEnd"/>
      <w:r w:rsidRPr="0066730D">
        <w:rPr>
          <w:rFonts w:ascii="Garamond" w:hAnsi="Garamond"/>
          <w:sz w:val="24"/>
        </w:rPr>
        <w:t xml:space="preserve">, si dhe i mjedisit të biznesit, nëpërmjet </w:t>
      </w:r>
      <w:proofErr w:type="spellStart"/>
      <w:r w:rsidRPr="0066730D">
        <w:rPr>
          <w:rFonts w:ascii="Garamond" w:hAnsi="Garamond"/>
          <w:sz w:val="24"/>
        </w:rPr>
        <w:t>der</w:t>
      </w:r>
      <w:r w:rsidR="0066730D">
        <w:rPr>
          <w:rFonts w:ascii="Garamond" w:hAnsi="Garamond"/>
          <w:sz w:val="24"/>
        </w:rPr>
        <w:t>r</w:t>
      </w:r>
      <w:r w:rsidRPr="0066730D">
        <w:rPr>
          <w:rFonts w:ascii="Garamond" w:hAnsi="Garamond"/>
          <w:sz w:val="24"/>
        </w:rPr>
        <w:t>egullimit</w:t>
      </w:r>
      <w:proofErr w:type="spellEnd"/>
      <w:r w:rsidRPr="0066730D">
        <w:rPr>
          <w:rFonts w:ascii="Garamond" w:hAnsi="Garamond"/>
          <w:sz w:val="24"/>
        </w:rPr>
        <w:t xml:space="preserve"> dhe modernizimit të shërbimeve për biznesi</w:t>
      </w:r>
      <w:r w:rsidR="0066730D">
        <w:rPr>
          <w:rFonts w:ascii="Garamond" w:hAnsi="Garamond"/>
          <w:sz w:val="24"/>
        </w:rPr>
        <w:t>n”,</w:t>
      </w:r>
    </w:p>
    <w:p w14:paraId="588B2820" w14:textId="77777777" w:rsidR="008E1F17" w:rsidRPr="0066730D" w:rsidRDefault="008E1F17" w:rsidP="008E1F1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C175A24" w14:textId="77777777" w:rsidR="008E1F17" w:rsidRPr="0066730D" w:rsidRDefault="008E1F17" w:rsidP="008E1F1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6730D">
        <w:rPr>
          <w:rFonts w:ascii="Garamond" w:hAnsi="Garamond"/>
          <w:sz w:val="24"/>
        </w:rPr>
        <w:t>URDHËROJ:</w:t>
      </w:r>
    </w:p>
    <w:p w14:paraId="25A451E0" w14:textId="77777777" w:rsidR="008E1F17" w:rsidRPr="0066730D" w:rsidRDefault="008E1F17" w:rsidP="008E1F1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BE5C961" w14:textId="0FB157FF" w:rsidR="008E1F17" w:rsidRPr="0066730D" w:rsidRDefault="008E1F17" w:rsidP="008E1F1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6730D">
        <w:rPr>
          <w:rFonts w:ascii="Garamond" w:hAnsi="Garamond"/>
          <w:sz w:val="24"/>
        </w:rPr>
        <w:t xml:space="preserve">1. Miratimin e Planit të Veprimit për Përmirësimin e kuadrit për rritjen e </w:t>
      </w:r>
      <w:proofErr w:type="spellStart"/>
      <w:r w:rsidRPr="0066730D">
        <w:rPr>
          <w:rFonts w:ascii="Garamond" w:hAnsi="Garamond"/>
          <w:sz w:val="24"/>
        </w:rPr>
        <w:t>atraktivitetit</w:t>
      </w:r>
      <w:proofErr w:type="spellEnd"/>
      <w:r w:rsidRPr="0066730D">
        <w:rPr>
          <w:rFonts w:ascii="Garamond" w:hAnsi="Garamond"/>
          <w:sz w:val="24"/>
        </w:rPr>
        <w:t xml:space="preserve"> të investimeve, </w:t>
      </w:r>
      <w:r w:rsidR="0066730D" w:rsidRPr="0066730D">
        <w:rPr>
          <w:rFonts w:ascii="Garamond" w:hAnsi="Garamond"/>
          <w:sz w:val="24"/>
        </w:rPr>
        <w:t>veçanërisht</w:t>
      </w:r>
      <w:r w:rsidRPr="0066730D">
        <w:rPr>
          <w:rFonts w:ascii="Garamond" w:hAnsi="Garamond"/>
          <w:sz w:val="24"/>
        </w:rPr>
        <w:t xml:space="preserve"> të investimeve të huaja </w:t>
      </w:r>
      <w:proofErr w:type="spellStart"/>
      <w:r w:rsidRPr="0066730D">
        <w:rPr>
          <w:rFonts w:ascii="Garamond" w:hAnsi="Garamond"/>
          <w:sz w:val="24"/>
        </w:rPr>
        <w:t>direkte</w:t>
      </w:r>
      <w:proofErr w:type="spellEnd"/>
      <w:r w:rsidRPr="0066730D">
        <w:rPr>
          <w:rFonts w:ascii="Garamond" w:hAnsi="Garamond"/>
          <w:sz w:val="24"/>
        </w:rPr>
        <w:t xml:space="preserve">, si dhe </w:t>
      </w:r>
      <w:r w:rsidR="0066730D">
        <w:rPr>
          <w:rFonts w:ascii="Garamond" w:hAnsi="Garamond"/>
          <w:sz w:val="24"/>
        </w:rPr>
        <w:t>të</w:t>
      </w:r>
      <w:r w:rsidRPr="0066730D">
        <w:rPr>
          <w:rFonts w:ascii="Garamond" w:hAnsi="Garamond"/>
          <w:sz w:val="24"/>
        </w:rPr>
        <w:t xml:space="preserve"> mjedisit të biznesit, nëpërmjet </w:t>
      </w:r>
      <w:proofErr w:type="spellStart"/>
      <w:r w:rsidRPr="0066730D">
        <w:rPr>
          <w:rFonts w:ascii="Garamond" w:hAnsi="Garamond"/>
          <w:sz w:val="24"/>
        </w:rPr>
        <w:t>der</w:t>
      </w:r>
      <w:r w:rsidR="0066730D">
        <w:rPr>
          <w:rFonts w:ascii="Garamond" w:hAnsi="Garamond"/>
          <w:sz w:val="24"/>
        </w:rPr>
        <w:t>r</w:t>
      </w:r>
      <w:r w:rsidRPr="0066730D">
        <w:rPr>
          <w:rFonts w:ascii="Garamond" w:hAnsi="Garamond"/>
          <w:sz w:val="24"/>
        </w:rPr>
        <w:t>egullimit</w:t>
      </w:r>
      <w:proofErr w:type="spellEnd"/>
      <w:r w:rsidRPr="0066730D">
        <w:rPr>
          <w:rFonts w:ascii="Garamond" w:hAnsi="Garamond"/>
          <w:sz w:val="24"/>
        </w:rPr>
        <w:t xml:space="preserve"> dhe modernizimit të shërbimeve për biznesin, sipas tekstit bashkëlidhur këtij urdhri.</w:t>
      </w:r>
    </w:p>
    <w:p w14:paraId="177F04B5" w14:textId="02CC06BB" w:rsidR="008E1F17" w:rsidRPr="0066730D" w:rsidRDefault="008E1F17" w:rsidP="008E1F1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6730D">
        <w:rPr>
          <w:rFonts w:ascii="Garamond" w:hAnsi="Garamond"/>
          <w:sz w:val="24"/>
        </w:rPr>
        <w:t xml:space="preserve">2. Ngarkohet Agjencia Shtetërore për Mbështetjen dhe Zhvillimin e </w:t>
      </w:r>
      <w:proofErr w:type="spellStart"/>
      <w:r w:rsidRPr="0066730D">
        <w:rPr>
          <w:rFonts w:ascii="Garamond" w:hAnsi="Garamond"/>
          <w:i/>
          <w:sz w:val="24"/>
        </w:rPr>
        <w:t>Startup</w:t>
      </w:r>
      <w:proofErr w:type="spellEnd"/>
      <w:r w:rsidRPr="0066730D">
        <w:rPr>
          <w:rFonts w:ascii="Garamond" w:hAnsi="Garamond"/>
          <w:sz w:val="24"/>
        </w:rPr>
        <w:t>-eve dhe Lehtësuesve për zbatimin e Planit të Veprimit.</w:t>
      </w:r>
    </w:p>
    <w:p w14:paraId="3937C486" w14:textId="147A2EBC" w:rsidR="008E1F17" w:rsidRPr="0066730D" w:rsidRDefault="008E1F17" w:rsidP="008E1F1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6730D">
        <w:rPr>
          <w:rFonts w:ascii="Garamond" w:hAnsi="Garamond"/>
          <w:sz w:val="24"/>
        </w:rPr>
        <w:t>Ky urdhër hyn në fuqi menjëherë dhe publikohet në Fletoren Zyrtare.</w:t>
      </w:r>
    </w:p>
    <w:p w14:paraId="2C2A8E09" w14:textId="77777777" w:rsidR="008E1F17" w:rsidRPr="0066730D" w:rsidRDefault="008E1F17" w:rsidP="008E1F1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797BB3E" w14:textId="586DFA91" w:rsidR="008E1F17" w:rsidRPr="0066730D" w:rsidRDefault="008E1F17" w:rsidP="008E1F1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66730D">
        <w:rPr>
          <w:rFonts w:ascii="Garamond" w:hAnsi="Garamond"/>
          <w:sz w:val="24"/>
        </w:rPr>
        <w:t>MINISTËR I EKONOMISË DHE INOVACIONIT</w:t>
      </w:r>
    </w:p>
    <w:p w14:paraId="5A91B932" w14:textId="7FF6030C" w:rsidR="008E1F17" w:rsidRPr="0066730D" w:rsidRDefault="008E1F17" w:rsidP="008E1F1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66730D">
        <w:rPr>
          <w:rFonts w:ascii="Garamond" w:hAnsi="Garamond"/>
          <w:b/>
          <w:sz w:val="24"/>
        </w:rPr>
        <w:t>Delina</w:t>
      </w:r>
      <w:proofErr w:type="spellEnd"/>
      <w:r w:rsidRPr="0066730D">
        <w:rPr>
          <w:rFonts w:ascii="Garamond" w:hAnsi="Garamond"/>
          <w:b/>
          <w:sz w:val="24"/>
        </w:rPr>
        <w:t xml:space="preserve"> </w:t>
      </w:r>
      <w:proofErr w:type="spellStart"/>
      <w:r w:rsidRPr="0066730D">
        <w:rPr>
          <w:rFonts w:ascii="Garamond" w:hAnsi="Garamond"/>
          <w:b/>
          <w:sz w:val="24"/>
        </w:rPr>
        <w:t>Ibrahimaj</w:t>
      </w:r>
      <w:proofErr w:type="spellEnd"/>
    </w:p>
    <w:p w14:paraId="1BDFD866" w14:textId="2A23B28E" w:rsidR="00A917A0" w:rsidRPr="0066730D" w:rsidRDefault="00A917A0" w:rsidP="008E1F1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3685CE20" w14:textId="77777777" w:rsidR="00DD46DE" w:rsidRPr="0066730D" w:rsidRDefault="00DD46DE" w:rsidP="008E1F1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3AF8952E" w14:textId="05729EDD" w:rsidR="00DD46DE" w:rsidRPr="0066730D" w:rsidRDefault="00DD46DE" w:rsidP="00DD46DE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19452EFF" wp14:editId="628BD97E">
            <wp:extent cx="5944220" cy="2590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oadmap to Improve and Facilitate B2G reporting in Albania shqip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7367" cy="2592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9A6F7" w14:textId="6E3A1151" w:rsidR="00A917A0" w:rsidRPr="0066730D" w:rsidRDefault="00C668DB" w:rsidP="00A917A0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66730D">
        <w:rPr>
          <w:rFonts w:ascii="Garamond" w:hAnsi="Garamond"/>
          <w:b/>
          <w:noProof/>
          <w:sz w:val="24"/>
          <w:lang w:eastAsia="sq-AL"/>
        </w:rPr>
        <w:lastRenderedPageBreak/>
        <w:drawing>
          <wp:inline distT="0" distB="0" distL="0" distR="0" wp14:anchorId="566EF3F4" wp14:editId="379B6760">
            <wp:extent cx="5731510" cy="6565900"/>
            <wp:effectExtent l="0" t="0" r="254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oadmap to Improve and Facilitate B2G reporting in Albania shqip_Page_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56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lastRenderedPageBreak/>
        <w:drawing>
          <wp:inline distT="0" distB="0" distL="0" distR="0" wp14:anchorId="3855F20C" wp14:editId="5E84B13B">
            <wp:extent cx="5731510" cy="5459095"/>
            <wp:effectExtent l="0" t="0" r="254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oadmap to Improve and Facilitate B2G reporting in Albania shqip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5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0F7014B5" wp14:editId="7F9FD074">
            <wp:extent cx="5475711" cy="539139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oadmap to Improve and Facilitate B2G reporting in Albania shqip_Page_0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1656" cy="539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5AC9E024" wp14:editId="48E96479">
            <wp:extent cx="5817618" cy="7077694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oadmap to Improve and Facilitate B2G reporting in Albania shqip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203" cy="7079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61F69007" wp14:editId="3E03BD73">
            <wp:extent cx="5813500" cy="7653647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oadmap to Improve and Facilitate B2G reporting in Albania shqip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6984" cy="7658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7B0930FD" wp14:editId="211E240A">
            <wp:extent cx="5885180" cy="8075221"/>
            <wp:effectExtent l="0" t="0" r="127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oadmap to Improve and Facilitate B2G reporting in Albania shqip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3624" cy="8086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40E72D1D" wp14:editId="325F5605">
            <wp:extent cx="5731510" cy="7825839"/>
            <wp:effectExtent l="0" t="0" r="254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oadmap to Improve and Facilitate B2G reporting in Albania shqip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276" cy="7829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1F2B5FE8" wp14:editId="31D88A39">
            <wp:extent cx="5731510" cy="7778338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oadmap to Improve and Facilitate B2G reporting in Albania shqip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536" cy="7781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0443EB72" wp14:editId="059D25C2">
            <wp:extent cx="5953125" cy="81248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oadmap to Improve and Facilitate B2G reporting in Albania shqip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812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2A280904" wp14:editId="4A141ED6">
            <wp:extent cx="5731510" cy="8048625"/>
            <wp:effectExtent l="0" t="0" r="254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oadmap to Improve and Facilitate B2G reporting in Albania shqip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4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20A1B053" wp14:editId="6E772260">
            <wp:extent cx="5731510" cy="8058150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oadmap to Improve and Facilitate B2G reporting in Albania shqip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5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7DE9F622" wp14:editId="6193A2DF">
            <wp:extent cx="5731510" cy="8077200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Roadmap to Improve and Facilitate B2G reporting in Albania shqip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7B2DC34B" wp14:editId="2C19B427">
            <wp:extent cx="5731510" cy="813435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Roadmap to Improve and Facilitate B2G reporting in Albania shqip_Page_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3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42D66453" wp14:editId="3DBCAA69">
            <wp:extent cx="5731510" cy="8258175"/>
            <wp:effectExtent l="0" t="0" r="254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Roadmap to Improve and Facilitate B2G reporting in Albania shqip_Page_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135685AF" wp14:editId="6C00F35B">
            <wp:extent cx="5731510" cy="8162925"/>
            <wp:effectExtent l="0" t="0" r="254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Roadmap to Improve and Facilitate B2G reporting in Albania shqip_Page_1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6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5E16C0FE" wp14:editId="3B3EB62F">
            <wp:extent cx="5731510" cy="7943850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Roadmap to Improve and Facilitate B2G reporting in Albania shqip_Page_1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4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67F8BF93" wp14:editId="2BA4DA81">
            <wp:extent cx="5731510" cy="8001000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Roadmap to Improve and Facilitate B2G reporting in Albania shqip_Page_1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0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37C55723" wp14:editId="045D4EDB">
            <wp:extent cx="5731510" cy="7924800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Roadmap to Improve and Facilitate B2G reporting in Albania shqip_Page_1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4A13F004" wp14:editId="29BE48E8">
            <wp:extent cx="5731510" cy="8048625"/>
            <wp:effectExtent l="0" t="0" r="254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Roadmap to Improve and Facilitate B2G reporting in Albania shqip_Page_2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4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0F89EA4E" wp14:editId="732FF697">
            <wp:extent cx="5731510" cy="7924800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Roadmap to Improve and Facilitate B2G reporting in Albania shqip_Page_2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0AC77E1B" wp14:editId="0D546790">
            <wp:extent cx="5731510" cy="8124825"/>
            <wp:effectExtent l="0" t="0" r="254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Roadmap to Improve and Facilitate B2G reporting in Albania shqip_Page_2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3B19BFC1" wp14:editId="639F545C">
            <wp:extent cx="5731510" cy="8067675"/>
            <wp:effectExtent l="0" t="0" r="254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Roadmap to Improve and Facilitate B2G reporting in Albania shqip_Page_23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00690137" wp14:editId="312A0F35">
            <wp:extent cx="5731510" cy="8153400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Roadmap to Improve and Facilitate B2G reporting in Albania shqip_Page_24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6E05D4E9" wp14:editId="63F3096E">
            <wp:extent cx="5731510" cy="8067675"/>
            <wp:effectExtent l="0" t="0" r="254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Roadmap to Improve and Facilitate B2G reporting in Albania shqip_Page_2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5A691DEB" wp14:editId="766EEC69">
            <wp:extent cx="5731510" cy="8153400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Roadmap to Improve and Facilitate B2G reporting in Albania shqip_Page_26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5A467F45" wp14:editId="49537986">
            <wp:extent cx="5731510" cy="8010525"/>
            <wp:effectExtent l="0" t="0" r="254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Roadmap to Improve and Facilitate B2G reporting in Albania shqip_Page_27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0B076100" wp14:editId="4F2A6181">
            <wp:extent cx="5731510" cy="8058150"/>
            <wp:effectExtent l="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Roadmap to Improve and Facilitate B2G reporting in Albania shqip_Page_28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5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291C5063" wp14:editId="4F430403">
            <wp:extent cx="5731510" cy="8153400"/>
            <wp:effectExtent l="0" t="0" r="254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Roadmap to Improve and Facilitate B2G reporting in Albania shqip_Page_29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3FECBF28" wp14:editId="24CC7A39">
            <wp:extent cx="5731510" cy="8286750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Roadmap to Improve and Facilitate B2G reporting in Albania shqip_Page_30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8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752F524B" wp14:editId="0EDC708A">
            <wp:extent cx="5731510" cy="8353425"/>
            <wp:effectExtent l="0" t="0" r="254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Roadmap to Improve and Facilitate B2G reporting in Albania shqip_Page_3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00DCBEF5" wp14:editId="1C5517CB">
            <wp:extent cx="5731510" cy="8324850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Roadmap to Improve and Facilitate B2G reporting in Albania shqip_Page_32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2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4BD05D2C" wp14:editId="744BE2A0">
            <wp:extent cx="5731510" cy="8096250"/>
            <wp:effectExtent l="0" t="0" r="254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Roadmap to Improve and Facilitate B2G reporting in Albania shqip_Page_33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0EFFEB26" wp14:editId="30867544">
            <wp:extent cx="5731510" cy="8153400"/>
            <wp:effectExtent l="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Roadmap to Improve and Facilitate B2G reporting in Albania shqip_Page_3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21F64A69" wp14:editId="068087E9">
            <wp:extent cx="5731510" cy="7522845"/>
            <wp:effectExtent l="0" t="0" r="2540" b="190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Roadmap to Improve and Facilitate B2G reporting in Albania shqip_Page_35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2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253345AD" wp14:editId="4210F6D5">
            <wp:extent cx="5731510" cy="7522845"/>
            <wp:effectExtent l="0" t="0" r="2540" b="190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Roadmap to Improve and Facilitate B2G reporting in Albania shqip_Page_36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2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06E5B20B" wp14:editId="106E9709">
            <wp:extent cx="5731510" cy="7522845"/>
            <wp:effectExtent l="0" t="0" r="2540" b="190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Roadmap to Improve and Facilitate B2G reporting in Albania shqip_Page_37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2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00925AC0" wp14:editId="38C8EE2A">
            <wp:extent cx="5731510" cy="7522845"/>
            <wp:effectExtent l="0" t="0" r="2540" b="190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Roadmap to Improve and Facilitate B2G reporting in Albania shqip_Page_38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2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4D528840" wp14:editId="4829DDAF">
            <wp:extent cx="5731510" cy="7522845"/>
            <wp:effectExtent l="0" t="0" r="2540" b="190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Roadmap to Improve and Facilitate B2G reporting in Albania shqip_Page_39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2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473CD945" wp14:editId="3AB4CE55">
            <wp:extent cx="5731510" cy="7522845"/>
            <wp:effectExtent l="0" t="0" r="2540" b="190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Roadmap to Improve and Facilitate B2G reporting in Albania shqip_Page_40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2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6018F226" wp14:editId="06B515A8">
            <wp:extent cx="5731510" cy="7522845"/>
            <wp:effectExtent l="0" t="0" r="2540" b="190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Roadmap to Improve and Facilitate B2G reporting in Albania shqip_Page_41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2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5F8C71ED" wp14:editId="369D6C3A">
            <wp:extent cx="5731510" cy="7522845"/>
            <wp:effectExtent l="0" t="0" r="2540" b="190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Roadmap to Improve and Facilitate B2G reporting in Albania shqip_Page_42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2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62A321C6" wp14:editId="5261AF7D">
            <wp:extent cx="5731510" cy="7522845"/>
            <wp:effectExtent l="0" t="0" r="2540" b="190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Roadmap to Improve and Facilitate B2G reporting in Albania shqip_Page_43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2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669925C9" wp14:editId="3AC2E1B3">
            <wp:extent cx="7952493" cy="5897740"/>
            <wp:effectExtent l="0" t="127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Roadmap to Improve and Facilitate B2G reporting in Albania shqip_Page_44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94" r="4997"/>
                    <a:stretch/>
                  </pic:blipFill>
                  <pic:spPr bwMode="auto">
                    <a:xfrm rot="16200000">
                      <a:off x="0" y="0"/>
                      <a:ext cx="7966106" cy="5907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22C341A9" wp14:editId="480E4A70">
            <wp:extent cx="7797485" cy="5241230"/>
            <wp:effectExtent l="1905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Roadmap to Improve and Facilitate B2G reporting in Albania shqip_Page_45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07376" cy="5247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633B9426" wp14:editId="651B9543">
            <wp:extent cx="7966395" cy="6156172"/>
            <wp:effectExtent l="0" t="9207" r="6667" b="6668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Roadmap to Improve and Facilitate B2G reporting in Albania shqip_Page_46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76792" cy="6164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0A4157FF" wp14:editId="54A3DEE1">
            <wp:extent cx="5731510" cy="8277225"/>
            <wp:effectExtent l="0" t="0" r="2540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Roadmap to Improve and Facilitate B2G reporting in Albania shqip_Page_48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7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457FD598" wp14:editId="5860EB05">
            <wp:extent cx="5731510" cy="8181975"/>
            <wp:effectExtent l="0" t="0" r="254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Roadmap to Improve and Facilitate B2G reporting in Albania shqip_Page_49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8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30D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79D9B45D" wp14:editId="4162D1B2">
            <wp:extent cx="5731510" cy="4733925"/>
            <wp:effectExtent l="0" t="0" r="2540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Roadmap to Improve and Facilitate B2G reporting in Albania shqip_Page_50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17A0" w:rsidRPr="0066730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9A"/>
    <w:rsid w:val="00160CE3"/>
    <w:rsid w:val="001D4242"/>
    <w:rsid w:val="002355F5"/>
    <w:rsid w:val="002B3B82"/>
    <w:rsid w:val="0041665E"/>
    <w:rsid w:val="00494326"/>
    <w:rsid w:val="0052522F"/>
    <w:rsid w:val="00565A95"/>
    <w:rsid w:val="0066730D"/>
    <w:rsid w:val="006A689A"/>
    <w:rsid w:val="00755591"/>
    <w:rsid w:val="007638FD"/>
    <w:rsid w:val="007C1FC3"/>
    <w:rsid w:val="007C7D77"/>
    <w:rsid w:val="007D7358"/>
    <w:rsid w:val="00814E07"/>
    <w:rsid w:val="00840DF6"/>
    <w:rsid w:val="00874750"/>
    <w:rsid w:val="008D5A4B"/>
    <w:rsid w:val="008E1F17"/>
    <w:rsid w:val="0092176F"/>
    <w:rsid w:val="00990061"/>
    <w:rsid w:val="009B4516"/>
    <w:rsid w:val="009F5EE2"/>
    <w:rsid w:val="00A219BD"/>
    <w:rsid w:val="00A24EDB"/>
    <w:rsid w:val="00A814E7"/>
    <w:rsid w:val="00A917A0"/>
    <w:rsid w:val="00BF1EB7"/>
    <w:rsid w:val="00C46821"/>
    <w:rsid w:val="00C668DB"/>
    <w:rsid w:val="00CC24D0"/>
    <w:rsid w:val="00D13D5A"/>
    <w:rsid w:val="00D416BC"/>
    <w:rsid w:val="00D67B41"/>
    <w:rsid w:val="00DD46DE"/>
    <w:rsid w:val="00E56616"/>
    <w:rsid w:val="00E57538"/>
    <w:rsid w:val="00EC2F47"/>
    <w:rsid w:val="00F35741"/>
    <w:rsid w:val="00F5748D"/>
    <w:rsid w:val="00F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F9FEB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9" Type="http://schemas.openxmlformats.org/officeDocument/2006/relationships/image" Target="media/image30.jpg"/><Relationship Id="rId21" Type="http://schemas.openxmlformats.org/officeDocument/2006/relationships/image" Target="media/image12.jpg"/><Relationship Id="rId34" Type="http://schemas.openxmlformats.org/officeDocument/2006/relationships/image" Target="media/image25.jpg"/><Relationship Id="rId42" Type="http://schemas.openxmlformats.org/officeDocument/2006/relationships/image" Target="media/image33.jpg"/><Relationship Id="rId47" Type="http://schemas.openxmlformats.org/officeDocument/2006/relationships/image" Target="media/image38.jpg"/><Relationship Id="rId50" Type="http://schemas.openxmlformats.org/officeDocument/2006/relationships/image" Target="media/image41.jpg"/><Relationship Id="rId55" Type="http://schemas.openxmlformats.org/officeDocument/2006/relationships/image" Target="media/image46.jpg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9" Type="http://schemas.openxmlformats.org/officeDocument/2006/relationships/image" Target="media/image20.jpg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32" Type="http://schemas.openxmlformats.org/officeDocument/2006/relationships/image" Target="media/image23.jpg"/><Relationship Id="rId37" Type="http://schemas.openxmlformats.org/officeDocument/2006/relationships/image" Target="media/image28.jpg"/><Relationship Id="rId40" Type="http://schemas.openxmlformats.org/officeDocument/2006/relationships/image" Target="media/image31.jpg"/><Relationship Id="rId45" Type="http://schemas.openxmlformats.org/officeDocument/2006/relationships/image" Target="media/image36.jpg"/><Relationship Id="rId53" Type="http://schemas.openxmlformats.org/officeDocument/2006/relationships/image" Target="media/image44.jpg"/><Relationship Id="rId58" Type="http://schemas.openxmlformats.org/officeDocument/2006/relationships/image" Target="media/image49.jpg"/><Relationship Id="rId5" Type="http://schemas.openxmlformats.org/officeDocument/2006/relationships/customXml" Target="../customXml/item5.xml"/><Relationship Id="rId19" Type="http://schemas.openxmlformats.org/officeDocument/2006/relationships/image" Target="media/image1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43" Type="http://schemas.openxmlformats.org/officeDocument/2006/relationships/image" Target="media/image34.jpg"/><Relationship Id="rId48" Type="http://schemas.openxmlformats.org/officeDocument/2006/relationships/image" Target="media/image39.jpg"/><Relationship Id="rId56" Type="http://schemas.openxmlformats.org/officeDocument/2006/relationships/image" Target="media/image47.jpg"/><Relationship Id="rId8" Type="http://schemas.openxmlformats.org/officeDocument/2006/relationships/settings" Target="settings.xml"/><Relationship Id="rId51" Type="http://schemas.openxmlformats.org/officeDocument/2006/relationships/image" Target="media/image42.jpg"/><Relationship Id="rId3" Type="http://schemas.openxmlformats.org/officeDocument/2006/relationships/customXml" Target="../customXml/item3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9.jpg"/><Relationship Id="rId46" Type="http://schemas.openxmlformats.org/officeDocument/2006/relationships/image" Target="media/image37.jpg"/><Relationship Id="rId59" Type="http://schemas.openxmlformats.org/officeDocument/2006/relationships/fontTable" Target="fontTable.xml"/><Relationship Id="rId20" Type="http://schemas.openxmlformats.org/officeDocument/2006/relationships/image" Target="media/image11.jpg"/><Relationship Id="rId41" Type="http://schemas.openxmlformats.org/officeDocument/2006/relationships/image" Target="media/image32.jpg"/><Relationship Id="rId54" Type="http://schemas.openxmlformats.org/officeDocument/2006/relationships/image" Target="media/image45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image" Target="media/image27.jpg"/><Relationship Id="rId49" Type="http://schemas.openxmlformats.org/officeDocument/2006/relationships/image" Target="media/image40.jpg"/><Relationship Id="rId57" Type="http://schemas.openxmlformats.org/officeDocument/2006/relationships/image" Target="media/image48.jpg"/><Relationship Id="rId10" Type="http://schemas.openxmlformats.org/officeDocument/2006/relationships/image" Target="media/image1.jpg"/><Relationship Id="rId31" Type="http://schemas.openxmlformats.org/officeDocument/2006/relationships/image" Target="media/image22.jpg"/><Relationship Id="rId44" Type="http://schemas.openxmlformats.org/officeDocument/2006/relationships/image" Target="media/image35.jpg"/><Relationship Id="rId52" Type="http://schemas.openxmlformats.org/officeDocument/2006/relationships/image" Target="media/image43.jp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182</Nr_x002e__x0020_akti>
    <Data_x0020_e_x0020_Krijimit xmlns="0e656187-b300-4fb0-8bf4-3a50f872073c">2026-01-06T09:20:44Z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2025-12-31T00:00:00Z</Date_x0020_protokolli>
    <Titulli xmlns="0e656187-b300-4fb0-8bf4-3a50f872073c">Për miratimin e planit të veprimit për përmirësimin e kuadrit për rritjen e atraktivitetit të investimeve, veçanërisht të investimeve të huaja direkte, si dhe i mjedisit të biznesit, nëpërmjet deregullimit dhe modernizimit të shërbimeve për biznesin</Titulli>
    <Modifikuesi xmlns="0e656187-b300-4fb0-8bf4-3a50f872073c">ermira.bukaci</Modifikuesi>
    <Nr_x002e__x0020_prot_x0020_QBZ xmlns="0e656187-b300-4fb0-8bf4-3a50f872073c">2282/1</Nr_x002e__x0020_prot_x0020_QBZ>
    <Data_x0020_e_x0020_Modifikimit xmlns="0e656187-b300-4fb0-8bf4-3a50f872073c">2026-01-06T10:45:39Z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3026/2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B99EBA3A884D00BA7101550A55D7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B99EBA3A884D00BA7101550A55D7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ADEDF5-2116-46F6-86CF-280843057374}">
  <ds:schemaRefs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8E91F9D-80A8-4752-AE45-721AE53FB6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29D4354-FE37-4D1C-A760-E9A0C9CAE7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432F5C-D64C-438F-A97B-83A0D26C96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90A8FA9-726E-484C-A85C-98DF6C9FF1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49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të veprimit për përmirësimin e kuadrit për rritjen e atraktivitetit të investimeve, veçanërisht të investimeve të huaja direkte, si dhe i mjedisit të biznesit, nëpërmjet deregullimit dhe modernizimit të shërbimeve për biznesin</vt:lpstr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të veprimit për përmirësimin e kuadrit për rritjen e atraktivitetit të investimeve, veçanërisht të investimeve të huaja direkte, si dhe i mjedisit të biznesit, nëpërmjet deregullimit dhe modernizimit të shërbimeve për biznesin</dc:title>
  <dc:creator>Entela Suli</dc:creator>
  <cp:lastModifiedBy>Fjora Cahani</cp:lastModifiedBy>
  <cp:revision>15</cp:revision>
  <dcterms:created xsi:type="dcterms:W3CDTF">2026-01-06T08:25:00Z</dcterms:created>
  <dcterms:modified xsi:type="dcterms:W3CDTF">2026-01-06T10:30:00Z</dcterms:modified>
</cp:coreProperties>
</file>