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1D" w:rsidRPr="002670E8" w:rsidRDefault="00663A1D" w:rsidP="00663A1D">
      <w:pPr>
        <w:pStyle w:val="Akti"/>
        <w:keepNext w:val="0"/>
      </w:pPr>
      <w:bookmarkStart w:id="0" w:name="_GoBack"/>
      <w:bookmarkEnd w:id="0"/>
      <w:r>
        <w:t>URDHË</w:t>
      </w:r>
      <w:r w:rsidRPr="002670E8">
        <w:t>R</w:t>
      </w:r>
    </w:p>
    <w:p w:rsidR="00663A1D" w:rsidRPr="002670E8" w:rsidRDefault="00663A1D" w:rsidP="00663A1D">
      <w:pPr>
        <w:pStyle w:val="NumriData"/>
        <w:keepNext w:val="0"/>
      </w:pPr>
      <w:r>
        <w:t>Nr.6, datë 10.3.2005</w:t>
      </w:r>
    </w:p>
    <w:p w:rsidR="00663A1D" w:rsidRDefault="00663A1D" w:rsidP="00663A1D">
      <w:pPr>
        <w:pStyle w:val="Paragrafi"/>
        <w:spacing w:after="120"/>
        <w:rPr>
          <w:lang w:val="it-IT"/>
        </w:rPr>
      </w:pPr>
    </w:p>
    <w:p w:rsidR="00663A1D" w:rsidRDefault="00663A1D" w:rsidP="00663A1D">
      <w:pPr>
        <w:pStyle w:val="Titulli"/>
        <w:keepNext w:val="0"/>
      </w:pPr>
      <w:r>
        <w:t>PË</w:t>
      </w:r>
      <w:r w:rsidRPr="002670E8">
        <w:t>r sekuestrimin e pasurive të sht</w:t>
      </w:r>
      <w:r>
        <w:t xml:space="preserve">etases Patricia Rosa Vinck, </w:t>
      </w:r>
      <w:smartTag w:uri="urn:schemas-microsoft-com:office:smarttags" w:element="place">
        <w:r>
          <w:t>e ci</w:t>
        </w:r>
        <w:r w:rsidRPr="002670E8">
          <w:t>la</w:t>
        </w:r>
      </w:smartTag>
      <w:r w:rsidRPr="002670E8">
        <w:t xml:space="preserve"> rezulton e</w:t>
      </w:r>
      <w:r>
        <w:t xml:space="preserve"> shpallur në listËn e financuesve të terrorizmit</w:t>
      </w:r>
    </w:p>
    <w:p w:rsidR="00663A1D" w:rsidRPr="00D357D9" w:rsidRDefault="00663A1D" w:rsidP="00663A1D">
      <w:pPr>
        <w:widowControl w:val="0"/>
        <w:rPr>
          <w:lang w:val="en-GB"/>
        </w:rPr>
      </w:pPr>
    </w:p>
    <w:p w:rsidR="00663A1D" w:rsidRDefault="00663A1D" w:rsidP="00663A1D">
      <w:pPr>
        <w:pStyle w:val="Paragrafi"/>
        <w:rPr>
          <w:lang w:val="it-IT"/>
        </w:rPr>
      </w:pPr>
      <w:r>
        <w:rPr>
          <w:lang w:val="it-IT"/>
        </w:rPr>
        <w:t>Në</w:t>
      </w:r>
      <w:r w:rsidRPr="002670E8">
        <w:rPr>
          <w:lang w:val="it-IT"/>
        </w:rPr>
        <w:t xml:space="preserve"> mbështetj</w:t>
      </w:r>
      <w:r>
        <w:rPr>
          <w:lang w:val="it-IT"/>
        </w:rPr>
        <w:t>e</w:t>
      </w:r>
      <w:r w:rsidRPr="002670E8">
        <w:rPr>
          <w:lang w:val="it-IT"/>
        </w:rPr>
        <w:t xml:space="preserve"> të nenit 102 pika 2 të Kushtetu</w:t>
      </w:r>
      <w:r>
        <w:rPr>
          <w:lang w:val="it-IT"/>
        </w:rPr>
        <w:t>tës së Republikës t</w:t>
      </w:r>
      <w:r w:rsidRPr="002670E8">
        <w:rPr>
          <w:lang w:val="it-IT"/>
        </w:rPr>
        <w:t>ë Shqi</w:t>
      </w:r>
      <w:r>
        <w:rPr>
          <w:lang w:val="it-IT"/>
        </w:rPr>
        <w:t>përisë dhe në zbatim të ligjit n</w:t>
      </w:r>
      <w:r w:rsidRPr="002670E8">
        <w:rPr>
          <w:lang w:val="it-IT"/>
        </w:rPr>
        <w:t>r.9258, d</w:t>
      </w:r>
      <w:r>
        <w:rPr>
          <w:lang w:val="it-IT"/>
        </w:rPr>
        <w:t>atë 15.7.2004 “Pë</w:t>
      </w:r>
      <w:r w:rsidRPr="002670E8">
        <w:rPr>
          <w:lang w:val="it-IT"/>
        </w:rPr>
        <w:t>r masat kundër financimit të terrorizmi</w:t>
      </w:r>
      <w:r>
        <w:rPr>
          <w:lang w:val="it-IT"/>
        </w:rPr>
        <w:t>t”, të ligjit nr.8865, datë 14.</w:t>
      </w:r>
      <w:r w:rsidRPr="002670E8">
        <w:rPr>
          <w:lang w:val="it-IT"/>
        </w:rPr>
        <w:t>3.2002 p</w:t>
      </w:r>
      <w:r>
        <w:rPr>
          <w:lang w:val="it-IT"/>
        </w:rPr>
        <w:t>ër ratifikimin e k</w:t>
      </w:r>
      <w:r w:rsidRPr="002670E8">
        <w:rPr>
          <w:lang w:val="it-IT"/>
        </w:rPr>
        <w:t>onv</w:t>
      </w:r>
      <w:r>
        <w:rPr>
          <w:lang w:val="it-IT"/>
        </w:rPr>
        <w:t>entës së Kombeve të Bashkuara për luftën kundër financimit të t</w:t>
      </w:r>
      <w:r w:rsidRPr="002670E8">
        <w:rPr>
          <w:lang w:val="it-IT"/>
        </w:rPr>
        <w:t>errorizmit</w:t>
      </w:r>
      <w:r>
        <w:rPr>
          <w:lang w:val="it-IT"/>
        </w:rPr>
        <w:t>”</w:t>
      </w:r>
      <w:r w:rsidRPr="002670E8">
        <w:rPr>
          <w:lang w:val="it-IT"/>
        </w:rPr>
        <w:t xml:space="preserve"> </w:t>
      </w:r>
      <w:r>
        <w:rPr>
          <w:lang w:val="it-IT"/>
        </w:rPr>
        <w:t>e vitit 1999, të</w:t>
      </w:r>
      <w:r w:rsidRPr="002670E8">
        <w:rPr>
          <w:lang w:val="it-IT"/>
        </w:rPr>
        <w:t xml:space="preserve"> rezolu</w:t>
      </w:r>
      <w:r>
        <w:rPr>
          <w:lang w:val="it-IT"/>
        </w:rPr>
        <w:t>tave të Kë</w:t>
      </w:r>
      <w:r w:rsidRPr="002670E8">
        <w:rPr>
          <w:lang w:val="it-IT"/>
        </w:rPr>
        <w:t>sh</w:t>
      </w:r>
      <w:r>
        <w:rPr>
          <w:lang w:val="it-IT"/>
        </w:rPr>
        <w:t>illit të Sigurimit të Kombeve të</w:t>
      </w:r>
      <w:r w:rsidRPr="002670E8">
        <w:rPr>
          <w:lang w:val="it-IT"/>
        </w:rPr>
        <w:t xml:space="preserve"> Bashkuara në këtë drejtim, të nenit 17 e vij</w:t>
      </w:r>
      <w:r>
        <w:rPr>
          <w:lang w:val="it-IT"/>
        </w:rPr>
        <w:t>ues të ligjit nr.9284, datë 30.9.2004 “Pë</w:t>
      </w:r>
      <w:r w:rsidRPr="002670E8">
        <w:rPr>
          <w:lang w:val="it-IT"/>
        </w:rPr>
        <w:t>r parandalimin dhe goditj</w:t>
      </w:r>
      <w:r>
        <w:rPr>
          <w:lang w:val="it-IT"/>
        </w:rPr>
        <w:t>en e krimit të organizuar”, të v</w:t>
      </w:r>
      <w:r w:rsidRPr="002670E8">
        <w:rPr>
          <w:lang w:val="it-IT"/>
        </w:rPr>
        <w:t>endimit të Këshillit të Ministrave nr.718</w:t>
      </w:r>
      <w:r>
        <w:rPr>
          <w:lang w:val="it-IT"/>
        </w:rPr>
        <w:t>, datë 29.10.2004 “Për listën e personave të</w:t>
      </w:r>
      <w:r w:rsidRPr="002670E8">
        <w:rPr>
          <w:lang w:val="it-IT"/>
        </w:rPr>
        <w:t xml:space="preserve"> shpallur si financues të terrorizmit”,</w:t>
      </w:r>
    </w:p>
    <w:p w:rsidR="00663A1D" w:rsidRPr="002670E8" w:rsidRDefault="00663A1D" w:rsidP="00663A1D">
      <w:pPr>
        <w:pStyle w:val="Paragrafi"/>
        <w:rPr>
          <w:lang w:val="it-IT"/>
        </w:rPr>
      </w:pPr>
    </w:p>
    <w:p w:rsidR="00663A1D" w:rsidRDefault="00663A1D" w:rsidP="00663A1D">
      <w:pPr>
        <w:pStyle w:val="VENDOSI"/>
        <w:keepNext w:val="0"/>
      </w:pPr>
      <w:r>
        <w:t>URDHË</w:t>
      </w:r>
      <w:r w:rsidRPr="002670E8">
        <w:t>ROJ:</w:t>
      </w:r>
    </w:p>
    <w:p w:rsidR="00663A1D" w:rsidRPr="00D357D9" w:rsidRDefault="00663A1D" w:rsidP="00663A1D">
      <w:pPr>
        <w:widowControl w:val="0"/>
        <w:rPr>
          <w:lang w:val="en-GB"/>
        </w:rPr>
      </w:pP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1. Të sekuestrohen menjëherë të gjitha pasuritë (llogaritë</w:t>
      </w:r>
      <w:r w:rsidRPr="002670E8">
        <w:rPr>
          <w:lang w:val="it-IT"/>
        </w:rPr>
        <w:t>, investimet</w:t>
      </w:r>
      <w:r>
        <w:rPr>
          <w:lang w:val="it-IT"/>
        </w:rPr>
        <w:t xml:space="preserve"> dhe asetet) mbajtur në emër, për llogari, prej, ose në pë</w:t>
      </w:r>
      <w:r w:rsidRPr="002670E8">
        <w:rPr>
          <w:lang w:val="it-IT"/>
        </w:rPr>
        <w:t>rfitim të</w:t>
      </w:r>
      <w:r>
        <w:rPr>
          <w:lang w:val="it-IT"/>
        </w:rPr>
        <w:t>:</w:t>
      </w:r>
    </w:p>
    <w:p w:rsidR="00663A1D" w:rsidRDefault="00663A1D" w:rsidP="00663A1D">
      <w:pPr>
        <w:pStyle w:val="Paragrafi"/>
        <w:rPr>
          <w:lang w:val="it-IT"/>
        </w:rPr>
      </w:pPr>
      <w:r w:rsidRPr="002670E8">
        <w:rPr>
          <w:lang w:val="it-IT"/>
        </w:rPr>
        <w:t>1.1 shtetases Patricia Rosa Vi</w:t>
      </w:r>
      <w:r>
        <w:rPr>
          <w:lang w:val="it-IT"/>
        </w:rPr>
        <w:t>nck.</w:t>
      </w:r>
    </w:p>
    <w:p w:rsidR="00663A1D" w:rsidRPr="002670E8" w:rsidRDefault="00663A1D" w:rsidP="00663A1D">
      <w:pPr>
        <w:pStyle w:val="Paragrafi"/>
        <w:rPr>
          <w:lang w:val="it-IT"/>
        </w:rPr>
      </w:pPr>
      <w:r w:rsidRPr="002670E8">
        <w:rPr>
          <w:lang w:val="it-IT"/>
        </w:rPr>
        <w:t>2. Të ndalohet menjëherë dhënia e shërbimeve financiare, fondeve, m</w:t>
      </w:r>
      <w:r>
        <w:rPr>
          <w:lang w:val="it-IT"/>
        </w:rPr>
        <w:t>jeteve financiare ose aseteve të tjera përmes Shqipërisë, për shtetasen e huaj të lartpë</w:t>
      </w:r>
      <w:r w:rsidRPr="002670E8">
        <w:rPr>
          <w:lang w:val="it-IT"/>
        </w:rPr>
        <w:t>rmendur.</w:t>
      </w:r>
      <w:r>
        <w:rPr>
          <w:lang w:val="it-IT"/>
        </w:rPr>
        <w:t xml:space="preserve"> 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3. Të sekuestrohen të gjitha llogaritë bankare të identifikuara deri</w:t>
      </w:r>
      <w:r w:rsidRPr="002670E8">
        <w:rPr>
          <w:lang w:val="it-IT"/>
        </w:rPr>
        <w:t xml:space="preserve"> aktualisht, në emë</w:t>
      </w:r>
      <w:r>
        <w:rPr>
          <w:lang w:val="it-IT"/>
        </w:rPr>
        <w:t>r të, prej, për llogari të, ose në përfitim të shtetasen të huaj të lartpë</w:t>
      </w:r>
      <w:r w:rsidRPr="002670E8">
        <w:rPr>
          <w:lang w:val="it-IT"/>
        </w:rPr>
        <w:t>rmendur.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4. Të</w:t>
      </w:r>
      <w:r w:rsidRPr="002670E8">
        <w:rPr>
          <w:lang w:val="it-IT"/>
        </w:rPr>
        <w:t xml:space="preserve"> sekuestrohet menjëherë çdo lloj pasurie, e luajtshme ose e paluajtshme, zotërimi i</w:t>
      </w:r>
      <w:r>
        <w:rPr>
          <w:lang w:val="it-IT"/>
        </w:rPr>
        <w:t xml:space="preserve"> tyre, mbajtur në emër, prej, për llogari, ose në pë</w:t>
      </w:r>
      <w:r w:rsidRPr="002670E8">
        <w:rPr>
          <w:lang w:val="it-IT"/>
        </w:rPr>
        <w:t>rfit</w:t>
      </w:r>
      <w:r>
        <w:rPr>
          <w:lang w:val="it-IT"/>
        </w:rPr>
        <w:t>im të shtetases të huaj të lartpë</w:t>
      </w:r>
      <w:r w:rsidRPr="002670E8">
        <w:rPr>
          <w:lang w:val="it-IT"/>
        </w:rPr>
        <w:t>rmendur, të pas</w:t>
      </w:r>
      <w:r>
        <w:rPr>
          <w:lang w:val="it-IT"/>
        </w:rPr>
        <w:t>urive të tjera ekzistuese, pavarë</w:t>
      </w:r>
      <w:r w:rsidRPr="002670E8">
        <w:rPr>
          <w:lang w:val="it-IT"/>
        </w:rPr>
        <w:t>sisht nga pronësia aktuale në rast se subjektet, ndonjër</w:t>
      </w:r>
      <w:r>
        <w:rPr>
          <w:lang w:val="it-IT"/>
        </w:rPr>
        <w:t>i nga emrat e identifikuar, kanë</w:t>
      </w:r>
      <w:r w:rsidRPr="002670E8">
        <w:rPr>
          <w:lang w:val="it-IT"/>
        </w:rPr>
        <w:t xml:space="preserve"> qenë pronarë të ty</w:t>
      </w:r>
      <w:r>
        <w:rPr>
          <w:lang w:val="it-IT"/>
        </w:rPr>
        <w:t>re nga data e shpalljes në listën e Organizatë</w:t>
      </w:r>
      <w:r w:rsidRPr="002670E8">
        <w:rPr>
          <w:lang w:val="it-IT"/>
        </w:rPr>
        <w:t>s së Kombeve të Bashkuara.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5. Të kryhet sekuestrimi ose bllokimi i l</w:t>
      </w:r>
      <w:r w:rsidRPr="002670E8">
        <w:rPr>
          <w:lang w:val="it-IT"/>
        </w:rPr>
        <w:t>logarive,</w:t>
      </w:r>
      <w:r>
        <w:rPr>
          <w:lang w:val="it-IT"/>
        </w:rPr>
        <w:t xml:space="preserve"> investimeve, shoqë</w:t>
      </w:r>
      <w:r w:rsidRPr="002670E8">
        <w:rPr>
          <w:lang w:val="it-IT"/>
        </w:rPr>
        <w:t>ri</w:t>
      </w:r>
      <w:r>
        <w:rPr>
          <w:lang w:val="it-IT"/>
        </w:rPr>
        <w:t>ve tregtare a personave juridikë</w:t>
      </w:r>
      <w:r w:rsidRPr="002670E8">
        <w:rPr>
          <w:lang w:val="it-IT"/>
        </w:rPr>
        <w:t xml:space="preserve"> të tjerë, dhe pasurive të tjera </w:t>
      </w:r>
      <w:r>
        <w:rPr>
          <w:lang w:val="it-IT"/>
        </w:rPr>
        <w:t>ekzistuese, pavarësisht nga pronë</w:t>
      </w:r>
      <w:r w:rsidRPr="002670E8">
        <w:rPr>
          <w:lang w:val="it-IT"/>
        </w:rPr>
        <w:t>sia aktuale në rast se subjekti, nën ndonjërin nga emrat e identifikuar, ka q</w:t>
      </w:r>
      <w:r>
        <w:rPr>
          <w:lang w:val="it-IT"/>
        </w:rPr>
        <w:t>enë pronari i tyre, duke filluar</w:t>
      </w:r>
      <w:r w:rsidRPr="002670E8">
        <w:rPr>
          <w:lang w:val="it-IT"/>
        </w:rPr>
        <w:t xml:space="preserve"> n</w:t>
      </w:r>
      <w:r>
        <w:rPr>
          <w:lang w:val="it-IT"/>
        </w:rPr>
        <w:t>ga data 22 j</w:t>
      </w:r>
      <w:r w:rsidRPr="002670E8">
        <w:rPr>
          <w:lang w:val="it-IT"/>
        </w:rPr>
        <w:t>anar 2003 e shp</w:t>
      </w:r>
      <w:r>
        <w:rPr>
          <w:lang w:val="it-IT"/>
        </w:rPr>
        <w:t>alljes në listë të</w:t>
      </w:r>
      <w:r w:rsidRPr="002670E8">
        <w:rPr>
          <w:lang w:val="it-IT"/>
        </w:rPr>
        <w:t xml:space="preserve"> Kombeve të Bashkuara.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6. Kur llogaritë</w:t>
      </w:r>
      <w:r w:rsidRPr="002670E8">
        <w:rPr>
          <w:lang w:val="it-IT"/>
        </w:rPr>
        <w:t>, investimet ose pasuritë e tje</w:t>
      </w:r>
      <w:r>
        <w:rPr>
          <w:lang w:val="it-IT"/>
        </w:rPr>
        <w:t>ra janë shitur, ndërsa kanë qenë të ngrira, të</w:t>
      </w:r>
      <w:r w:rsidRPr="002670E8">
        <w:rPr>
          <w:lang w:val="it-IT"/>
        </w:rPr>
        <w:t xml:space="preserve"> </w:t>
      </w:r>
      <w:r>
        <w:rPr>
          <w:lang w:val="it-IT"/>
        </w:rPr>
        <w:t>bl</w:t>
      </w:r>
      <w:r w:rsidRPr="002670E8">
        <w:rPr>
          <w:lang w:val="it-IT"/>
        </w:rPr>
        <w:t>lokua</w:t>
      </w:r>
      <w:r>
        <w:rPr>
          <w:lang w:val="it-IT"/>
        </w:rPr>
        <w:t>ra ose të sekuestruara, ky urdhë</w:t>
      </w:r>
      <w:r w:rsidRPr="002670E8">
        <w:rPr>
          <w:lang w:val="it-IT"/>
        </w:rPr>
        <w:t>r shtrihet mbi</w:t>
      </w:r>
      <w:r>
        <w:rPr>
          <w:lang w:val="it-IT"/>
        </w:rPr>
        <w:t xml:space="preserve"> të ardhurat e krijuara nga shpërbë</w:t>
      </w:r>
      <w:r w:rsidRPr="002670E8">
        <w:rPr>
          <w:lang w:val="it-IT"/>
        </w:rPr>
        <w:t xml:space="preserve">rjet, </w:t>
      </w:r>
      <w:r>
        <w:rPr>
          <w:lang w:val="it-IT"/>
        </w:rPr>
        <w:t>shitjet ose zotërimet e l</w:t>
      </w:r>
      <w:r w:rsidRPr="002670E8">
        <w:rPr>
          <w:lang w:val="it-IT"/>
        </w:rPr>
        <w:t>logar</w:t>
      </w:r>
      <w:r>
        <w:rPr>
          <w:lang w:val="it-IT"/>
        </w:rPr>
        <w:t>ive, investimeve ose pasurive të</w:t>
      </w:r>
      <w:r w:rsidRPr="002670E8">
        <w:rPr>
          <w:lang w:val="it-IT"/>
        </w:rPr>
        <w:t xml:space="preserve"> vendosura në</w:t>
      </w:r>
      <w:r>
        <w:rPr>
          <w:lang w:val="it-IT"/>
        </w:rPr>
        <w:t>n kontrollin e institucioneve të</w:t>
      </w:r>
      <w:r w:rsidRPr="002670E8">
        <w:rPr>
          <w:lang w:val="it-IT"/>
        </w:rPr>
        <w:t xml:space="preserve"> ngarkuara nga legjislacioni në fuqi.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7. Të gjithë personat, që kanë</w:t>
      </w:r>
      <w:r w:rsidRPr="002670E8">
        <w:rPr>
          <w:lang w:val="it-IT"/>
        </w:rPr>
        <w:t xml:space="preserve"> det</w:t>
      </w:r>
      <w:r>
        <w:rPr>
          <w:lang w:val="it-IT"/>
        </w:rPr>
        <w:t>yrime kontraktuale të lidhura përpara datës së këtij urdh</w:t>
      </w:r>
      <w:r w:rsidRPr="002670E8">
        <w:rPr>
          <w:lang w:val="it-IT"/>
        </w:rPr>
        <w:t>ri, me shtetasen e huaj Patricia Rosa Vinck de</w:t>
      </w:r>
      <w:r>
        <w:rPr>
          <w:lang w:val="it-IT"/>
        </w:rPr>
        <w:t>pozitojnë në llogarinë e çelur pranë Bankës së Shqipërisë</w:t>
      </w:r>
      <w:r w:rsidRPr="002670E8">
        <w:rPr>
          <w:lang w:val="it-IT"/>
        </w:rPr>
        <w:t xml:space="preserve"> nga Ministria e Financave.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8. Të</w:t>
      </w:r>
      <w:r w:rsidRPr="002670E8">
        <w:rPr>
          <w:lang w:val="it-IT"/>
        </w:rPr>
        <w:t xml:space="preserve"> ndalohet dhënia e shërbimeve financiare, mjeteve financiare ose pasuriv</w:t>
      </w:r>
      <w:r>
        <w:rPr>
          <w:lang w:val="it-IT"/>
        </w:rPr>
        <w:t>e të tjera subjekteve ose ndonjë personi fizik ose juridik të</w:t>
      </w:r>
      <w:r w:rsidRPr="002670E8">
        <w:rPr>
          <w:lang w:val="it-IT"/>
        </w:rPr>
        <w:t xml:space="preserve"> dyshuar se financo</w:t>
      </w:r>
      <w:r>
        <w:rPr>
          <w:lang w:val="it-IT"/>
        </w:rPr>
        <w:t>n ose ndihmon subjektin e lartpë</w:t>
      </w:r>
      <w:r w:rsidRPr="002670E8">
        <w:rPr>
          <w:lang w:val="it-IT"/>
        </w:rPr>
        <w:t>rmendur. Nëse vëreni, konstatoni një mbështetje ose nd</w:t>
      </w:r>
      <w:r>
        <w:rPr>
          <w:lang w:val="it-IT"/>
        </w:rPr>
        <w:t>ihmë të kësaj natyre duhet të përgatisni dhe të dorëzoni një raport të aktivitetit të dyshimtë te drejtori i Autoritetit Përgjegjë</w:t>
      </w:r>
      <w:r w:rsidRPr="002670E8">
        <w:rPr>
          <w:lang w:val="it-IT"/>
        </w:rPr>
        <w:t xml:space="preserve">s </w:t>
      </w:r>
      <w:r>
        <w:rPr>
          <w:lang w:val="it-IT"/>
        </w:rPr>
        <w:t>për Parandal</w:t>
      </w:r>
      <w:r w:rsidRPr="002670E8">
        <w:rPr>
          <w:lang w:val="it-IT"/>
        </w:rPr>
        <w:t>imin e Pastr</w:t>
      </w:r>
      <w:r>
        <w:rPr>
          <w:lang w:val="it-IT"/>
        </w:rPr>
        <w:t>imit të Parave në</w:t>
      </w:r>
      <w:r w:rsidRPr="002670E8">
        <w:rPr>
          <w:lang w:val="it-IT"/>
        </w:rPr>
        <w:t xml:space="preserve"> Ministrinë e Financave.</w:t>
      </w:r>
    </w:p>
    <w:p w:rsidR="00663A1D" w:rsidRDefault="00663A1D" w:rsidP="00663A1D">
      <w:pPr>
        <w:pStyle w:val="Paragrafi"/>
        <w:rPr>
          <w:lang w:val="it-IT"/>
        </w:rPr>
      </w:pPr>
      <w:r>
        <w:rPr>
          <w:lang w:val="it-IT"/>
        </w:rPr>
        <w:t>9. Të</w:t>
      </w:r>
      <w:r w:rsidRPr="002670E8">
        <w:rPr>
          <w:lang w:val="it-IT"/>
        </w:rPr>
        <w:t xml:space="preserve"> plotësohet raporti i aktivitetit</w:t>
      </w:r>
      <w:r>
        <w:rPr>
          <w:lang w:val="it-IT"/>
        </w:rPr>
        <w:t xml:space="preserve"> të dyshimtë</w:t>
      </w:r>
      <w:r w:rsidRPr="002670E8">
        <w:rPr>
          <w:lang w:val="it-IT"/>
        </w:rPr>
        <w:t xml:space="preserve"> </w:t>
      </w:r>
      <w:r>
        <w:rPr>
          <w:lang w:val="it-IT"/>
        </w:rPr>
        <w:t>(RAD) pë</w:t>
      </w:r>
      <w:r w:rsidRPr="002670E8">
        <w:rPr>
          <w:lang w:val="it-IT"/>
        </w:rPr>
        <w:t>r transaksione</w:t>
      </w:r>
      <w:r>
        <w:rPr>
          <w:lang w:val="it-IT"/>
        </w:rPr>
        <w:t>t që transferojnë pronësinë e ll</w:t>
      </w:r>
      <w:r w:rsidRPr="002670E8">
        <w:rPr>
          <w:lang w:val="it-IT"/>
        </w:rPr>
        <w:t>ogarive, investi</w:t>
      </w:r>
      <w:r>
        <w:rPr>
          <w:lang w:val="it-IT"/>
        </w:rPr>
        <w:t>meve ose të pasurive të tjera të mbajtura nga subjektet duke filluar nga data 22 j</w:t>
      </w:r>
      <w:r w:rsidRPr="002670E8">
        <w:rPr>
          <w:lang w:val="it-IT"/>
        </w:rPr>
        <w:t>anar 2003 e</w:t>
      </w:r>
      <w:r>
        <w:rPr>
          <w:lang w:val="it-IT"/>
        </w:rPr>
        <w:t xml:space="preserve"> shpalljes në listë të Kombeve të Bashkuara, si dhe për ato të cilat nuk është kryer ngrirja ose bl</w:t>
      </w:r>
      <w:r w:rsidRPr="002670E8">
        <w:rPr>
          <w:lang w:val="it-IT"/>
        </w:rPr>
        <w:t>lokimi nga ins</w:t>
      </w:r>
      <w:r>
        <w:rPr>
          <w:lang w:val="it-IT"/>
        </w:rPr>
        <w:t>titucioni juaj financiar. RAD dë</w:t>
      </w:r>
      <w:r w:rsidRPr="002670E8">
        <w:rPr>
          <w:lang w:val="it-IT"/>
        </w:rPr>
        <w:t>rgoh</w:t>
      </w:r>
      <w:r>
        <w:rPr>
          <w:lang w:val="it-IT"/>
        </w:rPr>
        <w:t>et te drejtori i Autoritetit Përgjegjës për Parandal</w:t>
      </w:r>
      <w:r w:rsidRPr="002670E8">
        <w:rPr>
          <w:lang w:val="it-IT"/>
        </w:rPr>
        <w:t>imin e P</w:t>
      </w:r>
      <w:r>
        <w:rPr>
          <w:lang w:val="it-IT"/>
        </w:rPr>
        <w:t>astrimit të Parave në Ministrinë</w:t>
      </w:r>
      <w:r w:rsidRPr="002670E8">
        <w:rPr>
          <w:lang w:val="it-IT"/>
        </w:rPr>
        <w:t xml:space="preserve"> e Financave m</w:t>
      </w:r>
      <w:r>
        <w:rPr>
          <w:lang w:val="it-IT"/>
        </w:rPr>
        <w:t>enjëherë dhe jo më vonë se 72 orë</w:t>
      </w:r>
      <w:r w:rsidRPr="002670E8">
        <w:rPr>
          <w:lang w:val="it-IT"/>
        </w:rPr>
        <w:t xml:space="preserve"> nga data</w:t>
      </w:r>
      <w:r>
        <w:rPr>
          <w:lang w:val="it-IT"/>
        </w:rPr>
        <w:t xml:space="preserve"> e hyrjes në fuqi të këtij urdh</w:t>
      </w:r>
      <w:r w:rsidRPr="002670E8">
        <w:rPr>
          <w:lang w:val="it-IT"/>
        </w:rPr>
        <w:t>ri.</w:t>
      </w:r>
    </w:p>
    <w:p w:rsidR="00663A1D" w:rsidRDefault="00663A1D" w:rsidP="00663A1D">
      <w:pPr>
        <w:pStyle w:val="Paragrafi"/>
        <w:rPr>
          <w:lang w:val="it-IT"/>
        </w:rPr>
      </w:pPr>
    </w:p>
    <w:p w:rsidR="00663A1D" w:rsidRPr="002670E8" w:rsidRDefault="00663A1D" w:rsidP="00663A1D">
      <w:pPr>
        <w:pStyle w:val="Paragrafi"/>
        <w:rPr>
          <w:lang w:val="it-IT"/>
        </w:rPr>
      </w:pPr>
    </w:p>
    <w:p w:rsidR="00663A1D" w:rsidRPr="003C44AD" w:rsidRDefault="00663A1D" w:rsidP="00663A1D">
      <w:pPr>
        <w:pStyle w:val="Paragrafi"/>
      </w:pPr>
      <w:r>
        <w:t>10. Të njoftohen menjëher</w:t>
      </w:r>
      <w:r>
        <w:rPr>
          <w:lang w:val="it-IT"/>
        </w:rPr>
        <w:t>ë</w:t>
      </w:r>
      <w:r>
        <w:t xml:space="preserve"> me shkrim, brenda dat</w:t>
      </w:r>
      <w:r>
        <w:rPr>
          <w:lang w:val="it-IT"/>
        </w:rPr>
        <w:t>ë</w:t>
      </w:r>
      <w:r>
        <w:t xml:space="preserve">s 20.3.2005 drejtori i </w:t>
      </w:r>
      <w:r>
        <w:rPr>
          <w:lang w:val="it-IT"/>
        </w:rPr>
        <w:t>Autoritetit Përgjegjës për Parandalimin e Pastrimit të Parave në</w:t>
      </w:r>
      <w:r w:rsidRPr="002670E8">
        <w:rPr>
          <w:lang w:val="it-IT"/>
        </w:rPr>
        <w:t xml:space="preserve"> Ministrinë e</w:t>
      </w:r>
      <w:r>
        <w:rPr>
          <w:lang w:val="it-IT"/>
        </w:rPr>
        <w:t xml:space="preserve"> </w:t>
      </w:r>
      <w:r w:rsidRPr="002670E8">
        <w:rPr>
          <w:lang w:val="it-IT"/>
        </w:rPr>
        <w:t xml:space="preserve">Financave dhe administratori </w:t>
      </w:r>
      <w:r>
        <w:rPr>
          <w:lang w:val="it-IT"/>
        </w:rPr>
        <w:t>i përkohshë</w:t>
      </w:r>
      <w:r w:rsidRPr="002670E8">
        <w:rPr>
          <w:lang w:val="it-IT"/>
        </w:rPr>
        <w:t>m</w:t>
      </w:r>
      <w:r>
        <w:rPr>
          <w:lang w:val="it-IT"/>
        </w:rPr>
        <w:t xml:space="preserve"> për </w:t>
      </w:r>
      <w:r>
        <w:rPr>
          <w:lang w:val="it-IT"/>
        </w:rPr>
        <w:lastRenderedPageBreak/>
        <w:t>Administrimin e Pasurive të Sekuestruara dhe të</w:t>
      </w:r>
      <w:r w:rsidRPr="002670E8">
        <w:rPr>
          <w:lang w:val="it-IT"/>
        </w:rPr>
        <w:t xml:space="preserve"> Konfiskuara</w:t>
      </w:r>
      <w:r>
        <w:rPr>
          <w:lang w:val="it-IT"/>
        </w:rPr>
        <w:t>, deri në ngritjen e agjencisë përkatëse, pë</w:t>
      </w:r>
      <w:r w:rsidRPr="002670E8">
        <w:rPr>
          <w:lang w:val="it-IT"/>
        </w:rPr>
        <w:t>r</w:t>
      </w:r>
      <w:r>
        <w:rPr>
          <w:lang w:val="it-IT"/>
        </w:rPr>
        <w:t xml:space="preserve"> llogaritë bankare, pasuritë</w:t>
      </w:r>
      <w:r w:rsidRPr="002670E8">
        <w:rPr>
          <w:lang w:val="it-IT"/>
        </w:rPr>
        <w:t>, investimet dhe aktivitetet e tjera</w:t>
      </w:r>
      <w:r>
        <w:rPr>
          <w:lang w:val="it-IT"/>
        </w:rPr>
        <w:t>, si dhe pë</w:t>
      </w:r>
      <w:r w:rsidRPr="002670E8">
        <w:rPr>
          <w:lang w:val="it-IT"/>
        </w:rPr>
        <w:t>r</w:t>
      </w:r>
      <w:r>
        <w:rPr>
          <w:lang w:val="it-IT"/>
        </w:rPr>
        <w:t xml:space="preserve"> </w:t>
      </w:r>
      <w:r w:rsidRPr="002670E8">
        <w:rPr>
          <w:lang w:val="it-IT"/>
        </w:rPr>
        <w:t>vendndodhjen e tyre</w:t>
      </w:r>
      <w:r>
        <w:rPr>
          <w:lang w:val="it-IT"/>
        </w:rPr>
        <w:t>.</w:t>
      </w:r>
    </w:p>
    <w:p w:rsidR="00663A1D" w:rsidRPr="002670E8" w:rsidRDefault="00663A1D" w:rsidP="00663A1D">
      <w:pPr>
        <w:pStyle w:val="Paragrafi"/>
        <w:rPr>
          <w:lang w:val="it-IT"/>
        </w:rPr>
      </w:pPr>
      <w:r w:rsidRPr="002670E8">
        <w:rPr>
          <w:lang w:val="it-IT"/>
        </w:rPr>
        <w:t>11. Nga</w:t>
      </w:r>
      <w:r>
        <w:rPr>
          <w:lang w:val="it-IT"/>
        </w:rPr>
        <w:t>rkohen me zbatimin e këtij urdhri institucionet e për</w:t>
      </w:r>
      <w:r w:rsidRPr="002670E8">
        <w:rPr>
          <w:lang w:val="it-IT"/>
        </w:rPr>
        <w:t>cakt</w:t>
      </w:r>
      <w:r>
        <w:rPr>
          <w:lang w:val="it-IT"/>
        </w:rPr>
        <w:t>uara ne ligjin nr.9258, datë 15.7.2004 “Për masat kundër financimit të terror</w:t>
      </w:r>
      <w:r w:rsidRPr="002670E8">
        <w:rPr>
          <w:lang w:val="it-IT"/>
        </w:rPr>
        <w:t>izmit”; Ministria e</w:t>
      </w:r>
      <w:r>
        <w:rPr>
          <w:lang w:val="it-IT"/>
        </w:rPr>
        <w:t xml:space="preserve"> Financave, Autoriteti Përgjegjës për Parandalimin e Pastrimit të</w:t>
      </w:r>
      <w:r w:rsidRPr="002670E8">
        <w:rPr>
          <w:lang w:val="it-IT"/>
        </w:rPr>
        <w:t xml:space="preserve"> Parave në</w:t>
      </w:r>
      <w:r>
        <w:rPr>
          <w:lang w:val="it-IT"/>
        </w:rPr>
        <w:t xml:space="preserve"> Ministrinë e Financave, Ministria e Rendit Publik, Shë</w:t>
      </w:r>
      <w:r w:rsidRPr="002670E8">
        <w:rPr>
          <w:lang w:val="it-IT"/>
        </w:rPr>
        <w:t>rbimi I</w:t>
      </w:r>
      <w:r>
        <w:rPr>
          <w:lang w:val="it-IT"/>
        </w:rPr>
        <w:t>nformativ Shtetëror, Prokuroria e Pë</w:t>
      </w:r>
      <w:r w:rsidRPr="002670E8">
        <w:rPr>
          <w:lang w:val="it-IT"/>
        </w:rPr>
        <w:t>rgjit</w:t>
      </w:r>
      <w:r>
        <w:rPr>
          <w:lang w:val="it-IT"/>
        </w:rPr>
        <w:t>hshme, Banka Qendrore e Shqipërisë, b</w:t>
      </w:r>
      <w:r w:rsidRPr="002670E8">
        <w:rPr>
          <w:lang w:val="it-IT"/>
        </w:rPr>
        <w:t>ankat e</w:t>
      </w:r>
      <w:r>
        <w:rPr>
          <w:lang w:val="it-IT"/>
        </w:rPr>
        <w:t xml:space="preserve"> </w:t>
      </w:r>
      <w:r w:rsidRPr="002670E8">
        <w:rPr>
          <w:lang w:val="it-IT"/>
        </w:rPr>
        <w:t>nivelit të dytë, subjektet dhe autoritetet e tjera raport</w:t>
      </w:r>
      <w:r>
        <w:rPr>
          <w:lang w:val="it-IT"/>
        </w:rPr>
        <w:t>uese të ligjit nr.8610, datë 17.5.2000</w:t>
      </w:r>
      <w:r w:rsidRPr="002670E8">
        <w:rPr>
          <w:lang w:val="it-IT"/>
        </w:rPr>
        <w:t xml:space="preserve"> </w:t>
      </w:r>
      <w:r>
        <w:rPr>
          <w:lang w:val="it-IT"/>
        </w:rPr>
        <w:t>“Për parandalimin e pastrimit të parave”, i ndryshuar, si dhe a</w:t>
      </w:r>
      <w:r w:rsidRPr="002670E8">
        <w:rPr>
          <w:lang w:val="it-IT"/>
        </w:rPr>
        <w:t>dministrato</w:t>
      </w:r>
      <w:r>
        <w:rPr>
          <w:lang w:val="it-IT"/>
        </w:rPr>
        <w:t>ri i përkohshëm i</w:t>
      </w:r>
      <w:r w:rsidRPr="002670E8">
        <w:rPr>
          <w:lang w:val="it-IT"/>
        </w:rPr>
        <w:t xml:space="preserve"> Pasurive të Sekuestruara dhe t</w:t>
      </w:r>
      <w:r>
        <w:rPr>
          <w:lang w:val="it-IT"/>
        </w:rPr>
        <w:t>ë Konfiskuara, i përcaktuar me u</w:t>
      </w:r>
      <w:r w:rsidRPr="002670E8">
        <w:rPr>
          <w:lang w:val="it-IT"/>
        </w:rPr>
        <w:t>rdhër të Ministrit</w:t>
      </w:r>
      <w:r>
        <w:rPr>
          <w:lang w:val="it-IT"/>
        </w:rPr>
        <w:t xml:space="preserve"> të Financave nr.586, datë 28.1.2005 deri në krijimin e Agjencisë pë</w:t>
      </w:r>
      <w:r w:rsidRPr="002670E8">
        <w:rPr>
          <w:lang w:val="it-IT"/>
        </w:rPr>
        <w:t>r Administrimin e Pasurive të Sekuestruara dhe të Konfiskuara.</w:t>
      </w:r>
    </w:p>
    <w:p w:rsidR="00663A1D" w:rsidRPr="002670E8" w:rsidRDefault="00663A1D" w:rsidP="00663A1D">
      <w:pPr>
        <w:pStyle w:val="Paragrafi"/>
        <w:rPr>
          <w:lang w:val="it-IT"/>
        </w:rPr>
      </w:pPr>
      <w:r>
        <w:rPr>
          <w:lang w:val="it-IT"/>
        </w:rPr>
        <w:t>12. Ky urdhër hyn në</w:t>
      </w:r>
      <w:r w:rsidRPr="002670E8">
        <w:rPr>
          <w:lang w:val="it-IT"/>
        </w:rPr>
        <w:t xml:space="preserve"> fuqi menjëherë dhe botohet në Fletoren Zyrtare.</w:t>
      </w:r>
    </w:p>
    <w:p w:rsidR="00663A1D" w:rsidRDefault="00663A1D" w:rsidP="00663A1D">
      <w:pPr>
        <w:pStyle w:val="Autoriteti"/>
      </w:pPr>
    </w:p>
    <w:p w:rsidR="00663A1D" w:rsidRDefault="00663A1D" w:rsidP="00663A1D">
      <w:pPr>
        <w:pStyle w:val="Autoriteti"/>
      </w:pPr>
      <w:r>
        <w:t>Ministri i Financave</w:t>
      </w:r>
    </w:p>
    <w:p w:rsidR="00663A1D" w:rsidRPr="008C7F09" w:rsidRDefault="00663A1D" w:rsidP="00663A1D">
      <w:pPr>
        <w:pStyle w:val="AutoritetiEmer"/>
      </w:pPr>
      <w:r>
        <w:t>Arben Malaj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C53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63A1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DA22B5-7BD3-4C1C-9506-1A84C95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A1D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