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8C4" w:rsidRPr="002670E8" w:rsidRDefault="002318C4" w:rsidP="002318C4">
      <w:pPr>
        <w:pStyle w:val="Akti"/>
      </w:pPr>
      <w:bookmarkStart w:id="0" w:name="_GoBack"/>
      <w:bookmarkEnd w:id="0"/>
      <w:r>
        <w:t>URDHË</w:t>
      </w:r>
      <w:r w:rsidRPr="002670E8">
        <w:t>R</w:t>
      </w:r>
    </w:p>
    <w:p w:rsidR="002318C4" w:rsidRDefault="002318C4" w:rsidP="002318C4">
      <w:pPr>
        <w:pStyle w:val="NumriData"/>
      </w:pPr>
      <w:r w:rsidRPr="002670E8">
        <w:t>Nr.</w:t>
      </w:r>
      <w:r>
        <w:t>8, d</w:t>
      </w:r>
      <w:r w:rsidRPr="002670E8">
        <w:t>at</w:t>
      </w:r>
      <w:r>
        <w:t>ë 10.3.2005</w:t>
      </w:r>
    </w:p>
    <w:p w:rsidR="002318C4" w:rsidRPr="00201368" w:rsidRDefault="002318C4" w:rsidP="002318C4">
      <w:pPr>
        <w:rPr>
          <w:lang w:val="en-GB"/>
        </w:rPr>
      </w:pPr>
    </w:p>
    <w:p w:rsidR="002318C4" w:rsidRDefault="002318C4" w:rsidP="002318C4">
      <w:pPr>
        <w:pStyle w:val="Titulli"/>
      </w:pPr>
      <w:r>
        <w:t>Pë</w:t>
      </w:r>
      <w:r w:rsidRPr="002670E8">
        <w:t xml:space="preserve">r sekuestrimin e pasurive të </w:t>
      </w:r>
      <w:r>
        <w:t>fondacionit “RingjaLlja e Trashë</w:t>
      </w:r>
      <w:r w:rsidRPr="002670E8">
        <w:t>gimisë Islame”</w:t>
      </w:r>
      <w:r>
        <w:t>,</w:t>
      </w:r>
      <w:r w:rsidRPr="002670E8">
        <w:t xml:space="preserve"> </w:t>
      </w:r>
      <w:smartTag w:uri="urn:schemas-microsoft-com:office:smarttags" w:element="place">
        <w:r w:rsidRPr="002670E8">
          <w:t>e njohur</w:t>
        </w:r>
      </w:smartTag>
      <w:r w:rsidRPr="002670E8">
        <w:t xml:space="preserve"> dhe si “Revival Of Islami</w:t>
      </w:r>
      <w:r>
        <w:t>c Heritage Society” RIHS, I cil</w:t>
      </w:r>
      <w:r w:rsidRPr="002670E8">
        <w:t>i rezulton i</w:t>
      </w:r>
      <w:r>
        <w:t xml:space="preserve"> shpallur në listËn e financuesve të terrorizmit</w:t>
      </w:r>
    </w:p>
    <w:p w:rsidR="002318C4" w:rsidRPr="00201368" w:rsidRDefault="002318C4" w:rsidP="002318C4">
      <w:pPr>
        <w:rPr>
          <w:lang w:val="en-GB"/>
        </w:rPr>
      </w:pPr>
    </w:p>
    <w:p w:rsidR="002318C4" w:rsidRDefault="002318C4" w:rsidP="002318C4">
      <w:pPr>
        <w:pStyle w:val="Paragrafi"/>
      </w:pPr>
      <w:r>
        <w:t>Në</w:t>
      </w:r>
      <w:r w:rsidRPr="002670E8">
        <w:t xml:space="preserve"> mbështetje të nenit 102 pi</w:t>
      </w:r>
      <w:r>
        <w:t>ka 2 të Kushtetutës së Republikës të Shqipë</w:t>
      </w:r>
      <w:r w:rsidRPr="002670E8">
        <w:t>risë dhe n</w:t>
      </w:r>
      <w:r>
        <w:t>ë zbatim të ligjit nr.9258, datë 15.7.2004 “Për masat kundër financimit të</w:t>
      </w:r>
      <w:r w:rsidRPr="002670E8">
        <w:t xml:space="preserve"> terrorizmi</w:t>
      </w:r>
      <w:r>
        <w:t>t”, të ligjit nr.8865, datë 14.</w:t>
      </w:r>
      <w:r w:rsidRPr="002670E8">
        <w:t xml:space="preserve">3.2002 </w:t>
      </w:r>
      <w:r>
        <w:t>“Për r</w:t>
      </w:r>
      <w:r w:rsidRPr="002670E8">
        <w:t>atif</w:t>
      </w:r>
      <w:r>
        <w:t>ikimin e konventës së Kombeve të Bashkuara pë</w:t>
      </w:r>
      <w:r w:rsidRPr="002670E8">
        <w:t xml:space="preserve">r luftën kundër financimit </w:t>
      </w:r>
      <w:r>
        <w:t>të t</w:t>
      </w:r>
      <w:r w:rsidRPr="002670E8">
        <w:t>errorizmit</w:t>
      </w:r>
      <w:r>
        <w:t>”</w:t>
      </w:r>
      <w:r w:rsidRPr="002670E8">
        <w:t xml:space="preserve"> e vitit 1999, të rezolutave të Këshillit të Sigurim</w:t>
      </w:r>
      <w:r>
        <w:t>it të Kombeve të Bashkuara në këtë drejtim, të</w:t>
      </w:r>
      <w:r w:rsidRPr="002670E8">
        <w:t xml:space="preserve"> nenit 17 e vij</w:t>
      </w:r>
      <w:r>
        <w:t>ues të ligjit nr.9284, datë 30.9.2004 “Pë</w:t>
      </w:r>
      <w:r w:rsidRPr="002670E8">
        <w:t>r parandalimin dhe goditj</w:t>
      </w:r>
      <w:r>
        <w:t>en e krimit të organizuar”, të v</w:t>
      </w:r>
      <w:r w:rsidRPr="002670E8">
        <w:t>endimit të Këshillit të Ministrave nr.718</w:t>
      </w:r>
      <w:r>
        <w:t>, datë 29.10.2004 “Për listë</w:t>
      </w:r>
      <w:r w:rsidRPr="002670E8">
        <w:t>n e personave të shpallur si financues të terrorizmit”,</w:t>
      </w:r>
    </w:p>
    <w:p w:rsidR="002318C4" w:rsidRPr="002670E8" w:rsidRDefault="002318C4" w:rsidP="002318C4">
      <w:pPr>
        <w:pStyle w:val="Paragrafi"/>
      </w:pPr>
    </w:p>
    <w:p w:rsidR="002318C4" w:rsidRDefault="002318C4" w:rsidP="002318C4">
      <w:pPr>
        <w:pStyle w:val="VENDOSI"/>
      </w:pPr>
      <w:r>
        <w:t>URDHë</w:t>
      </w:r>
      <w:r w:rsidRPr="002670E8">
        <w:t>ROJ:</w:t>
      </w:r>
    </w:p>
    <w:p w:rsidR="002318C4" w:rsidRPr="00E45A7C" w:rsidRDefault="002318C4" w:rsidP="002318C4">
      <w:pPr>
        <w:pStyle w:val="Paragrafi"/>
        <w:rPr>
          <w:sz w:val="14"/>
        </w:rPr>
      </w:pPr>
    </w:p>
    <w:p w:rsidR="002318C4" w:rsidRPr="002670E8" w:rsidRDefault="002318C4" w:rsidP="002318C4">
      <w:pPr>
        <w:pStyle w:val="Paragrafi"/>
        <w:rPr>
          <w:lang w:val="it-IT"/>
        </w:rPr>
      </w:pPr>
      <w:r>
        <w:rPr>
          <w:lang w:val="it-IT"/>
        </w:rPr>
        <w:t>1. T</w:t>
      </w:r>
      <w:r>
        <w:t>ë</w:t>
      </w:r>
      <w:r w:rsidRPr="002670E8">
        <w:rPr>
          <w:lang w:val="it-IT"/>
        </w:rPr>
        <w:t xml:space="preserve"> sekuestro</w:t>
      </w:r>
      <w:r>
        <w:rPr>
          <w:lang w:val="it-IT"/>
        </w:rPr>
        <w:t>hen menjëherë të gjitha pasurit</w:t>
      </w:r>
      <w:r>
        <w:t>ë</w:t>
      </w:r>
      <w:r>
        <w:rPr>
          <w:lang w:val="it-IT"/>
        </w:rPr>
        <w:t xml:space="preserve"> (llogarit</w:t>
      </w:r>
      <w:r>
        <w:t>ë</w:t>
      </w:r>
      <w:r w:rsidRPr="002670E8">
        <w:rPr>
          <w:lang w:val="it-IT"/>
        </w:rPr>
        <w:t>, investimet dhe asetet)</w:t>
      </w:r>
      <w:r>
        <w:rPr>
          <w:lang w:val="it-IT"/>
        </w:rPr>
        <w:t xml:space="preserve"> </w:t>
      </w:r>
      <w:r w:rsidRPr="002670E8">
        <w:rPr>
          <w:lang w:val="it-IT"/>
        </w:rPr>
        <w:t xml:space="preserve">mbajtur në </w:t>
      </w:r>
      <w:r>
        <w:rPr>
          <w:lang w:val="it-IT"/>
        </w:rPr>
        <w:t>em</w:t>
      </w:r>
      <w:r>
        <w:t>ë</w:t>
      </w:r>
      <w:r>
        <w:rPr>
          <w:lang w:val="it-IT"/>
        </w:rPr>
        <w:t>r, për llogari, prej, ose në p</w:t>
      </w:r>
      <w:r>
        <w:t>ë</w:t>
      </w:r>
      <w:r w:rsidRPr="002670E8">
        <w:rPr>
          <w:lang w:val="it-IT"/>
        </w:rPr>
        <w:t>rfitim të</w:t>
      </w:r>
      <w:r>
        <w:rPr>
          <w:lang w:val="it-IT"/>
        </w:rPr>
        <w:t>:</w:t>
      </w:r>
    </w:p>
    <w:p w:rsidR="002318C4" w:rsidRDefault="002318C4" w:rsidP="002318C4">
      <w:pPr>
        <w:pStyle w:val="Paragrafi"/>
      </w:pPr>
      <w:r>
        <w:t>1.1. Fondacionit “Ringjallja e Trashëgimisë Islame” (“Revival Of Islamic Heritage Society”-RIHS).</w:t>
      </w:r>
    </w:p>
    <w:p w:rsidR="002318C4" w:rsidRPr="002670E8" w:rsidRDefault="002318C4" w:rsidP="002318C4">
      <w:pPr>
        <w:pStyle w:val="Paragrafi"/>
        <w:rPr>
          <w:lang w:val="it-IT"/>
        </w:rPr>
      </w:pPr>
      <w:r>
        <w:rPr>
          <w:lang w:val="it-IT"/>
        </w:rPr>
        <w:t>2. Të</w:t>
      </w:r>
      <w:r w:rsidRPr="002670E8">
        <w:rPr>
          <w:lang w:val="it-IT"/>
        </w:rPr>
        <w:t xml:space="preserve"> ndalohet menjëherë dhënia e shërbimeve financiare, fondeve, mjeteve financiare </w:t>
      </w:r>
      <w:r>
        <w:rPr>
          <w:lang w:val="it-IT"/>
        </w:rPr>
        <w:t>ose aseteve t</w:t>
      </w:r>
      <w:r>
        <w:t>ë</w:t>
      </w:r>
      <w:r w:rsidRPr="002670E8">
        <w:rPr>
          <w:lang w:val="it-IT"/>
        </w:rPr>
        <w:t xml:space="preserve"> tjera përmes Shq</w:t>
      </w:r>
      <w:r>
        <w:rPr>
          <w:lang w:val="it-IT"/>
        </w:rPr>
        <w:t>ip</w:t>
      </w:r>
      <w:r>
        <w:t>ë</w:t>
      </w:r>
      <w:r>
        <w:rPr>
          <w:lang w:val="it-IT"/>
        </w:rPr>
        <w:t>ris</w:t>
      </w:r>
      <w:r>
        <w:t>ë</w:t>
      </w:r>
      <w:r>
        <w:rPr>
          <w:lang w:val="it-IT"/>
        </w:rPr>
        <w:t>, p</w:t>
      </w:r>
      <w:r>
        <w:t>ë</w:t>
      </w:r>
      <w:r>
        <w:rPr>
          <w:lang w:val="it-IT"/>
        </w:rPr>
        <w:t>r fondacionin e lartpë</w:t>
      </w:r>
      <w:r w:rsidRPr="002670E8">
        <w:rPr>
          <w:lang w:val="it-IT"/>
        </w:rPr>
        <w:t>rmendur.</w:t>
      </w:r>
    </w:p>
    <w:p w:rsidR="002318C4" w:rsidRDefault="002318C4" w:rsidP="002318C4">
      <w:pPr>
        <w:pStyle w:val="Paragrafi"/>
        <w:rPr>
          <w:lang w:val="it-IT"/>
        </w:rPr>
      </w:pPr>
      <w:r>
        <w:rPr>
          <w:lang w:val="it-IT"/>
        </w:rPr>
        <w:t>3. Të sekuestrohen të gjitha ll</w:t>
      </w:r>
      <w:r w:rsidRPr="002670E8">
        <w:rPr>
          <w:lang w:val="it-IT"/>
        </w:rPr>
        <w:t>ogar</w:t>
      </w:r>
      <w:r>
        <w:rPr>
          <w:lang w:val="it-IT"/>
        </w:rPr>
        <w:t>it</w:t>
      </w:r>
      <w:r>
        <w:t>ë</w:t>
      </w:r>
      <w:r>
        <w:rPr>
          <w:lang w:val="it-IT"/>
        </w:rPr>
        <w:t xml:space="preserve"> bankare të identifikuara deri aktualisht, në emër të, prej, p</w:t>
      </w:r>
      <w:r>
        <w:t>ë</w:t>
      </w:r>
      <w:r>
        <w:rPr>
          <w:lang w:val="it-IT"/>
        </w:rPr>
        <w:t>r llogari</w:t>
      </w:r>
      <w:r w:rsidRPr="002670E8">
        <w:rPr>
          <w:lang w:val="it-IT"/>
        </w:rPr>
        <w:t xml:space="preserve"> të, ose në </w:t>
      </w:r>
      <w:r>
        <w:rPr>
          <w:lang w:val="it-IT"/>
        </w:rPr>
        <w:t>përfitim të fondacionit të lartp</w:t>
      </w:r>
      <w:r>
        <w:t>ë</w:t>
      </w:r>
      <w:r>
        <w:rPr>
          <w:lang w:val="it-IT"/>
        </w:rPr>
        <w:t>rmendur t</w:t>
      </w:r>
      <w:r>
        <w:t>ë</w:t>
      </w:r>
      <w:r w:rsidRPr="002670E8">
        <w:rPr>
          <w:lang w:val="it-IT"/>
        </w:rPr>
        <w:t xml:space="preserve"> specifikuar dhe</w:t>
      </w:r>
      <w:r>
        <w:rPr>
          <w:lang w:val="it-IT"/>
        </w:rPr>
        <w:t xml:space="preserve"> renditur më posht</w:t>
      </w:r>
      <w:r>
        <w:t>ë</w:t>
      </w:r>
      <w:r>
        <w:rPr>
          <w:lang w:val="it-IT"/>
        </w:rPr>
        <w:t>:</w:t>
      </w:r>
    </w:p>
    <w:p w:rsidR="002318C4" w:rsidRPr="00A20848" w:rsidRDefault="002318C4" w:rsidP="002318C4">
      <w:pPr>
        <w:pStyle w:val="Paragrafi"/>
        <w:rPr>
          <w:sz w:val="16"/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0"/>
        <w:gridCol w:w="1897"/>
        <w:gridCol w:w="2791"/>
        <w:gridCol w:w="3528"/>
      </w:tblGrid>
      <w:tr w:rsidR="002318C4">
        <w:tc>
          <w:tcPr>
            <w:tcW w:w="640" w:type="dxa"/>
          </w:tcPr>
          <w:p w:rsidR="002318C4" w:rsidRDefault="002318C4" w:rsidP="002318C4">
            <w:pPr>
              <w:pStyle w:val="Paragrafi"/>
              <w:ind w:firstLine="0"/>
              <w:rPr>
                <w:lang w:val="it-IT"/>
              </w:rPr>
            </w:pPr>
            <w:r>
              <w:t>3.1.</w:t>
            </w:r>
          </w:p>
        </w:tc>
        <w:tc>
          <w:tcPr>
            <w:tcW w:w="1897" w:type="dxa"/>
          </w:tcPr>
          <w:p w:rsidR="002318C4" w:rsidRDefault="002318C4" w:rsidP="002318C4">
            <w:pPr>
              <w:pStyle w:val="Paragrafi"/>
              <w:ind w:firstLine="0"/>
              <w:rPr>
                <w:lang w:val="it-IT"/>
              </w:rPr>
            </w:pPr>
            <w:r>
              <w:t>11579</w:t>
            </w:r>
          </w:p>
        </w:tc>
        <w:tc>
          <w:tcPr>
            <w:tcW w:w="2791" w:type="dxa"/>
          </w:tcPr>
          <w:p w:rsidR="002318C4" w:rsidRDefault="002318C4" w:rsidP="002318C4">
            <w:pPr>
              <w:pStyle w:val="Paragrafi"/>
              <w:ind w:firstLine="0"/>
              <w:rPr>
                <w:lang w:val="it-IT"/>
              </w:rPr>
            </w:pPr>
            <w:r>
              <w:t>Bankën Italo-Shqiptare</w:t>
            </w:r>
          </w:p>
        </w:tc>
        <w:tc>
          <w:tcPr>
            <w:tcW w:w="3528" w:type="dxa"/>
          </w:tcPr>
          <w:p w:rsidR="002318C4" w:rsidRDefault="002318C4" w:rsidP="002318C4">
            <w:pPr>
              <w:pStyle w:val="Paragrafi"/>
              <w:ind w:firstLine="0"/>
              <w:rPr>
                <w:lang w:val="it-IT"/>
              </w:rPr>
            </w:pPr>
            <w:r>
              <w:t>Fondacioni (“Revival Of Islamic Heritage Society” -</w:t>
            </w:r>
            <w:r w:rsidRPr="002670E8">
              <w:rPr>
                <w:lang w:val="it-IT"/>
              </w:rPr>
              <w:t>RI</w:t>
            </w:r>
            <w:r>
              <w:rPr>
                <w:lang w:val="it-IT"/>
              </w:rPr>
              <w:t>HS), Shoqata“Ringjallja e Trash</w:t>
            </w:r>
            <w:r>
              <w:t>ë</w:t>
            </w:r>
            <w:r>
              <w:rPr>
                <w:lang w:val="it-IT"/>
              </w:rPr>
              <w:t>gimis</w:t>
            </w:r>
            <w:r>
              <w:t xml:space="preserve">ë </w:t>
            </w:r>
            <w:r w:rsidRPr="002670E8">
              <w:rPr>
                <w:lang w:val="it-IT"/>
              </w:rPr>
              <w:t>Islame”</w:t>
            </w:r>
          </w:p>
        </w:tc>
      </w:tr>
      <w:tr w:rsidR="002318C4">
        <w:tc>
          <w:tcPr>
            <w:tcW w:w="640" w:type="dxa"/>
          </w:tcPr>
          <w:p w:rsidR="002318C4" w:rsidRDefault="002318C4" w:rsidP="002318C4">
            <w:pPr>
              <w:pStyle w:val="Paragrafi"/>
              <w:ind w:firstLine="0"/>
              <w:rPr>
                <w:lang w:val="it-IT"/>
              </w:rPr>
            </w:pPr>
            <w:r>
              <w:t>3.2</w:t>
            </w:r>
          </w:p>
        </w:tc>
        <w:tc>
          <w:tcPr>
            <w:tcW w:w="1897" w:type="dxa"/>
          </w:tcPr>
          <w:p w:rsidR="002318C4" w:rsidRDefault="002318C4" w:rsidP="002318C4">
            <w:pPr>
              <w:pStyle w:val="Paragrafi"/>
              <w:ind w:firstLine="0"/>
              <w:rPr>
                <w:lang w:val="it-IT"/>
              </w:rPr>
            </w:pPr>
            <w:r>
              <w:t>401111002800CL PRCFUSD</w:t>
            </w:r>
          </w:p>
        </w:tc>
        <w:tc>
          <w:tcPr>
            <w:tcW w:w="2791" w:type="dxa"/>
          </w:tcPr>
          <w:p w:rsidR="002318C4" w:rsidRDefault="002318C4" w:rsidP="002318C4">
            <w:pPr>
              <w:pStyle w:val="Paragrafi"/>
              <w:ind w:firstLine="0"/>
              <w:jc w:val="left"/>
              <w:rPr>
                <w:lang w:val="it-IT"/>
              </w:rPr>
            </w:pPr>
            <w:r>
              <w:t>Bankën Kombëtare Tregtare</w:t>
            </w:r>
          </w:p>
        </w:tc>
        <w:tc>
          <w:tcPr>
            <w:tcW w:w="3528" w:type="dxa"/>
          </w:tcPr>
          <w:p w:rsidR="002318C4" w:rsidRPr="0074309E" w:rsidRDefault="002318C4" w:rsidP="002318C4">
            <w:pPr>
              <w:pStyle w:val="Paragrafi"/>
              <w:ind w:firstLine="0"/>
            </w:pPr>
            <w:r>
              <w:t>Fondacioni (“Revival Of Islamic Heritage Society”-</w:t>
            </w:r>
            <w:r w:rsidRPr="002670E8">
              <w:rPr>
                <w:lang w:val="it-IT"/>
              </w:rPr>
              <w:t>RIHS), Shoqata</w:t>
            </w:r>
            <w:r>
              <w:t xml:space="preserve"> </w:t>
            </w:r>
            <w:r>
              <w:rPr>
                <w:lang w:val="it-IT"/>
              </w:rPr>
              <w:t>“Ringjallja e Trash</w:t>
            </w:r>
            <w:r>
              <w:t>ë</w:t>
            </w:r>
            <w:r>
              <w:rPr>
                <w:lang w:val="it-IT"/>
              </w:rPr>
              <w:t>gimis</w:t>
            </w:r>
            <w:r>
              <w:t>ë</w:t>
            </w:r>
            <w:r>
              <w:rPr>
                <w:lang w:val="it-IT"/>
              </w:rPr>
              <w:t xml:space="preserve"> </w:t>
            </w:r>
            <w:r w:rsidRPr="002670E8">
              <w:rPr>
                <w:lang w:val="it-IT"/>
              </w:rPr>
              <w:t>Islame”</w:t>
            </w:r>
          </w:p>
        </w:tc>
      </w:tr>
      <w:tr w:rsidR="002318C4">
        <w:tc>
          <w:tcPr>
            <w:tcW w:w="640" w:type="dxa"/>
          </w:tcPr>
          <w:p w:rsidR="002318C4" w:rsidRDefault="002318C4" w:rsidP="002318C4">
            <w:pPr>
              <w:pStyle w:val="Paragrafi"/>
              <w:ind w:firstLine="0"/>
              <w:rPr>
                <w:lang w:val="it-IT"/>
              </w:rPr>
            </w:pPr>
            <w:r w:rsidRPr="002670E8">
              <w:rPr>
                <w:lang w:val="it-IT"/>
              </w:rPr>
              <w:t>3.3</w:t>
            </w:r>
          </w:p>
        </w:tc>
        <w:tc>
          <w:tcPr>
            <w:tcW w:w="1897" w:type="dxa"/>
          </w:tcPr>
          <w:p w:rsidR="002318C4" w:rsidRDefault="002318C4" w:rsidP="002318C4">
            <w:pPr>
              <w:pStyle w:val="Paragrafi"/>
              <w:ind w:firstLine="0"/>
              <w:rPr>
                <w:lang w:val="it-IT"/>
              </w:rPr>
            </w:pPr>
            <w:r w:rsidRPr="002670E8">
              <w:rPr>
                <w:lang w:val="it-IT"/>
              </w:rPr>
              <w:t>3/001/000223/1</w:t>
            </w:r>
          </w:p>
        </w:tc>
        <w:tc>
          <w:tcPr>
            <w:tcW w:w="2791" w:type="dxa"/>
          </w:tcPr>
          <w:p w:rsidR="002318C4" w:rsidRDefault="002318C4" w:rsidP="002318C4">
            <w:pPr>
              <w:pStyle w:val="Paragrafi"/>
              <w:ind w:firstLine="0"/>
              <w:jc w:val="left"/>
              <w:rPr>
                <w:lang w:val="it-IT"/>
              </w:rPr>
            </w:pPr>
            <w:r>
              <w:rPr>
                <w:lang w:val="it-IT"/>
              </w:rPr>
              <w:t>N</w:t>
            </w:r>
            <w:r>
              <w:t>ë</w:t>
            </w:r>
            <w:r>
              <w:rPr>
                <w:lang w:val="it-IT"/>
              </w:rPr>
              <w:t xml:space="preserve"> Bankën Nd</w:t>
            </w:r>
            <w:r>
              <w:t>ë</w:t>
            </w:r>
            <w:r>
              <w:rPr>
                <w:lang w:val="it-IT"/>
              </w:rPr>
              <w:t>rkomb</w:t>
            </w:r>
            <w:r>
              <w:t>ë</w:t>
            </w:r>
            <w:r w:rsidRPr="002670E8">
              <w:rPr>
                <w:lang w:val="it-IT"/>
              </w:rPr>
              <w:t>tare Tregtare</w:t>
            </w:r>
            <w:r>
              <w:rPr>
                <w:lang w:val="it-IT"/>
              </w:rPr>
              <w:t xml:space="preserve"> </w:t>
            </w:r>
            <w:r w:rsidRPr="002670E8">
              <w:rPr>
                <w:lang w:val="it-IT"/>
              </w:rPr>
              <w:t>(Malajziane)</w:t>
            </w:r>
          </w:p>
        </w:tc>
        <w:tc>
          <w:tcPr>
            <w:tcW w:w="3528" w:type="dxa"/>
          </w:tcPr>
          <w:p w:rsidR="002318C4" w:rsidRDefault="002318C4" w:rsidP="002318C4">
            <w:pPr>
              <w:pStyle w:val="Paragrafi"/>
              <w:ind w:firstLine="0"/>
              <w:jc w:val="left"/>
              <w:rPr>
                <w:lang w:val="it-IT"/>
              </w:rPr>
            </w:pPr>
            <w:r w:rsidRPr="002670E8">
              <w:rPr>
                <w:lang w:val="it-IT"/>
              </w:rPr>
              <w:t>Fondacioni (“(Revival Of</w:t>
            </w:r>
            <w:r>
              <w:rPr>
                <w:lang w:val="it-IT"/>
              </w:rPr>
              <w:t xml:space="preserve"> </w:t>
            </w:r>
            <w:r w:rsidRPr="002670E8">
              <w:rPr>
                <w:lang w:val="it-IT"/>
              </w:rPr>
              <w:t>Islamic Heritage Society” -</w:t>
            </w:r>
            <w:r>
              <w:rPr>
                <w:lang w:val="it-IT"/>
              </w:rPr>
              <w:t xml:space="preserve"> </w:t>
            </w:r>
            <w:r w:rsidRPr="002670E8">
              <w:rPr>
                <w:lang w:val="it-IT"/>
              </w:rPr>
              <w:t>RI</w:t>
            </w:r>
            <w:r>
              <w:rPr>
                <w:lang w:val="it-IT"/>
              </w:rPr>
              <w:t>HS), Shoqata“Ringjallja e Trash</w:t>
            </w:r>
            <w:r>
              <w:t>ë</w:t>
            </w:r>
            <w:r>
              <w:rPr>
                <w:lang w:val="it-IT"/>
              </w:rPr>
              <w:t>gimis</w:t>
            </w:r>
            <w:r>
              <w:t>ë</w:t>
            </w:r>
            <w:r>
              <w:rPr>
                <w:lang w:val="it-IT"/>
              </w:rPr>
              <w:t xml:space="preserve"> </w:t>
            </w:r>
            <w:r w:rsidRPr="002670E8">
              <w:rPr>
                <w:lang w:val="it-IT"/>
              </w:rPr>
              <w:t>Islame”</w:t>
            </w:r>
          </w:p>
        </w:tc>
      </w:tr>
      <w:tr w:rsidR="002318C4">
        <w:tc>
          <w:tcPr>
            <w:tcW w:w="640" w:type="dxa"/>
          </w:tcPr>
          <w:p w:rsidR="002318C4" w:rsidRDefault="002318C4" w:rsidP="002318C4">
            <w:pPr>
              <w:pStyle w:val="Paragrafi"/>
              <w:ind w:firstLine="0"/>
              <w:rPr>
                <w:lang w:val="it-IT"/>
              </w:rPr>
            </w:pPr>
            <w:r w:rsidRPr="002670E8">
              <w:rPr>
                <w:lang w:val="it-IT"/>
              </w:rPr>
              <w:t>3.4.</w:t>
            </w:r>
          </w:p>
        </w:tc>
        <w:tc>
          <w:tcPr>
            <w:tcW w:w="1897" w:type="dxa"/>
          </w:tcPr>
          <w:p w:rsidR="002318C4" w:rsidRDefault="002318C4" w:rsidP="002318C4">
            <w:pPr>
              <w:pStyle w:val="Paragrafi"/>
              <w:ind w:firstLine="0"/>
              <w:rPr>
                <w:lang w:val="it-IT"/>
              </w:rPr>
            </w:pPr>
            <w:r w:rsidRPr="002670E8">
              <w:rPr>
                <w:lang w:val="it-IT"/>
              </w:rPr>
              <w:t>201-01-40-01-</w:t>
            </w:r>
            <w:r>
              <w:t>100494-7</w:t>
            </w:r>
          </w:p>
        </w:tc>
        <w:tc>
          <w:tcPr>
            <w:tcW w:w="2791" w:type="dxa"/>
          </w:tcPr>
          <w:p w:rsidR="002318C4" w:rsidRDefault="002318C4" w:rsidP="002318C4">
            <w:pPr>
              <w:pStyle w:val="Paragrafi"/>
              <w:ind w:firstLine="0"/>
              <w:rPr>
                <w:lang w:val="it-IT"/>
              </w:rPr>
            </w:pPr>
            <w:r w:rsidRPr="002670E8">
              <w:rPr>
                <w:lang w:val="it-IT"/>
              </w:rPr>
              <w:t>UBA</w:t>
            </w:r>
          </w:p>
        </w:tc>
        <w:tc>
          <w:tcPr>
            <w:tcW w:w="3528" w:type="dxa"/>
          </w:tcPr>
          <w:p w:rsidR="002318C4" w:rsidRDefault="002318C4" w:rsidP="002318C4">
            <w:pPr>
              <w:pStyle w:val="Paragrafi"/>
              <w:ind w:firstLine="0"/>
              <w:jc w:val="left"/>
              <w:rPr>
                <w:lang w:val="it-IT"/>
              </w:rPr>
            </w:pPr>
            <w:r>
              <w:rPr>
                <w:lang w:val="it-IT"/>
              </w:rPr>
              <w:t>Fondacioni (“</w:t>
            </w:r>
            <w:r w:rsidRPr="002670E8">
              <w:rPr>
                <w:lang w:val="it-IT"/>
              </w:rPr>
              <w:t>Revival Of</w:t>
            </w:r>
            <w:r>
              <w:rPr>
                <w:lang w:val="it-IT"/>
              </w:rPr>
              <w:t xml:space="preserve"> </w:t>
            </w:r>
            <w:r>
              <w:t>Islamic Heritage Society”-RIHS), Shoqata</w:t>
            </w:r>
            <w:r>
              <w:rPr>
                <w:lang w:val="it-IT"/>
              </w:rPr>
              <w:t xml:space="preserve"> </w:t>
            </w:r>
            <w:r>
              <w:t>“Ringjallja e Trashëgimise</w:t>
            </w:r>
            <w:r>
              <w:rPr>
                <w:lang w:val="it-IT"/>
              </w:rPr>
              <w:t xml:space="preserve"> </w:t>
            </w:r>
            <w:r>
              <w:t>Islame”</w:t>
            </w:r>
          </w:p>
        </w:tc>
      </w:tr>
    </w:tbl>
    <w:p w:rsidR="002318C4" w:rsidRPr="00A20848" w:rsidRDefault="002318C4" w:rsidP="002318C4">
      <w:pPr>
        <w:pStyle w:val="Paragrafi"/>
        <w:ind w:firstLine="0"/>
        <w:rPr>
          <w:sz w:val="14"/>
        </w:rPr>
      </w:pPr>
    </w:p>
    <w:p w:rsidR="002318C4" w:rsidRDefault="002318C4" w:rsidP="002318C4">
      <w:pPr>
        <w:pStyle w:val="Paragrafi"/>
      </w:pPr>
      <w:r>
        <w:t>4. Të sekuestrohet menjëherë çdo lloj pasurie, e luajtshme ose e paluajtshme, zotërimi i tyre, mbajtur në emër, prej, për llogari, ose në përfitim të fondacionit të lartpërmendur, të pasurive të tjera ekzistuese pavarësisht nga pronësia aktuale, në rast se subjekti, ndonjëri nga emrat e identifikuar kanë qenë pronar i tyre nga data e shpalljes në listën e Organizatës së Kombeve të Bashkuara.</w:t>
      </w:r>
    </w:p>
    <w:p w:rsidR="002318C4" w:rsidRDefault="002318C4" w:rsidP="002318C4">
      <w:pPr>
        <w:pStyle w:val="Paragrafi"/>
      </w:pPr>
      <w:r>
        <w:t>5. Të kryhet sekuestrimi ose bllokimi i llogarive, investimeve, shoqërive tregtare a personave juridikë të tjerë dhe pasurive të tjera ekzistuese, pavarësisht nga pronësia aktuale në rast se subjekti, nën ndonjërin nga emrat e identifikuar, ka qenë pronari i tyre, duke filluar nga data 11 janar 2002 e shpalljes në listë të Kombeve të Bashkuara.</w:t>
      </w:r>
    </w:p>
    <w:p w:rsidR="002318C4" w:rsidRDefault="002318C4" w:rsidP="002318C4">
      <w:pPr>
        <w:pStyle w:val="Paragrafi"/>
      </w:pPr>
    </w:p>
    <w:p w:rsidR="002318C4" w:rsidRDefault="002318C4" w:rsidP="002318C4">
      <w:pPr>
        <w:pStyle w:val="Paragrafi"/>
      </w:pPr>
      <w:r>
        <w:t>6. Kur llogaritë, investimet ose pasuritë e tjera janë shitur, ndërsa kanë qenë të ngrira, të bllokuara ose të sekuestruara, ky urdhër shtrihet mbi të ardhurat e krijuara nga shpërbërjet, shitjet ose zotërimet e llogarive, investimeve ose pasurive të vendosura nën kontrollin e institucioneve të ngarkuara nga legjislacioni në fuqi.</w:t>
      </w:r>
    </w:p>
    <w:p w:rsidR="002318C4" w:rsidRDefault="002318C4" w:rsidP="002318C4">
      <w:pPr>
        <w:pStyle w:val="Paragrafi"/>
      </w:pPr>
      <w:r>
        <w:lastRenderedPageBreak/>
        <w:t>7. Të gjithë personat, që kanë detyrime kontraktuale të lidhura përpara datës së këtij urdhri me Fondacionin (Shoqata) “Ringjallja e Trashëgimisë Islame” (“Revival Of Islamic Heritage Society” - RIHS), depozitojnë në llogarinë e çelur pranë Bankës së Shqipërisë nga Ministria e Financave.</w:t>
      </w:r>
    </w:p>
    <w:p w:rsidR="002318C4" w:rsidRDefault="002318C4" w:rsidP="002318C4">
      <w:pPr>
        <w:pStyle w:val="Paragrafi"/>
      </w:pPr>
      <w:r>
        <w:t>8. Të ndalohet dhënia e shërbimeve financiare, mjeteve financiare ose pasurive të tjera subjekteve ose ndonjë personi fizik ose juridik të dyshuar se financon ose ndihmon subjektin e lartpërmendur. Nëse vëreni, konstatoni një mbështetje ose ndihmë të kësaj natyre, duhet të përgatisni dhe të dorëzoni një raport të aktivitetit të dyshimtë te drejtori i Autoritetit Pergjegjës për Parandalimin e Pastrimit të Parave në Ministrinë e Financave.</w:t>
      </w:r>
    </w:p>
    <w:p w:rsidR="002318C4" w:rsidRDefault="002318C4" w:rsidP="002318C4">
      <w:pPr>
        <w:pStyle w:val="Paragrafi"/>
      </w:pPr>
      <w:r>
        <w:t>9. Të plotësohet raporti i aktivitetit të dyshimtë (RAD) për transaksionet që transferojnë pronësinë e llogarive, investimeve ose të pasurive të tjera të mbajtura nga subjektet duke filluar nga data 11 janar 2002 e shpalljes në listë të Kombeve të Bashkuara, si dhe për ato të cilat nuk është kryer ngrirja ose bllokimi nga institucioni juaj financiar. RAD dërgohet te drejtori i Autoritetit Përgjegjës për Parandalimin e Pastrimit të Parave në Ministrinë e Financave menjëherë dhe jo më vonë se 72 orë nga data e hyrjes në fuqi të këtij urdhri.</w:t>
      </w:r>
    </w:p>
    <w:p w:rsidR="002318C4" w:rsidRPr="002670E8" w:rsidRDefault="002318C4" w:rsidP="002318C4">
      <w:pPr>
        <w:pStyle w:val="Paragrafi"/>
      </w:pPr>
      <w:r>
        <w:t>10. Të njoftohen menjë</w:t>
      </w:r>
      <w:r w:rsidRPr="002670E8">
        <w:t>h</w:t>
      </w:r>
      <w:r>
        <w:t>erë me shkrim, brenda datës 20.</w:t>
      </w:r>
      <w:r w:rsidRPr="002670E8">
        <w:t>3.2005</w:t>
      </w:r>
      <w:r>
        <w:t>, drejtori i Autoritetit Përgjegjë</w:t>
      </w:r>
      <w:r w:rsidRPr="002670E8">
        <w:t>s p</w:t>
      </w:r>
      <w:r>
        <w:t>ë</w:t>
      </w:r>
      <w:r w:rsidRPr="002670E8">
        <w:t>r Paran</w:t>
      </w:r>
      <w:r>
        <w:t>dalimin e Pastrimit të Parave në</w:t>
      </w:r>
      <w:r w:rsidRPr="002670E8">
        <w:t xml:space="preserve"> Ministrinë e Financave dhe administratori i </w:t>
      </w:r>
      <w:r>
        <w:t>përkohshëm pë</w:t>
      </w:r>
      <w:r w:rsidRPr="002670E8">
        <w:t>r Administrimin e Pasurive të Seku</w:t>
      </w:r>
      <w:r>
        <w:t>estruara dhe të Konfiskuara, deri në ngritjen e agjencisë përkatëse, pë</w:t>
      </w:r>
      <w:r w:rsidRPr="002670E8">
        <w:t>r</w:t>
      </w:r>
      <w:r>
        <w:t xml:space="preserve"> llogaritë</w:t>
      </w:r>
      <w:r w:rsidRPr="002670E8">
        <w:t xml:space="preserve"> bankare, pasuritë, investimet dhe aktivite</w:t>
      </w:r>
      <w:r>
        <w:t>tet e tjera, si dhe pë</w:t>
      </w:r>
      <w:r w:rsidRPr="002670E8">
        <w:t>r</w:t>
      </w:r>
      <w:r>
        <w:t xml:space="preserve"> </w:t>
      </w:r>
      <w:r w:rsidRPr="002670E8">
        <w:t>vendndodhjen e tyre</w:t>
      </w:r>
      <w:r>
        <w:t>.</w:t>
      </w:r>
    </w:p>
    <w:p w:rsidR="002318C4" w:rsidRPr="002670E8" w:rsidRDefault="002318C4" w:rsidP="002318C4">
      <w:pPr>
        <w:pStyle w:val="Paragrafi"/>
        <w:rPr>
          <w:lang w:val="it-IT"/>
        </w:rPr>
      </w:pPr>
      <w:r w:rsidRPr="002670E8">
        <w:rPr>
          <w:lang w:val="it-IT"/>
        </w:rPr>
        <w:t>11. Nga</w:t>
      </w:r>
      <w:r>
        <w:rPr>
          <w:lang w:val="it-IT"/>
        </w:rPr>
        <w:t>rkohen me zbatimin e këtij urdh</w:t>
      </w:r>
      <w:r w:rsidRPr="002670E8">
        <w:rPr>
          <w:lang w:val="it-IT"/>
        </w:rPr>
        <w:t xml:space="preserve">ri </w:t>
      </w:r>
      <w:r>
        <w:rPr>
          <w:lang w:val="it-IT"/>
        </w:rPr>
        <w:t>institucionet e përcaktuara në l</w:t>
      </w:r>
      <w:r w:rsidRPr="002670E8">
        <w:rPr>
          <w:lang w:val="it-IT"/>
        </w:rPr>
        <w:t>igjin nr.9258</w:t>
      </w:r>
      <w:r>
        <w:rPr>
          <w:lang w:val="it-IT"/>
        </w:rPr>
        <w:t>, dat</w:t>
      </w:r>
      <w:r>
        <w:t>ë</w:t>
      </w:r>
      <w:r>
        <w:rPr>
          <w:lang w:val="it-IT"/>
        </w:rPr>
        <w:t xml:space="preserve"> 15.7.2004 “P</w:t>
      </w:r>
      <w:r>
        <w:t>ë</w:t>
      </w:r>
      <w:r w:rsidRPr="002670E8">
        <w:rPr>
          <w:lang w:val="it-IT"/>
        </w:rPr>
        <w:t>r masat ku</w:t>
      </w:r>
      <w:r>
        <w:rPr>
          <w:lang w:val="it-IT"/>
        </w:rPr>
        <w:t>ndër financimit të terrorizmit”;</w:t>
      </w:r>
      <w:r w:rsidRPr="002670E8">
        <w:rPr>
          <w:lang w:val="it-IT"/>
        </w:rPr>
        <w:t xml:space="preserve"> Mini</w:t>
      </w:r>
      <w:r>
        <w:rPr>
          <w:lang w:val="it-IT"/>
        </w:rPr>
        <w:t>stria e Financave, Autoriteti P</w:t>
      </w:r>
      <w:r>
        <w:t>ë</w:t>
      </w:r>
      <w:r>
        <w:rPr>
          <w:lang w:val="it-IT"/>
        </w:rPr>
        <w:t>rgjegj</w:t>
      </w:r>
      <w:r>
        <w:t>ë</w:t>
      </w:r>
      <w:r>
        <w:rPr>
          <w:lang w:val="it-IT"/>
        </w:rPr>
        <w:t>s p</w:t>
      </w:r>
      <w:r>
        <w:t>ë</w:t>
      </w:r>
      <w:r w:rsidRPr="002670E8">
        <w:rPr>
          <w:lang w:val="it-IT"/>
        </w:rPr>
        <w:t>r Parandalimin e Pastrimit të Parave në Ministrinë e Financave, Ministria e Rendit Publik, Shërbimi Infor</w:t>
      </w:r>
      <w:r>
        <w:rPr>
          <w:lang w:val="it-IT"/>
        </w:rPr>
        <w:t>mativ Shtet</w:t>
      </w:r>
      <w:r>
        <w:t>ë</w:t>
      </w:r>
      <w:r>
        <w:rPr>
          <w:lang w:val="it-IT"/>
        </w:rPr>
        <w:t>ror, Prokuroria e P</w:t>
      </w:r>
      <w:r>
        <w:t>ë</w:t>
      </w:r>
      <w:r>
        <w:rPr>
          <w:lang w:val="it-IT"/>
        </w:rPr>
        <w:t>rgjithshme, Banka Qendrore e Shqip</w:t>
      </w:r>
      <w:r>
        <w:t>ë</w:t>
      </w:r>
      <w:r>
        <w:rPr>
          <w:lang w:val="it-IT"/>
        </w:rPr>
        <w:t>ris</w:t>
      </w:r>
      <w:r>
        <w:t>ë</w:t>
      </w:r>
      <w:r>
        <w:rPr>
          <w:lang w:val="it-IT"/>
        </w:rPr>
        <w:t>, bankat e nivelit të dyt</w:t>
      </w:r>
      <w:r>
        <w:t>ë</w:t>
      </w:r>
      <w:r w:rsidRPr="002670E8">
        <w:rPr>
          <w:lang w:val="it-IT"/>
        </w:rPr>
        <w:t>, subjektet dhe autoritetet e tjera raportuese të ligjit nr.8610</w:t>
      </w:r>
      <w:r>
        <w:rPr>
          <w:lang w:val="it-IT"/>
        </w:rPr>
        <w:t>, dat</w:t>
      </w:r>
      <w:r>
        <w:t>ë</w:t>
      </w:r>
      <w:r w:rsidRPr="002670E8">
        <w:rPr>
          <w:lang w:val="it-IT"/>
        </w:rPr>
        <w:t xml:space="preserve"> </w:t>
      </w:r>
      <w:r>
        <w:rPr>
          <w:lang w:val="it-IT"/>
        </w:rPr>
        <w:t>17.5.2000 “P</w:t>
      </w:r>
      <w:r>
        <w:t>ë</w:t>
      </w:r>
      <w:r w:rsidRPr="002670E8">
        <w:rPr>
          <w:lang w:val="it-IT"/>
        </w:rPr>
        <w:t>r parandalimin e pastrimit të parave”</w:t>
      </w:r>
      <w:r>
        <w:rPr>
          <w:lang w:val="it-IT"/>
        </w:rPr>
        <w:t>, i ndryshuar, si dhe administratori i p</w:t>
      </w:r>
      <w:r w:rsidRPr="002670E8">
        <w:rPr>
          <w:lang w:val="it-IT"/>
        </w:rPr>
        <w:t>ërkohshëm e Pasurive të Sekuestruara dhe t</w:t>
      </w:r>
      <w:r>
        <w:rPr>
          <w:lang w:val="it-IT"/>
        </w:rPr>
        <w:t>ë Konfiskuara, i përcaktuar me urdhër t</w:t>
      </w:r>
      <w:r>
        <w:t>ë</w:t>
      </w:r>
      <w:r>
        <w:rPr>
          <w:lang w:val="it-IT"/>
        </w:rPr>
        <w:t xml:space="preserve"> Ministrit të Financave nr.</w:t>
      </w:r>
      <w:r w:rsidRPr="002670E8">
        <w:rPr>
          <w:lang w:val="it-IT"/>
        </w:rPr>
        <w:t>586</w:t>
      </w:r>
      <w:r>
        <w:rPr>
          <w:lang w:val="it-IT"/>
        </w:rPr>
        <w:t>, dat</w:t>
      </w:r>
      <w:r>
        <w:t>ë</w:t>
      </w:r>
      <w:r>
        <w:rPr>
          <w:lang w:val="it-IT"/>
        </w:rPr>
        <w:t xml:space="preserve"> 28.1.2005, deri në krijimin e Agjencis</w:t>
      </w:r>
      <w:r>
        <w:t>ë</w:t>
      </w:r>
      <w:r>
        <w:rPr>
          <w:lang w:val="it-IT"/>
        </w:rPr>
        <w:t xml:space="preserve"> p</w:t>
      </w:r>
      <w:r>
        <w:t>ë</w:t>
      </w:r>
      <w:r w:rsidRPr="002670E8">
        <w:rPr>
          <w:lang w:val="it-IT"/>
        </w:rPr>
        <w:t>r Ad</w:t>
      </w:r>
      <w:r>
        <w:rPr>
          <w:lang w:val="it-IT"/>
        </w:rPr>
        <w:t>ministrimin e Pasurive t</w:t>
      </w:r>
      <w:r>
        <w:t>ë</w:t>
      </w:r>
      <w:r>
        <w:rPr>
          <w:lang w:val="it-IT"/>
        </w:rPr>
        <w:t xml:space="preserve"> Sekuestruara dhe t</w:t>
      </w:r>
      <w:r>
        <w:t>ë</w:t>
      </w:r>
      <w:r w:rsidRPr="002670E8">
        <w:rPr>
          <w:lang w:val="it-IT"/>
        </w:rPr>
        <w:t xml:space="preserve"> Konfiskuara.</w:t>
      </w:r>
    </w:p>
    <w:p w:rsidR="002318C4" w:rsidRDefault="002318C4" w:rsidP="002318C4">
      <w:pPr>
        <w:pStyle w:val="Paragrafi"/>
        <w:rPr>
          <w:lang w:val="it-IT"/>
        </w:rPr>
      </w:pPr>
      <w:r>
        <w:rPr>
          <w:lang w:val="it-IT"/>
        </w:rPr>
        <w:t>12. Ky urdh</w:t>
      </w:r>
      <w:r>
        <w:t>ë</w:t>
      </w:r>
      <w:r>
        <w:rPr>
          <w:lang w:val="it-IT"/>
        </w:rPr>
        <w:t>r hyn në fuqi menj</w:t>
      </w:r>
      <w:r>
        <w:t>ë</w:t>
      </w:r>
      <w:r>
        <w:rPr>
          <w:lang w:val="it-IT"/>
        </w:rPr>
        <w:t>her</w:t>
      </w:r>
      <w:r>
        <w:t>ë</w:t>
      </w:r>
      <w:r w:rsidRPr="002670E8">
        <w:rPr>
          <w:lang w:val="it-IT"/>
        </w:rPr>
        <w:t xml:space="preserve"> dhe botohet në Fletoren Zyrtare.</w:t>
      </w:r>
    </w:p>
    <w:p w:rsidR="002318C4" w:rsidRPr="002670E8" w:rsidRDefault="002318C4" w:rsidP="002318C4">
      <w:pPr>
        <w:pStyle w:val="Paragrafi"/>
        <w:ind w:firstLine="0"/>
        <w:rPr>
          <w:lang w:val="it-IT"/>
        </w:rPr>
      </w:pPr>
    </w:p>
    <w:p w:rsidR="002318C4" w:rsidRDefault="002318C4" w:rsidP="002318C4">
      <w:pPr>
        <w:pStyle w:val="Autoriteti"/>
      </w:pPr>
      <w:r>
        <w:t>Ministri i Financave</w:t>
      </w:r>
    </w:p>
    <w:p w:rsidR="002318C4" w:rsidRDefault="002318C4" w:rsidP="002318C4">
      <w:pPr>
        <w:pStyle w:val="AutoritetiEmer"/>
      </w:pPr>
      <w:r>
        <w:t>Arben Malaj</w:t>
      </w:r>
    </w:p>
    <w:p w:rsidR="002318C4" w:rsidRDefault="002318C4" w:rsidP="002318C4">
      <w:pPr>
        <w:pStyle w:val="Paragrafi"/>
      </w:pPr>
    </w:p>
    <w:p w:rsidR="002318C4" w:rsidRDefault="002318C4" w:rsidP="002318C4">
      <w:pPr>
        <w:pStyle w:val="Paragrafi"/>
        <w:ind w:firstLine="0"/>
      </w:pPr>
    </w:p>
    <w:p w:rsidR="002318C4" w:rsidRDefault="002318C4" w:rsidP="002318C4">
      <w:pPr>
        <w:pStyle w:val="Paragrafi"/>
        <w:ind w:firstLine="0"/>
      </w:pPr>
    </w:p>
    <w:p w:rsidR="002318C4" w:rsidRDefault="002318C4" w:rsidP="002318C4">
      <w:pPr>
        <w:pStyle w:val="Paragrafi"/>
        <w:ind w:firstLine="0"/>
      </w:pPr>
    </w:p>
    <w:p w:rsidR="002318C4" w:rsidRDefault="002318C4" w:rsidP="002318C4">
      <w:pPr>
        <w:pStyle w:val="Paragrafi"/>
        <w:ind w:firstLine="0"/>
      </w:pPr>
    </w:p>
    <w:p w:rsidR="002318C4" w:rsidRDefault="002318C4" w:rsidP="002318C4">
      <w:pPr>
        <w:pStyle w:val="Paragrafi"/>
        <w:ind w:firstLine="0"/>
      </w:pPr>
    </w:p>
    <w:p w:rsidR="002318C4" w:rsidRDefault="002318C4" w:rsidP="002318C4">
      <w:pPr>
        <w:pStyle w:val="Paragrafi"/>
        <w:ind w:firstLine="0"/>
      </w:pPr>
    </w:p>
    <w:p w:rsidR="002318C4" w:rsidRDefault="002318C4" w:rsidP="002318C4">
      <w:pPr>
        <w:pStyle w:val="Paragrafi"/>
        <w:ind w:firstLine="0"/>
      </w:pPr>
    </w:p>
    <w:p w:rsidR="002318C4" w:rsidRDefault="002318C4" w:rsidP="002318C4">
      <w:pPr>
        <w:pStyle w:val="Paragrafi"/>
        <w:ind w:firstLine="0"/>
      </w:pPr>
    </w:p>
    <w:p w:rsidR="002318C4" w:rsidRDefault="002318C4" w:rsidP="002318C4">
      <w:pPr>
        <w:pStyle w:val="Paragrafi"/>
        <w:ind w:firstLine="0"/>
      </w:pPr>
    </w:p>
    <w:p w:rsidR="002318C4" w:rsidRDefault="002318C4" w:rsidP="002318C4">
      <w:pPr>
        <w:pStyle w:val="Paragrafi"/>
        <w:ind w:firstLine="0"/>
      </w:pPr>
    </w:p>
    <w:p w:rsidR="002318C4" w:rsidRDefault="002318C4" w:rsidP="002318C4">
      <w:pPr>
        <w:pStyle w:val="Paragrafi"/>
        <w:ind w:firstLine="0"/>
      </w:pPr>
    </w:p>
    <w:p w:rsidR="002318C4" w:rsidRDefault="002318C4" w:rsidP="002318C4">
      <w:pPr>
        <w:pStyle w:val="Paragrafi"/>
        <w:ind w:firstLine="0"/>
      </w:pPr>
    </w:p>
    <w:p w:rsidR="002318C4" w:rsidRPr="008C7F09" w:rsidRDefault="002318C4" w:rsidP="002318C4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318C4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4BF4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1ADF45-47E0-4719-AC97-6FA42AD4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8C4"/>
    <w:rPr>
      <w:rFonts w:eastAsia="MS Mincho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2318C4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