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2E5D" w:rsidRPr="008A0714" w:rsidRDefault="00402E5D" w:rsidP="00402E5D">
      <w:pPr>
        <w:pStyle w:val="NeniTitull"/>
        <w:rPr>
          <w:lang w:val="sq-AL"/>
        </w:rPr>
      </w:pPr>
      <w:r w:rsidRPr="008A0714">
        <w:rPr>
          <w:lang w:val="sq-AL"/>
        </w:rPr>
        <w:t>URDHËR</w:t>
      </w:r>
    </w:p>
    <w:p w:rsidR="00402E5D" w:rsidRPr="00033005" w:rsidRDefault="00402E5D" w:rsidP="00402E5D">
      <w:pPr>
        <w:pStyle w:val="NeniTitull"/>
        <w:rPr>
          <w:lang w:val="sq-AL"/>
        </w:rPr>
      </w:pPr>
      <w:r w:rsidRPr="00033005">
        <w:rPr>
          <w:lang w:val="sq-AL"/>
        </w:rPr>
        <w:t>Nr. 53,  datë 15.2.2019</w:t>
      </w:r>
    </w:p>
    <w:p w:rsidR="00402E5D" w:rsidRPr="002C633A" w:rsidRDefault="00402E5D" w:rsidP="00402E5D">
      <w:pPr>
        <w:pStyle w:val="Paragrafi"/>
        <w:rPr>
          <w:sz w:val="14"/>
        </w:rPr>
      </w:pPr>
    </w:p>
    <w:p w:rsidR="00402E5D" w:rsidRPr="008A0714" w:rsidRDefault="00402E5D" w:rsidP="00402E5D">
      <w:pPr>
        <w:pStyle w:val="NeniTitull"/>
        <w:rPr>
          <w:lang w:val="sq-AL"/>
        </w:rPr>
      </w:pPr>
      <w:r>
        <w:rPr>
          <w:lang w:val="sq-AL"/>
        </w:rPr>
        <w:t>PËR DELEGIM KOMPETENCASH</w:t>
      </w:r>
    </w:p>
    <w:p w:rsidR="00402E5D" w:rsidRPr="002C633A" w:rsidRDefault="00402E5D" w:rsidP="00402E5D">
      <w:pPr>
        <w:pStyle w:val="Paragrafi"/>
        <w:rPr>
          <w:sz w:val="14"/>
          <w:lang w:val="sq-AL"/>
        </w:rPr>
      </w:pPr>
    </w:p>
    <w:p w:rsidR="00402E5D" w:rsidRPr="008A0714" w:rsidRDefault="00402E5D" w:rsidP="00402E5D">
      <w:pPr>
        <w:pStyle w:val="Paragrafi"/>
        <w:rPr>
          <w:lang w:val="sq-AL"/>
        </w:rPr>
      </w:pPr>
      <w:r w:rsidRPr="008A0714">
        <w:rPr>
          <w:lang w:val="sq-AL"/>
        </w:rPr>
        <w:t>Në bazë të nenit 102</w:t>
      </w:r>
      <w:r>
        <w:rPr>
          <w:lang w:val="sq-AL"/>
        </w:rPr>
        <w:t>,</w:t>
      </w:r>
      <w:r w:rsidRPr="008A0714">
        <w:rPr>
          <w:lang w:val="sq-AL"/>
        </w:rPr>
        <w:t xml:space="preserve"> pika 4</w:t>
      </w:r>
      <w:r>
        <w:rPr>
          <w:lang w:val="sq-AL"/>
        </w:rPr>
        <w:t>,</w:t>
      </w:r>
      <w:r w:rsidRPr="008A0714">
        <w:rPr>
          <w:lang w:val="sq-AL"/>
        </w:rPr>
        <w:t xml:space="preserve"> të Kushtetutës së Republikës së Shqipërisë, </w:t>
      </w:r>
      <w:r>
        <w:rPr>
          <w:lang w:val="sq-AL"/>
        </w:rPr>
        <w:t>k</w:t>
      </w:r>
      <w:r w:rsidRPr="008A0714">
        <w:rPr>
          <w:lang w:val="sq-AL"/>
        </w:rPr>
        <w:t xml:space="preserve">reu II, neni 28 dhe 29 të </w:t>
      </w:r>
      <w:r>
        <w:rPr>
          <w:lang w:val="sq-AL"/>
        </w:rPr>
        <w:t>l</w:t>
      </w:r>
      <w:r w:rsidRPr="008A0714">
        <w:rPr>
          <w:lang w:val="sq-AL"/>
        </w:rPr>
        <w:t xml:space="preserve">igjit  </w:t>
      </w:r>
      <w:r>
        <w:rPr>
          <w:lang w:val="sq-AL"/>
        </w:rPr>
        <w:t>n</w:t>
      </w:r>
      <w:r w:rsidRPr="008A0714">
        <w:rPr>
          <w:lang w:val="sq-AL"/>
        </w:rPr>
        <w:t>r. 44/2015</w:t>
      </w:r>
      <w:r>
        <w:rPr>
          <w:lang w:val="sq-AL"/>
        </w:rPr>
        <w:t>,</w:t>
      </w:r>
      <w:r w:rsidRPr="008A0714">
        <w:rPr>
          <w:lang w:val="sq-AL"/>
        </w:rPr>
        <w:t xml:space="preserve"> “Kodi i Procedurave Administrative i Republikës së Shqipërisë” dhe </w:t>
      </w:r>
      <w:r>
        <w:rPr>
          <w:lang w:val="sq-AL"/>
        </w:rPr>
        <w:t>l</w:t>
      </w:r>
      <w:r w:rsidRPr="008A0714">
        <w:rPr>
          <w:lang w:val="sq-AL"/>
        </w:rPr>
        <w:t>igjit nr. 90/2012</w:t>
      </w:r>
      <w:r>
        <w:rPr>
          <w:lang w:val="sq-AL"/>
        </w:rPr>
        <w:t>,</w:t>
      </w:r>
      <w:r w:rsidRPr="008A0714">
        <w:rPr>
          <w:lang w:val="sq-AL"/>
        </w:rPr>
        <w:t xml:space="preserve"> “Për organizimin dhe funksionimin e administratës shtetërore”, </w:t>
      </w:r>
    </w:p>
    <w:p w:rsidR="00402E5D" w:rsidRPr="002C633A" w:rsidRDefault="00402E5D" w:rsidP="00402E5D">
      <w:pPr>
        <w:pStyle w:val="NeniNr"/>
        <w:rPr>
          <w:sz w:val="14"/>
          <w:lang w:val="sq-AL"/>
        </w:rPr>
      </w:pPr>
    </w:p>
    <w:p w:rsidR="00402E5D" w:rsidRDefault="00402E5D" w:rsidP="00402E5D">
      <w:pPr>
        <w:pStyle w:val="NeniNr"/>
        <w:rPr>
          <w:lang w:val="sq-AL"/>
        </w:rPr>
      </w:pPr>
      <w:r w:rsidRPr="008A0714">
        <w:rPr>
          <w:lang w:val="sq-AL"/>
        </w:rPr>
        <w:t>URDHËROJ:</w:t>
      </w:r>
    </w:p>
    <w:p w:rsidR="00402E5D" w:rsidRPr="002C633A" w:rsidRDefault="00402E5D" w:rsidP="00402E5D">
      <w:pPr>
        <w:pStyle w:val="Paragrafi"/>
        <w:rPr>
          <w:sz w:val="14"/>
        </w:rPr>
      </w:pPr>
      <w:bookmarkStart w:id="0" w:name="_GoBack"/>
      <w:bookmarkEnd w:id="0"/>
    </w:p>
    <w:p w:rsidR="00402E5D" w:rsidRPr="008A0714" w:rsidRDefault="00402E5D" w:rsidP="00402E5D">
      <w:pPr>
        <w:pStyle w:val="Paragrafi"/>
        <w:rPr>
          <w:lang w:val="sq-AL"/>
        </w:rPr>
      </w:pPr>
      <w:r w:rsidRPr="008A0714">
        <w:rPr>
          <w:lang w:val="sq-AL"/>
        </w:rPr>
        <w:t xml:space="preserve">1. Delegimin e kompetencave të Kryeinspektorit të Inspektoratit Shtetëror të Mbikëqyrjes së Tregut  </w:t>
      </w:r>
      <w:r>
        <w:rPr>
          <w:lang w:val="sq-AL"/>
        </w:rPr>
        <w:t>z</w:t>
      </w:r>
      <w:r w:rsidRPr="008A0714">
        <w:rPr>
          <w:lang w:val="sq-AL"/>
        </w:rPr>
        <w:t>nj.</w:t>
      </w:r>
      <w:r>
        <w:rPr>
          <w:lang w:val="sq-AL"/>
        </w:rPr>
        <w:t xml:space="preserve"> </w:t>
      </w:r>
      <w:r w:rsidRPr="008A0714">
        <w:rPr>
          <w:lang w:val="sq-AL"/>
        </w:rPr>
        <w:t xml:space="preserve">Valbona Jaupllari, me detyrën Drejtore e Drejtorisë Teknike në Inspektoratin Shtetëror të Mbikëqyrjes së Tregut.  </w:t>
      </w:r>
    </w:p>
    <w:p w:rsidR="00402E5D" w:rsidRPr="008A0714" w:rsidRDefault="00402E5D" w:rsidP="00402E5D">
      <w:pPr>
        <w:pStyle w:val="Paragrafi"/>
        <w:rPr>
          <w:lang w:val="sq-AL"/>
        </w:rPr>
      </w:pPr>
      <w:r w:rsidRPr="008A0714">
        <w:rPr>
          <w:lang w:val="sq-AL"/>
        </w:rPr>
        <w:t>2. Kompetencat e deleguara sipas pikës 1, të ushtrohen deri në emërimin e Kryeinspektorit në Inspektoratin Shtetëror të Mbikëqyrjes së Tregut.</w:t>
      </w:r>
    </w:p>
    <w:p w:rsidR="00402E5D" w:rsidRPr="008A0714" w:rsidRDefault="00402E5D" w:rsidP="00402E5D">
      <w:pPr>
        <w:pStyle w:val="Paragrafi"/>
        <w:rPr>
          <w:lang w:val="sq-AL"/>
        </w:rPr>
      </w:pPr>
      <w:r w:rsidRPr="008A0714">
        <w:rPr>
          <w:lang w:val="sq-AL"/>
        </w:rPr>
        <w:t xml:space="preserve">3. Ngarkohet znj. Valbona Jaupllari dhe nëpunësit e Inspektoratit Shtetëror të Mbikëqyrjes së Tregut, për zbatimin e këtij </w:t>
      </w:r>
      <w:r>
        <w:rPr>
          <w:lang w:val="sq-AL"/>
        </w:rPr>
        <w:t>u</w:t>
      </w:r>
      <w:r w:rsidRPr="008A0714">
        <w:rPr>
          <w:lang w:val="sq-AL"/>
        </w:rPr>
        <w:t>rdhri</w:t>
      </w:r>
      <w:r>
        <w:rPr>
          <w:lang w:val="sq-AL"/>
        </w:rPr>
        <w:t>.</w:t>
      </w:r>
    </w:p>
    <w:p w:rsidR="00402E5D" w:rsidRPr="008A0714" w:rsidRDefault="00402E5D" w:rsidP="00402E5D">
      <w:pPr>
        <w:pStyle w:val="Paragrafi"/>
        <w:rPr>
          <w:lang w:val="sq-AL"/>
        </w:rPr>
      </w:pPr>
      <w:r w:rsidRPr="008A0714">
        <w:rPr>
          <w:lang w:val="sq-AL"/>
        </w:rPr>
        <w:t>Ky urdhër hyn në fuqi menjëherë dhe botohet në Fletoren Zyrtare.</w:t>
      </w:r>
    </w:p>
    <w:p w:rsidR="00402E5D" w:rsidRPr="002C633A" w:rsidRDefault="00402E5D" w:rsidP="00402E5D">
      <w:pPr>
        <w:pStyle w:val="Paragrafi"/>
        <w:rPr>
          <w:sz w:val="14"/>
          <w:lang w:val="sq-AL"/>
        </w:rPr>
      </w:pPr>
      <w:r w:rsidRPr="002C633A">
        <w:rPr>
          <w:sz w:val="14"/>
          <w:lang w:val="sq-AL"/>
        </w:rPr>
        <w:t xml:space="preserve"> </w:t>
      </w:r>
    </w:p>
    <w:p w:rsidR="00402E5D" w:rsidRDefault="00402E5D" w:rsidP="00402E5D">
      <w:pPr>
        <w:pStyle w:val="Paragrafi"/>
        <w:jc w:val="right"/>
        <w:rPr>
          <w:lang w:val="sq-AL"/>
        </w:rPr>
      </w:pPr>
      <w:r w:rsidRPr="008A0714">
        <w:rPr>
          <w:lang w:val="sq-AL"/>
        </w:rPr>
        <w:t xml:space="preserve">MINISTËR I FINANCAVE </w:t>
      </w:r>
    </w:p>
    <w:p w:rsidR="00402E5D" w:rsidRPr="008A0714" w:rsidRDefault="00402E5D" w:rsidP="00402E5D">
      <w:pPr>
        <w:pStyle w:val="Paragrafi"/>
        <w:jc w:val="right"/>
        <w:rPr>
          <w:lang w:val="sq-AL"/>
        </w:rPr>
      </w:pPr>
      <w:r w:rsidRPr="008A0714">
        <w:rPr>
          <w:lang w:val="sq-AL"/>
        </w:rPr>
        <w:t>DHE EKONOMISË</w:t>
      </w:r>
    </w:p>
    <w:p w:rsidR="00402E5D" w:rsidRDefault="00402E5D" w:rsidP="00402E5D">
      <w:pPr>
        <w:pStyle w:val="Paragrafi"/>
        <w:jc w:val="right"/>
        <w:rPr>
          <w:b/>
          <w:lang w:val="sq-AL"/>
        </w:rPr>
      </w:pPr>
      <w:r w:rsidRPr="008A0714">
        <w:rPr>
          <w:b/>
          <w:lang w:val="sq-AL"/>
        </w:rPr>
        <w:t>Anila Denaj</w:t>
      </w:r>
    </w:p>
    <w:p w:rsidR="00402E5D" w:rsidRDefault="00402E5D" w:rsidP="00402E5D">
      <w:pPr>
        <w:pStyle w:val="Paragrafi"/>
        <w:jc w:val="right"/>
        <w:rPr>
          <w:b/>
          <w:lang w:val="sq-AL"/>
        </w:rPr>
      </w:pPr>
    </w:p>
    <w:p w:rsidR="008E39E9" w:rsidRDefault="008E39E9"/>
    <w:sectPr w:rsidR="008E3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E5D"/>
    <w:rsid w:val="00402E5D"/>
    <w:rsid w:val="008E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635991-C133-4E00-8025-5CBFA16A3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402E5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02E5D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02E5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402E5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02E5D"/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rsid w:val="00402E5D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2019-02-25T08:09:00Z</dcterms:created>
  <dcterms:modified xsi:type="dcterms:W3CDTF">2019-02-25T08:09:00Z</dcterms:modified>
</cp:coreProperties>
</file>