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3564A8C" w14:textId="77777777" w:rsidR="00E41557" w:rsidRPr="008E3461" w:rsidRDefault="00E41557" w:rsidP="00E41557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8E3461">
        <w:rPr>
          <w:rFonts w:ascii="Garamond" w:hAnsi="Garamond"/>
          <w:b/>
          <w:sz w:val="24"/>
          <w:szCs w:val="24"/>
          <w:lang w:val="sq-AL"/>
        </w:rPr>
        <w:t>URDHËR</w:t>
      </w:r>
    </w:p>
    <w:p w14:paraId="107698F5" w14:textId="1F55E40B" w:rsidR="00E41557" w:rsidRPr="00906D7C" w:rsidRDefault="00E41557" w:rsidP="00E41557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8E3461">
        <w:rPr>
          <w:rFonts w:ascii="Garamond" w:hAnsi="Garamond"/>
          <w:b/>
          <w:sz w:val="24"/>
          <w:szCs w:val="24"/>
          <w:lang w:val="sq-AL"/>
        </w:rPr>
        <w:t>Nr.</w:t>
      </w:r>
      <w:r w:rsidR="00D517DE" w:rsidRPr="008E3461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8E3461">
        <w:rPr>
          <w:rFonts w:ascii="Garamond" w:hAnsi="Garamond"/>
          <w:b/>
          <w:sz w:val="24"/>
          <w:szCs w:val="24"/>
          <w:lang w:val="sq-AL"/>
        </w:rPr>
        <w:t>128, datë 11.4.2019</w:t>
      </w:r>
    </w:p>
    <w:p w14:paraId="30D6960B" w14:textId="77777777" w:rsidR="00E41557" w:rsidRPr="00906D7C" w:rsidRDefault="00E41557" w:rsidP="00E41557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3346EFD3" w14:textId="77777777" w:rsidR="00E41557" w:rsidRPr="00906D7C" w:rsidRDefault="00E41557" w:rsidP="00E41557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906D7C">
        <w:rPr>
          <w:rFonts w:ascii="Garamond" w:hAnsi="Garamond"/>
          <w:b/>
          <w:sz w:val="24"/>
          <w:szCs w:val="24"/>
          <w:lang w:val="sq-AL"/>
        </w:rPr>
        <w:t>PËR DELEGIMIN E KOMPETENCAVE</w:t>
      </w:r>
    </w:p>
    <w:p w14:paraId="436B4499" w14:textId="77777777" w:rsidR="00E41557" w:rsidRPr="00906D7C" w:rsidRDefault="00E41557" w:rsidP="00E4155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5337E59" w14:textId="73B73420" w:rsidR="00E41557" w:rsidRPr="00906D7C" w:rsidRDefault="00E41557" w:rsidP="00E4155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06D7C">
        <w:rPr>
          <w:rFonts w:ascii="Garamond" w:hAnsi="Garamond"/>
          <w:sz w:val="24"/>
          <w:szCs w:val="24"/>
          <w:lang w:val="sq-AL"/>
        </w:rPr>
        <w:t xml:space="preserve"> Në mbështetje të n</w:t>
      </w:r>
      <w:r w:rsidR="008E3461">
        <w:rPr>
          <w:rFonts w:ascii="Garamond" w:hAnsi="Garamond"/>
          <w:sz w:val="24"/>
          <w:szCs w:val="24"/>
          <w:lang w:val="sq-AL"/>
        </w:rPr>
        <w:t>enit 102, pika 4 të Kushtetutës</w:t>
      </w:r>
      <w:r w:rsidRPr="00906D7C">
        <w:rPr>
          <w:rFonts w:ascii="Garamond" w:hAnsi="Garamond"/>
          <w:sz w:val="24"/>
          <w:szCs w:val="24"/>
          <w:lang w:val="sq-AL"/>
        </w:rPr>
        <w:t xml:space="preserve"> së Republikës së Shqipërisë, të neneve 28, 29, të ligjit nr.</w:t>
      </w:r>
      <w:r w:rsidR="00906D7C">
        <w:rPr>
          <w:rFonts w:ascii="Garamond" w:hAnsi="Garamond"/>
          <w:sz w:val="24"/>
          <w:szCs w:val="24"/>
          <w:lang w:val="sq-AL"/>
        </w:rPr>
        <w:t xml:space="preserve"> </w:t>
      </w:r>
      <w:r w:rsidRPr="00906D7C">
        <w:rPr>
          <w:rFonts w:ascii="Garamond" w:hAnsi="Garamond"/>
          <w:sz w:val="24"/>
          <w:szCs w:val="24"/>
          <w:lang w:val="sq-AL"/>
        </w:rPr>
        <w:t>44/2015, datë 30.4.2015, “Kodi i Procedurave Administrative të Republikës së Shqipërisë”, të nenit 6, të ligjit nr.</w:t>
      </w:r>
      <w:r w:rsidR="00906D7C">
        <w:rPr>
          <w:rFonts w:ascii="Garamond" w:hAnsi="Garamond"/>
          <w:sz w:val="24"/>
          <w:szCs w:val="24"/>
          <w:lang w:val="sq-AL"/>
        </w:rPr>
        <w:t xml:space="preserve"> </w:t>
      </w:r>
      <w:r w:rsidRPr="00906D7C">
        <w:rPr>
          <w:rFonts w:ascii="Garamond" w:hAnsi="Garamond"/>
          <w:sz w:val="24"/>
          <w:szCs w:val="24"/>
          <w:lang w:val="sq-AL"/>
        </w:rPr>
        <w:t>9000, datë 30.12.2003, “Për organizimin dhe funksionimin e Këshillit të Ministrave” dhe të nenit 11, të ligjit nr.</w:t>
      </w:r>
      <w:r w:rsidR="00906D7C">
        <w:rPr>
          <w:rFonts w:ascii="Garamond" w:hAnsi="Garamond"/>
          <w:sz w:val="24"/>
          <w:szCs w:val="24"/>
          <w:lang w:val="sq-AL"/>
        </w:rPr>
        <w:t xml:space="preserve"> </w:t>
      </w:r>
      <w:r w:rsidRPr="00906D7C">
        <w:rPr>
          <w:rFonts w:ascii="Garamond" w:hAnsi="Garamond"/>
          <w:sz w:val="24"/>
          <w:szCs w:val="24"/>
          <w:lang w:val="sq-AL"/>
        </w:rPr>
        <w:t>90/2012, “Për organizimin dhe funksionimin e administratës shtetërore</w:t>
      </w:r>
      <w:r w:rsidR="00483A57">
        <w:rPr>
          <w:rFonts w:ascii="Garamond" w:hAnsi="Garamond"/>
          <w:sz w:val="24"/>
          <w:szCs w:val="24"/>
          <w:lang w:val="sq-AL"/>
        </w:rPr>
        <w:t>”</w:t>
      </w:r>
      <w:r w:rsidRPr="00906D7C">
        <w:rPr>
          <w:rFonts w:ascii="Garamond" w:hAnsi="Garamond"/>
          <w:sz w:val="24"/>
          <w:szCs w:val="24"/>
          <w:lang w:val="sq-AL"/>
        </w:rPr>
        <w:t>,</w:t>
      </w:r>
    </w:p>
    <w:p w14:paraId="2382CADD" w14:textId="77777777" w:rsidR="00E41557" w:rsidRPr="00906D7C" w:rsidRDefault="00E41557" w:rsidP="00E4155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BAD5267" w14:textId="77777777" w:rsidR="00E41557" w:rsidRPr="00906D7C" w:rsidRDefault="00E41557" w:rsidP="00E41557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906D7C">
        <w:rPr>
          <w:rFonts w:ascii="Garamond" w:hAnsi="Garamond"/>
          <w:sz w:val="24"/>
          <w:szCs w:val="24"/>
          <w:lang w:val="sq-AL"/>
        </w:rPr>
        <w:t>URDHËROJ:</w:t>
      </w:r>
    </w:p>
    <w:p w14:paraId="733F3C9D" w14:textId="77777777" w:rsidR="00E41557" w:rsidRPr="00906D7C" w:rsidRDefault="00E41557" w:rsidP="00E41557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</w:p>
    <w:p w14:paraId="5C055556" w14:textId="3E2F6373" w:rsidR="00E41557" w:rsidRPr="00906D7C" w:rsidRDefault="00E41557" w:rsidP="00E4155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06D7C">
        <w:rPr>
          <w:rFonts w:ascii="Garamond" w:hAnsi="Garamond"/>
          <w:sz w:val="24"/>
          <w:szCs w:val="24"/>
          <w:lang w:val="sq-AL"/>
        </w:rPr>
        <w:t xml:space="preserve">1. Delegimin e kompetencave të </w:t>
      </w:r>
      <w:r w:rsidR="00906D7C" w:rsidRPr="00906D7C">
        <w:rPr>
          <w:rFonts w:ascii="Garamond" w:hAnsi="Garamond"/>
          <w:sz w:val="24"/>
          <w:szCs w:val="24"/>
          <w:lang w:val="sq-AL"/>
        </w:rPr>
        <w:t>titullarit</w:t>
      </w:r>
      <w:r w:rsidRPr="00906D7C">
        <w:rPr>
          <w:rFonts w:ascii="Garamond" w:hAnsi="Garamond"/>
          <w:sz w:val="24"/>
          <w:szCs w:val="24"/>
          <w:lang w:val="sq-AL"/>
        </w:rPr>
        <w:t xml:space="preserve"> të Ministrisë së Financave dhe Ekonomisë, </w:t>
      </w:r>
      <w:r w:rsidR="00687EAA">
        <w:rPr>
          <w:rFonts w:ascii="Garamond" w:hAnsi="Garamond"/>
          <w:sz w:val="24"/>
          <w:szCs w:val="24"/>
          <w:lang w:val="sq-AL"/>
        </w:rPr>
        <w:t>z</w:t>
      </w:r>
      <w:r w:rsidRPr="00906D7C">
        <w:rPr>
          <w:rFonts w:ascii="Garamond" w:hAnsi="Garamond"/>
          <w:sz w:val="24"/>
          <w:szCs w:val="24"/>
          <w:lang w:val="sq-AL"/>
        </w:rPr>
        <w:t>ëvendësministrit të Ministrisë së Financave dhe Ekonomisë, z.</w:t>
      </w:r>
      <w:r w:rsidR="00906D7C">
        <w:rPr>
          <w:rFonts w:ascii="Garamond" w:hAnsi="Garamond"/>
          <w:sz w:val="24"/>
          <w:szCs w:val="24"/>
          <w:lang w:val="sq-AL"/>
        </w:rPr>
        <w:t xml:space="preserve"> </w:t>
      </w:r>
      <w:r w:rsidRPr="00906D7C">
        <w:rPr>
          <w:rFonts w:ascii="Garamond" w:hAnsi="Garamond"/>
          <w:sz w:val="24"/>
          <w:szCs w:val="24"/>
          <w:lang w:val="sq-AL"/>
        </w:rPr>
        <w:t>Elton Haxhi.</w:t>
      </w:r>
    </w:p>
    <w:p w14:paraId="53A79949" w14:textId="604C39AB" w:rsidR="00E41557" w:rsidRPr="00906D7C" w:rsidRDefault="00E41557" w:rsidP="00E4155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06D7C">
        <w:rPr>
          <w:rFonts w:ascii="Garamond" w:hAnsi="Garamond"/>
          <w:sz w:val="24"/>
          <w:szCs w:val="24"/>
          <w:lang w:val="sq-AL"/>
        </w:rPr>
        <w:t xml:space="preserve">2. Kompetencat e </w:t>
      </w:r>
      <w:r w:rsidR="00906D7C" w:rsidRPr="00906D7C">
        <w:rPr>
          <w:rFonts w:ascii="Garamond" w:hAnsi="Garamond"/>
          <w:sz w:val="24"/>
          <w:szCs w:val="24"/>
          <w:lang w:val="sq-AL"/>
        </w:rPr>
        <w:t>titullarit</w:t>
      </w:r>
      <w:r w:rsidRPr="00906D7C">
        <w:rPr>
          <w:rFonts w:ascii="Garamond" w:hAnsi="Garamond"/>
          <w:sz w:val="24"/>
          <w:szCs w:val="24"/>
          <w:lang w:val="sq-AL"/>
        </w:rPr>
        <w:t xml:space="preserve"> të Ministrisë së Financave dhe Ekonomisë, deleguar sipas pikës 1 (një) të këtij urdhri, do të ushtrohen nga data 11.4.2019 deri më 15.4.2019.</w:t>
      </w:r>
    </w:p>
    <w:p w14:paraId="5FB06593" w14:textId="3A175B0D" w:rsidR="00E41557" w:rsidRPr="00906D7C" w:rsidRDefault="00E41557" w:rsidP="00E4155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06D7C">
        <w:rPr>
          <w:rFonts w:ascii="Garamond" w:hAnsi="Garamond"/>
          <w:sz w:val="24"/>
          <w:szCs w:val="24"/>
          <w:lang w:val="sq-AL"/>
        </w:rPr>
        <w:t xml:space="preserve">3. Për zbatimin e këtij urdhri ngarkohet </w:t>
      </w:r>
      <w:r w:rsidR="00906D7C">
        <w:rPr>
          <w:rFonts w:ascii="Garamond" w:hAnsi="Garamond"/>
          <w:sz w:val="24"/>
          <w:szCs w:val="24"/>
          <w:lang w:val="sq-AL"/>
        </w:rPr>
        <w:t>z</w:t>
      </w:r>
      <w:r w:rsidRPr="00906D7C">
        <w:rPr>
          <w:rFonts w:ascii="Garamond" w:hAnsi="Garamond"/>
          <w:sz w:val="24"/>
          <w:szCs w:val="24"/>
          <w:lang w:val="sq-AL"/>
        </w:rPr>
        <w:t>ëvendësministri i Ministrisë së Financave dhe Ekonomisë, z.</w:t>
      </w:r>
      <w:r w:rsidR="00906D7C">
        <w:rPr>
          <w:rFonts w:ascii="Garamond" w:hAnsi="Garamond"/>
          <w:sz w:val="24"/>
          <w:szCs w:val="24"/>
          <w:lang w:val="sq-AL"/>
        </w:rPr>
        <w:t xml:space="preserve"> </w:t>
      </w:r>
      <w:r w:rsidRPr="00906D7C">
        <w:rPr>
          <w:rFonts w:ascii="Garamond" w:hAnsi="Garamond"/>
          <w:sz w:val="24"/>
          <w:szCs w:val="24"/>
          <w:lang w:val="sq-AL"/>
        </w:rPr>
        <w:t>Elton Haxhi.</w:t>
      </w:r>
    </w:p>
    <w:p w14:paraId="0D35B35D" w14:textId="77777777" w:rsidR="00E41557" w:rsidRPr="00906D7C" w:rsidRDefault="00E41557" w:rsidP="00E4155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06D7C">
        <w:rPr>
          <w:rFonts w:ascii="Garamond" w:hAnsi="Garamond"/>
          <w:sz w:val="24"/>
          <w:szCs w:val="24"/>
          <w:lang w:val="sq-AL"/>
        </w:rPr>
        <w:t>Ky urdhër hyn në fuqi menjëherë.</w:t>
      </w:r>
    </w:p>
    <w:p w14:paraId="602EAD08" w14:textId="77777777" w:rsidR="00E41557" w:rsidRPr="00906D7C" w:rsidRDefault="00E41557" w:rsidP="00E4155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9B0F939" w14:textId="630B938C" w:rsidR="00E41557" w:rsidRPr="00906D7C" w:rsidRDefault="00E41557" w:rsidP="00E41557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906D7C">
        <w:rPr>
          <w:rFonts w:ascii="Garamond" w:hAnsi="Garamond"/>
          <w:sz w:val="24"/>
          <w:szCs w:val="24"/>
          <w:lang w:val="sq-AL"/>
        </w:rPr>
        <w:t>MINIST</w:t>
      </w:r>
      <w:r w:rsidR="00906D7C">
        <w:rPr>
          <w:rFonts w:ascii="Garamond" w:hAnsi="Garamond"/>
          <w:sz w:val="24"/>
          <w:szCs w:val="24"/>
          <w:lang w:val="sq-AL"/>
        </w:rPr>
        <w:t>Ë</w:t>
      </w:r>
      <w:r w:rsidRPr="00906D7C">
        <w:rPr>
          <w:rFonts w:ascii="Garamond" w:hAnsi="Garamond"/>
          <w:sz w:val="24"/>
          <w:szCs w:val="24"/>
          <w:lang w:val="sq-AL"/>
        </w:rPr>
        <w:t>R I FINANCAVE DHE EKONOMISË</w:t>
      </w:r>
    </w:p>
    <w:p w14:paraId="15560070" w14:textId="77777777" w:rsidR="00E41557" w:rsidRPr="00906D7C" w:rsidRDefault="00E41557" w:rsidP="00E41557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906D7C">
        <w:rPr>
          <w:rFonts w:ascii="Garamond" w:hAnsi="Garamond"/>
          <w:b/>
          <w:sz w:val="24"/>
          <w:szCs w:val="24"/>
          <w:lang w:val="sq-AL"/>
        </w:rPr>
        <w:t>Anila Denaj</w:t>
      </w:r>
    </w:p>
    <w:p w14:paraId="70E98CB8" w14:textId="4011C495" w:rsidR="00D70AA7" w:rsidRPr="00906D7C" w:rsidRDefault="00D70AA7" w:rsidP="00E41557">
      <w:pPr>
        <w:rPr>
          <w:lang w:val="sq-AL"/>
        </w:rPr>
      </w:pPr>
      <w:r w:rsidRPr="00906D7C">
        <w:rPr>
          <w:lang w:val="sq-AL"/>
        </w:rPr>
        <w:t xml:space="preserve"> </w:t>
      </w:r>
      <w:bookmarkStart w:id="0" w:name="_GoBack"/>
      <w:bookmarkEnd w:id="0"/>
    </w:p>
    <w:sectPr w:rsidR="00D70AA7" w:rsidRPr="00906D7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0AA7"/>
    <w:rsid w:val="000B7AC5"/>
    <w:rsid w:val="00210378"/>
    <w:rsid w:val="00464904"/>
    <w:rsid w:val="00483A57"/>
    <w:rsid w:val="00590601"/>
    <w:rsid w:val="00687EAA"/>
    <w:rsid w:val="008E3461"/>
    <w:rsid w:val="00906D7C"/>
    <w:rsid w:val="00B70653"/>
    <w:rsid w:val="00C05DA1"/>
    <w:rsid w:val="00D517DE"/>
    <w:rsid w:val="00D70AA7"/>
    <w:rsid w:val="00DB58C8"/>
    <w:rsid w:val="00E353CD"/>
    <w:rsid w:val="00E41557"/>
    <w:rsid w:val="00FD6C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E98CB5"/>
  <w15:docId w15:val="{A0B833D6-24C8-46E5-86BC-86967FC7D4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6705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589F352CA4844AD8BE44D209D05FEF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128</Nr_x002e__x0020_akti>
    <Data_x0020_e_x0020_Krijimit xmlns="0e656187-b300-4fb0-8bf4-3a50f872073c">2019-04-16T14:07:18Z</Data_x0020_e_x0020_Krijimit>
    <URL xmlns="0e656187-b300-4fb0-8bf4-3a50f872073c" xsi:nil="true"/>
    <Institucion_x0020_Pergjegjes xmlns="0e656187-b300-4fb0-8bf4-3a50f872073c">http://qbz.gov.al/resource/authority/legal-institution/48|ministria-e-financave-dhe-ekonomise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2019-04-14T22:00:00Z</Date_x0020_protokolli>
    <Titulli xmlns="0e656187-b300-4fb0-8bf4-3a50f872073c">Për delegimin  e kompetencave</Titulli>
    <Modifikuesi xmlns="0e656187-b300-4fb0-8bf4-3a50f872073c">jorina.kryeziu</Modifikuesi>
    <Nr_x002e__x0020_prot_x0020_QBZ xmlns="0e656187-b300-4fb0-8bf4-3a50f872073c">586</Nr_x002e__x0020_prot_x0020_QBZ>
    <Data_x0020_e_x0020_Modifikimit xmlns="0e656187-b300-4fb0-8bf4-3a50f872073c">2019-04-17T11:43:20Z</Data_x0020_e_x0020_Modifikimit>
    <Dekretuar xmlns="0e656187-b300-4fb0-8bf4-3a50f872073c">false</Dekretuar>
    <Data xmlns="0e656187-b300-4fb0-8bf4-3a50f872073c">2019-04-10T22:00:00Z</Data>
    <Nr_x002e__x0020_protokolli_x0020_i_x0020_aktit xmlns="0e656187-b300-4fb0-8bf4-3a50f872073c">6365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589F352CA4844AD8BE44D209D05FEF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B704E1-5D1A-4E03-BAC9-CF47173A067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85EBAF6-B185-44A0-98F5-4A79224E7DE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C86994F0-8165-4FF4-865D-9A0C8B4443FC}">
  <ds:schemaRefs>
    <ds:schemaRef ds:uri="http://purl.org/dc/elements/1.1/"/>
    <ds:schemaRef ds:uri="http://schemas.microsoft.com/office/2006/documentManagement/types"/>
    <ds:schemaRef ds:uri="http://schemas.openxmlformats.org/package/2006/metadata/core-properties"/>
    <ds:schemaRef ds:uri="http://purl.org/dc/terms/"/>
    <ds:schemaRef ds:uri="http://www.w3.org/XML/1998/namespace"/>
    <ds:schemaRef ds:uri="0e656187-b300-4fb0-8bf4-3a50f872073c"/>
    <ds:schemaRef ds:uri="http://schemas.microsoft.com/office/2006/metadata/properties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2F66F82D-81A9-477A-BC7D-B214DBD50A2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91974717-5B37-420F-B25B-3BA78A2A09B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853A8E5A-EA2D-4259-AFB9-953165B4D4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151</Words>
  <Characters>866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delegimin e kompetencave</vt:lpstr>
    </vt:vector>
  </TitlesOfParts>
  <Company/>
  <LinksUpToDate>false</LinksUpToDate>
  <CharactersWithSpaces>1015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delegimin e kompetencave</dc:title>
  <dc:creator>Entela Suli</dc:creator>
  <cp:lastModifiedBy>Amarilda Halilaj</cp:lastModifiedBy>
  <cp:revision>11</cp:revision>
  <dcterms:created xsi:type="dcterms:W3CDTF">2019-04-16T12:04:00Z</dcterms:created>
  <dcterms:modified xsi:type="dcterms:W3CDTF">2019-04-18T07:21:00Z</dcterms:modified>
</cp:coreProperties>
</file>