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7A62D" w14:textId="2BD18AF0" w:rsidR="00575622" w:rsidRPr="00112B1E" w:rsidRDefault="00575622" w:rsidP="00112B1E">
      <w:pPr>
        <w:ind w:firstLine="284"/>
        <w:jc w:val="center"/>
        <w:rPr>
          <w:rFonts w:ascii="Garamond" w:hAnsi="Garamond"/>
          <w:b/>
        </w:rPr>
      </w:pPr>
      <w:r w:rsidRPr="00112B1E">
        <w:rPr>
          <w:rFonts w:ascii="Garamond" w:hAnsi="Garamond"/>
          <w:b/>
        </w:rPr>
        <w:t>URDHËR</w:t>
      </w:r>
    </w:p>
    <w:p w14:paraId="4367A62F" w14:textId="02C36031" w:rsidR="00575622" w:rsidRPr="00112B1E" w:rsidRDefault="00575622" w:rsidP="00112B1E">
      <w:pPr>
        <w:ind w:firstLine="284"/>
        <w:jc w:val="center"/>
        <w:rPr>
          <w:rFonts w:ascii="Garamond" w:hAnsi="Garamond"/>
          <w:b/>
        </w:rPr>
      </w:pPr>
      <w:r w:rsidRPr="00112B1E">
        <w:rPr>
          <w:rFonts w:ascii="Garamond" w:hAnsi="Garamond"/>
          <w:b/>
        </w:rPr>
        <w:t>Nr.</w:t>
      </w:r>
      <w:r w:rsidR="008826AE">
        <w:rPr>
          <w:rFonts w:ascii="Garamond" w:hAnsi="Garamond"/>
          <w:b/>
        </w:rPr>
        <w:t xml:space="preserve"> </w:t>
      </w:r>
      <w:r w:rsidRPr="00112B1E">
        <w:rPr>
          <w:rFonts w:ascii="Garamond" w:hAnsi="Garamond"/>
          <w:b/>
        </w:rPr>
        <w:t>354, datë 4.10.2019</w:t>
      </w:r>
    </w:p>
    <w:p w14:paraId="4367A630" w14:textId="77777777" w:rsidR="00575622" w:rsidRPr="00112B1E" w:rsidRDefault="00575622" w:rsidP="00112B1E">
      <w:pPr>
        <w:ind w:firstLine="284"/>
        <w:jc w:val="center"/>
        <w:rPr>
          <w:rFonts w:ascii="Garamond" w:hAnsi="Garamond"/>
          <w:b/>
        </w:rPr>
      </w:pPr>
    </w:p>
    <w:p w14:paraId="4367A632" w14:textId="1C30A8EF" w:rsidR="00575622" w:rsidRPr="00112B1E" w:rsidRDefault="00112B1E" w:rsidP="00112B1E">
      <w:pPr>
        <w:ind w:firstLine="284"/>
        <w:jc w:val="center"/>
        <w:rPr>
          <w:rFonts w:ascii="Garamond" w:hAnsi="Garamond"/>
          <w:b/>
        </w:rPr>
      </w:pPr>
      <w:r w:rsidRPr="00112B1E">
        <w:rPr>
          <w:rFonts w:ascii="Garamond" w:hAnsi="Garamond"/>
          <w:b/>
        </w:rPr>
        <w:t xml:space="preserve">PËR </w:t>
      </w:r>
      <w:r w:rsidR="00575622" w:rsidRPr="00112B1E">
        <w:rPr>
          <w:rFonts w:ascii="Garamond" w:hAnsi="Garamond"/>
          <w:b/>
        </w:rPr>
        <w:t>PËRZGJEDHJEN E ANËTARËVE TË KËSHIL</w:t>
      </w:r>
      <w:r w:rsidRPr="00112B1E">
        <w:rPr>
          <w:rFonts w:ascii="Garamond" w:hAnsi="Garamond"/>
          <w:b/>
        </w:rPr>
        <w:t>LIT KOMBËTAR TË KONTABILITETIT</w:t>
      </w:r>
    </w:p>
    <w:p w14:paraId="4367A633" w14:textId="77777777" w:rsidR="00575622" w:rsidRPr="00112B1E" w:rsidRDefault="00575622" w:rsidP="00112B1E">
      <w:pPr>
        <w:ind w:firstLine="284"/>
        <w:rPr>
          <w:rFonts w:ascii="Garamond" w:hAnsi="Garamond"/>
        </w:rPr>
      </w:pPr>
    </w:p>
    <w:p w14:paraId="4367A636" w14:textId="6BA6A2A6" w:rsidR="00575622" w:rsidRPr="00112B1E" w:rsidRDefault="00575622" w:rsidP="00112B1E">
      <w:pPr>
        <w:ind w:firstLine="284"/>
        <w:rPr>
          <w:rFonts w:ascii="Garamond" w:hAnsi="Garamond"/>
        </w:rPr>
      </w:pPr>
      <w:r w:rsidRPr="00112B1E">
        <w:rPr>
          <w:rFonts w:ascii="Garamond" w:hAnsi="Garamond"/>
        </w:rPr>
        <w:t>Në mbështetje të pikës 4</w:t>
      </w:r>
      <w:r w:rsidR="00CC7458">
        <w:rPr>
          <w:rFonts w:ascii="Garamond" w:hAnsi="Garamond"/>
        </w:rPr>
        <w:t>,</w:t>
      </w:r>
      <w:r w:rsidRPr="00112B1E">
        <w:rPr>
          <w:rFonts w:ascii="Garamond" w:hAnsi="Garamond"/>
        </w:rPr>
        <w:t xml:space="preserve"> të nenit 102, të “Kushtetutës së Republikës së Shqipërisë”, të ndryshuar, pikës 1</w:t>
      </w:r>
      <w:r w:rsidR="00CC7458">
        <w:rPr>
          <w:rFonts w:ascii="Garamond" w:hAnsi="Garamond"/>
        </w:rPr>
        <w:t>,</w:t>
      </w:r>
      <w:r w:rsidRPr="00112B1E">
        <w:rPr>
          <w:rFonts w:ascii="Garamond" w:hAnsi="Garamond"/>
        </w:rPr>
        <w:t xml:space="preserve"> të nenit 25, nenit 26 dhe pikës 1</w:t>
      </w:r>
      <w:r w:rsidR="00A14985">
        <w:rPr>
          <w:rFonts w:ascii="Garamond" w:hAnsi="Garamond"/>
        </w:rPr>
        <w:t>,</w:t>
      </w:r>
      <w:r w:rsidRPr="00112B1E">
        <w:rPr>
          <w:rFonts w:ascii="Garamond" w:hAnsi="Garamond"/>
        </w:rPr>
        <w:t xml:space="preserve"> të nenit 31</w:t>
      </w:r>
      <w:r w:rsidR="00A14985">
        <w:rPr>
          <w:rFonts w:ascii="Garamond" w:hAnsi="Garamond"/>
        </w:rPr>
        <w:t>,</w:t>
      </w:r>
      <w:r w:rsidRPr="00112B1E">
        <w:rPr>
          <w:rFonts w:ascii="Garamond" w:hAnsi="Garamond"/>
        </w:rPr>
        <w:t xml:space="preserve"> </w:t>
      </w:r>
      <w:r w:rsidR="00A14985">
        <w:rPr>
          <w:rFonts w:ascii="Garamond" w:hAnsi="Garamond"/>
        </w:rPr>
        <w:t>të ligjit nr. 25/2018</w:t>
      </w:r>
      <w:r w:rsidR="00A41118">
        <w:rPr>
          <w:rFonts w:ascii="Garamond" w:hAnsi="Garamond"/>
        </w:rPr>
        <w:t>,</w:t>
      </w:r>
      <w:r w:rsidR="00A14985">
        <w:rPr>
          <w:rFonts w:ascii="Garamond" w:hAnsi="Garamond"/>
        </w:rPr>
        <w:t xml:space="preserve"> datë 10.</w:t>
      </w:r>
      <w:r w:rsidRPr="00112B1E">
        <w:rPr>
          <w:rFonts w:ascii="Garamond" w:hAnsi="Garamond"/>
        </w:rPr>
        <w:t>5.2018 “Për kontabilitetin dhe pasqyrat financiare”, si dhe të</w:t>
      </w:r>
      <w:r w:rsidRPr="00112B1E">
        <w:rPr>
          <w:rFonts w:ascii="Garamond" w:eastAsiaTheme="minorHAnsi" w:hAnsi="Garamond"/>
        </w:rPr>
        <w:t xml:space="preserve"> nenit 16</w:t>
      </w:r>
      <w:r w:rsidR="00A14985">
        <w:rPr>
          <w:rFonts w:ascii="Garamond" w:eastAsiaTheme="minorHAnsi" w:hAnsi="Garamond"/>
        </w:rPr>
        <w:t>,</w:t>
      </w:r>
      <w:r w:rsidRPr="00112B1E">
        <w:rPr>
          <w:rFonts w:ascii="Garamond" w:eastAsiaTheme="minorHAnsi" w:hAnsi="Garamond"/>
        </w:rPr>
        <w:t xml:space="preserve"> të </w:t>
      </w:r>
      <w:r w:rsidR="00A14985">
        <w:rPr>
          <w:rFonts w:ascii="Garamond" w:eastAsiaTheme="minorHAnsi" w:hAnsi="Garamond"/>
        </w:rPr>
        <w:t>v</w:t>
      </w:r>
      <w:r w:rsidRPr="00112B1E">
        <w:rPr>
          <w:rFonts w:ascii="Garamond" w:eastAsiaTheme="minorHAnsi" w:hAnsi="Garamond"/>
        </w:rPr>
        <w:t>endimit të Këshillit të Ministrave nr. 505, datë 17.7.2019 “Për miratimin e rregullores së organizimit dhe të funksionimit të Këshillit Kombëtar të Kontabilitetit ” (VKM nr. 505)</w:t>
      </w:r>
      <w:r w:rsidRPr="00112B1E">
        <w:rPr>
          <w:rFonts w:ascii="Garamond" w:hAnsi="Garamond"/>
        </w:rPr>
        <w:t>;</w:t>
      </w:r>
    </w:p>
    <w:p w14:paraId="4367A638" w14:textId="3118D62D" w:rsidR="00575622" w:rsidRPr="00112B1E" w:rsidRDefault="00575622" w:rsidP="00112B1E">
      <w:pPr>
        <w:ind w:firstLine="284"/>
        <w:rPr>
          <w:rFonts w:ascii="Garamond" w:hAnsi="Garamond"/>
        </w:rPr>
      </w:pPr>
      <w:r w:rsidRPr="00DE3D8A">
        <w:rPr>
          <w:rFonts w:ascii="Garamond" w:hAnsi="Garamond"/>
          <w:i/>
        </w:rPr>
        <w:t>Me qëllim</w:t>
      </w:r>
      <w:r w:rsidR="006A7372">
        <w:rPr>
          <w:rFonts w:ascii="Garamond" w:hAnsi="Garamond"/>
          <w:i/>
        </w:rPr>
        <w:t>,</w:t>
      </w:r>
      <w:r w:rsidRPr="00112B1E">
        <w:rPr>
          <w:rFonts w:ascii="Garamond" w:hAnsi="Garamond"/>
        </w:rPr>
        <w:t xml:space="preserve"> përzgjedhjen e anëtarëve të Këshillit Kombëtar të Kontabilitetit (KKK)</w:t>
      </w:r>
      <w:r w:rsidR="00DE3D8A">
        <w:rPr>
          <w:rFonts w:ascii="Garamond" w:hAnsi="Garamond"/>
        </w:rPr>
        <w:t>,</w:t>
      </w:r>
      <w:r w:rsidRPr="00112B1E">
        <w:rPr>
          <w:rFonts w:ascii="Garamond" w:hAnsi="Garamond"/>
        </w:rPr>
        <w:t xml:space="preserve"> sipas procedurave të përcaktuara në nenin 16</w:t>
      </w:r>
      <w:r w:rsidR="006A7372">
        <w:rPr>
          <w:rFonts w:ascii="Garamond" w:hAnsi="Garamond"/>
        </w:rPr>
        <w:t>,</w:t>
      </w:r>
      <w:r w:rsidRPr="00112B1E">
        <w:rPr>
          <w:rFonts w:ascii="Garamond" w:hAnsi="Garamond"/>
        </w:rPr>
        <w:t xml:space="preserve"> të </w:t>
      </w:r>
      <w:r w:rsidR="00E4347A">
        <w:rPr>
          <w:rFonts w:ascii="Garamond" w:eastAsiaTheme="minorHAnsi" w:hAnsi="Garamond"/>
        </w:rPr>
        <w:t>v</w:t>
      </w:r>
      <w:r w:rsidRPr="00112B1E">
        <w:rPr>
          <w:rFonts w:ascii="Garamond" w:eastAsiaTheme="minorHAnsi" w:hAnsi="Garamond"/>
        </w:rPr>
        <w:t xml:space="preserve">endimit të Këshillit </w:t>
      </w:r>
      <w:r w:rsidR="00112B1E">
        <w:rPr>
          <w:rFonts w:ascii="Garamond" w:eastAsiaTheme="minorHAnsi" w:hAnsi="Garamond"/>
        </w:rPr>
        <w:t>të Ministrave nr. 505, datë 17.</w:t>
      </w:r>
      <w:r w:rsidRPr="00112B1E">
        <w:rPr>
          <w:rFonts w:ascii="Garamond" w:eastAsiaTheme="minorHAnsi" w:hAnsi="Garamond"/>
        </w:rPr>
        <w:t>7.2019 “Për miratimin e rregullores së organizimit dhe të funksionimit të Këshillit Kombëtar të Kontabilitetit”,</w:t>
      </w:r>
    </w:p>
    <w:p w14:paraId="4367A639" w14:textId="77777777" w:rsidR="00575622" w:rsidRPr="00112B1E" w:rsidRDefault="00575622" w:rsidP="00112B1E">
      <w:pPr>
        <w:ind w:firstLine="284"/>
        <w:rPr>
          <w:rFonts w:ascii="Garamond" w:hAnsi="Garamond"/>
        </w:rPr>
      </w:pPr>
    </w:p>
    <w:p w14:paraId="4367A63A" w14:textId="77777777" w:rsidR="00575622" w:rsidRPr="00112B1E" w:rsidRDefault="00575622" w:rsidP="00112B1E">
      <w:pPr>
        <w:ind w:firstLine="284"/>
        <w:jc w:val="center"/>
        <w:rPr>
          <w:rFonts w:ascii="Garamond" w:hAnsi="Garamond"/>
        </w:rPr>
      </w:pPr>
      <w:r w:rsidRPr="00112B1E">
        <w:rPr>
          <w:rFonts w:ascii="Garamond" w:hAnsi="Garamond"/>
        </w:rPr>
        <w:t>URDHËROJ:</w:t>
      </w:r>
    </w:p>
    <w:p w14:paraId="4367A63B" w14:textId="77777777" w:rsidR="00575622" w:rsidRPr="00112B1E" w:rsidRDefault="00575622" w:rsidP="00112B1E">
      <w:pPr>
        <w:ind w:firstLine="284"/>
        <w:rPr>
          <w:rFonts w:ascii="Garamond" w:hAnsi="Garamond"/>
        </w:rPr>
      </w:pPr>
    </w:p>
    <w:p w14:paraId="4367A63C" w14:textId="30FC1AAE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75622" w:rsidRPr="00112B1E">
        <w:rPr>
          <w:rFonts w:ascii="Garamond" w:hAnsi="Garamond"/>
        </w:rPr>
        <w:t>Fillimin e procedurave për përzgjedhjen e kandidatëve për anëtarë të KKK</w:t>
      </w:r>
      <w:r w:rsidR="00A14985">
        <w:rPr>
          <w:rFonts w:ascii="Garamond" w:hAnsi="Garamond"/>
        </w:rPr>
        <w:t>-së</w:t>
      </w:r>
      <w:r w:rsidR="00575622" w:rsidRPr="00112B1E">
        <w:rPr>
          <w:rFonts w:ascii="Garamond" w:hAnsi="Garamond"/>
        </w:rPr>
        <w:t xml:space="preserve"> që propozohet nga:</w:t>
      </w:r>
    </w:p>
    <w:p w14:paraId="4367A63D" w14:textId="3A95AE48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eastAsia="Calibri" w:hAnsi="Garamond"/>
        </w:rPr>
        <w:t xml:space="preserve">a) </w:t>
      </w:r>
      <w:r w:rsidR="0088787F" w:rsidRPr="00112B1E">
        <w:rPr>
          <w:rFonts w:ascii="Garamond" w:eastAsia="Calibri" w:hAnsi="Garamond"/>
        </w:rPr>
        <w:t xml:space="preserve">shoqatat </w:t>
      </w:r>
      <w:r w:rsidR="00575622" w:rsidRPr="00112B1E">
        <w:rPr>
          <w:rFonts w:ascii="Garamond" w:eastAsia="Calibri" w:hAnsi="Garamond"/>
        </w:rPr>
        <w:t>profesionale të kontabilitetit</w:t>
      </w:r>
      <w:r w:rsidR="00E47B6A">
        <w:rPr>
          <w:rFonts w:ascii="Garamond" w:eastAsia="Calibri" w:hAnsi="Garamond"/>
        </w:rPr>
        <w:t>:</w:t>
      </w:r>
      <w:r w:rsidR="00575622" w:rsidRPr="00112B1E">
        <w:rPr>
          <w:rFonts w:ascii="Garamond" w:eastAsia="Calibri" w:hAnsi="Garamond"/>
        </w:rPr>
        <w:t xml:space="preserve"> 1</w:t>
      </w:r>
      <w:r w:rsidR="00E4347A">
        <w:rPr>
          <w:rFonts w:ascii="Garamond" w:eastAsia="Calibri" w:hAnsi="Garamond"/>
        </w:rPr>
        <w:t xml:space="preserve"> </w:t>
      </w:r>
      <w:r w:rsidR="00575622" w:rsidRPr="00112B1E">
        <w:rPr>
          <w:rFonts w:ascii="Garamond" w:eastAsia="Calibri" w:hAnsi="Garamond"/>
        </w:rPr>
        <w:t>(një) anëtar;</w:t>
      </w:r>
    </w:p>
    <w:p w14:paraId="4367A63E" w14:textId="3AF0AC40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8787F" w:rsidRPr="00112B1E">
        <w:rPr>
          <w:rFonts w:ascii="Garamond" w:hAnsi="Garamond"/>
        </w:rPr>
        <w:t xml:space="preserve">dhomat </w:t>
      </w:r>
      <w:r w:rsidR="00575622" w:rsidRPr="00112B1E">
        <w:rPr>
          <w:rFonts w:ascii="Garamond" w:hAnsi="Garamond"/>
        </w:rPr>
        <w:t>e tregtisë (përfaqësues të njësive ekonomike të mëdha ose njësive ekonomike me interes publik) ose nga shoqata e bankave</w:t>
      </w:r>
      <w:r w:rsidR="00E47B6A">
        <w:rPr>
          <w:rFonts w:ascii="Garamond" w:hAnsi="Garamond"/>
        </w:rPr>
        <w:t>:</w:t>
      </w:r>
      <w:r w:rsidR="00575622" w:rsidRPr="00112B1E">
        <w:rPr>
          <w:rFonts w:ascii="Garamond" w:hAnsi="Garamond"/>
        </w:rPr>
        <w:t xml:space="preserve"> 1</w:t>
      </w:r>
      <w:r w:rsidR="00E4347A">
        <w:rPr>
          <w:rFonts w:ascii="Garamond" w:hAnsi="Garamond"/>
        </w:rPr>
        <w:t xml:space="preserve"> </w:t>
      </w:r>
      <w:r w:rsidR="00575622" w:rsidRPr="00112B1E">
        <w:rPr>
          <w:rFonts w:ascii="Garamond" w:hAnsi="Garamond"/>
        </w:rPr>
        <w:t>(një) anëtar.</w:t>
      </w:r>
    </w:p>
    <w:p w14:paraId="4367A640" w14:textId="6B3742CF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75622" w:rsidRPr="00112B1E">
        <w:rPr>
          <w:rFonts w:ascii="Garamond" w:hAnsi="Garamond"/>
        </w:rPr>
        <w:t>Përzgjedhja e kandidatëve për anëtarë të KKK</w:t>
      </w:r>
      <w:r w:rsidR="00E4347A">
        <w:rPr>
          <w:rFonts w:ascii="Garamond" w:hAnsi="Garamond"/>
        </w:rPr>
        <w:t>-së</w:t>
      </w:r>
      <w:r w:rsidR="00575622" w:rsidRPr="00112B1E">
        <w:rPr>
          <w:rFonts w:ascii="Garamond" w:hAnsi="Garamond"/>
        </w:rPr>
        <w:t xml:space="preserve">, sipas pikës 1 të këtij urdhri, kryhet nga një komision </w:t>
      </w:r>
      <w:r w:rsidR="00575622" w:rsidRPr="00817750">
        <w:rPr>
          <w:rFonts w:ascii="Garamond" w:hAnsi="Garamond"/>
          <w:i/>
        </w:rPr>
        <w:t>ad</w:t>
      </w:r>
      <w:r w:rsidR="00817750">
        <w:rPr>
          <w:rFonts w:ascii="Garamond" w:hAnsi="Garamond"/>
          <w:i/>
        </w:rPr>
        <w:t xml:space="preserve"> </w:t>
      </w:r>
      <w:r w:rsidR="00575622" w:rsidRPr="00817750">
        <w:rPr>
          <w:rFonts w:ascii="Garamond" w:hAnsi="Garamond"/>
          <w:i/>
        </w:rPr>
        <w:t>hoc</w:t>
      </w:r>
      <w:r w:rsidR="00575622" w:rsidRPr="00112B1E">
        <w:rPr>
          <w:rFonts w:ascii="Garamond" w:hAnsi="Garamond"/>
        </w:rPr>
        <w:t>, i cili përbëhet nga:</w:t>
      </w:r>
    </w:p>
    <w:p w14:paraId="4367A641" w14:textId="23706FC7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A14985">
        <w:rPr>
          <w:rFonts w:ascii="Garamond" w:hAnsi="Garamond"/>
        </w:rPr>
        <w:t>z</w:t>
      </w:r>
      <w:r w:rsidR="00112B1E">
        <w:rPr>
          <w:rFonts w:ascii="Garamond" w:hAnsi="Garamond"/>
        </w:rPr>
        <w:t>. Arian Kraja</w:t>
      </w:r>
      <w:r w:rsidR="00FD25B8">
        <w:rPr>
          <w:rFonts w:ascii="Garamond" w:hAnsi="Garamond"/>
        </w:rPr>
        <w:t>,</w:t>
      </w:r>
      <w:r w:rsidR="00112B1E">
        <w:rPr>
          <w:rFonts w:ascii="Garamond" w:hAnsi="Garamond"/>
        </w:rPr>
        <w:t xml:space="preserve"> Sek.</w:t>
      </w:r>
      <w:r w:rsidR="00FD25B8">
        <w:rPr>
          <w:rFonts w:ascii="Garamond" w:hAnsi="Garamond"/>
        </w:rPr>
        <w:t xml:space="preserve"> i </w:t>
      </w:r>
      <w:r w:rsidR="00112B1E">
        <w:rPr>
          <w:rFonts w:ascii="Garamond" w:hAnsi="Garamond"/>
        </w:rPr>
        <w:t>Përgj./MFE</w:t>
      </w:r>
      <w:r w:rsidR="00FD25B8">
        <w:rPr>
          <w:rFonts w:ascii="Garamond" w:hAnsi="Garamond"/>
        </w:rPr>
        <w:t>,</w:t>
      </w:r>
      <w:r w:rsidR="00112B1E">
        <w:rPr>
          <w:rFonts w:ascii="Garamond" w:hAnsi="Garamond"/>
        </w:rPr>
        <w:t xml:space="preserve"> </w:t>
      </w:r>
      <w:r w:rsidR="00FD25B8">
        <w:rPr>
          <w:rFonts w:ascii="Garamond" w:hAnsi="Garamond"/>
        </w:rPr>
        <w:t>k</w:t>
      </w:r>
      <w:r w:rsidR="00575622" w:rsidRPr="00112B1E">
        <w:rPr>
          <w:rFonts w:ascii="Garamond" w:hAnsi="Garamond"/>
        </w:rPr>
        <w:t>ryetar</w:t>
      </w:r>
      <w:r w:rsidR="00FD25B8">
        <w:rPr>
          <w:rFonts w:ascii="Garamond" w:hAnsi="Garamond"/>
        </w:rPr>
        <w:t>,</w:t>
      </w:r>
    </w:p>
    <w:p w14:paraId="4367A642" w14:textId="71132989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A14985">
        <w:rPr>
          <w:rFonts w:ascii="Garamond" w:hAnsi="Garamond"/>
        </w:rPr>
        <w:t>z</w:t>
      </w:r>
      <w:r w:rsidR="00112B1E">
        <w:rPr>
          <w:rFonts w:ascii="Garamond" w:hAnsi="Garamond"/>
        </w:rPr>
        <w:t>nj. Drinalda Ajazi</w:t>
      </w:r>
      <w:r w:rsidR="00FD25B8">
        <w:rPr>
          <w:rFonts w:ascii="Garamond" w:hAnsi="Garamond"/>
        </w:rPr>
        <w:t>,</w:t>
      </w:r>
      <w:r w:rsidR="00112B1E">
        <w:rPr>
          <w:rFonts w:ascii="Garamond" w:hAnsi="Garamond"/>
        </w:rPr>
        <w:t xml:space="preserve"> Përgj.</w:t>
      </w:r>
      <w:r w:rsidR="00FD25B8">
        <w:rPr>
          <w:rFonts w:ascii="Garamond" w:hAnsi="Garamond"/>
        </w:rPr>
        <w:t xml:space="preserve"> i </w:t>
      </w:r>
      <w:r w:rsidR="00112B1E">
        <w:rPr>
          <w:rFonts w:ascii="Garamond" w:hAnsi="Garamond"/>
        </w:rPr>
        <w:t>Sek./MFE</w:t>
      </w:r>
      <w:r w:rsidR="00FD25B8">
        <w:rPr>
          <w:rFonts w:ascii="Garamond" w:hAnsi="Garamond"/>
        </w:rPr>
        <w:t>,</w:t>
      </w:r>
      <w:r w:rsidR="00112B1E">
        <w:rPr>
          <w:rFonts w:ascii="Garamond" w:hAnsi="Garamond"/>
        </w:rPr>
        <w:t xml:space="preserve"> </w:t>
      </w:r>
      <w:r w:rsidR="00FD25B8">
        <w:rPr>
          <w:rFonts w:ascii="Garamond" w:hAnsi="Garamond"/>
        </w:rPr>
        <w:t>a</w:t>
      </w:r>
      <w:r w:rsidR="00575622" w:rsidRPr="00112B1E">
        <w:rPr>
          <w:rFonts w:ascii="Garamond" w:hAnsi="Garamond"/>
        </w:rPr>
        <w:t>nëtar</w:t>
      </w:r>
      <w:r w:rsidR="00FD25B8">
        <w:rPr>
          <w:rFonts w:ascii="Garamond" w:hAnsi="Garamond"/>
        </w:rPr>
        <w:t>,</w:t>
      </w:r>
    </w:p>
    <w:p w14:paraId="4367A643" w14:textId="753488AB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A14985">
        <w:rPr>
          <w:rFonts w:ascii="Garamond" w:hAnsi="Garamond"/>
        </w:rPr>
        <w:t>z</w:t>
      </w:r>
      <w:r w:rsidR="00112B1E">
        <w:rPr>
          <w:rFonts w:ascii="Garamond" w:hAnsi="Garamond"/>
        </w:rPr>
        <w:t>nj. Evis Dino</w:t>
      </w:r>
      <w:r w:rsidR="00FD25B8">
        <w:rPr>
          <w:rFonts w:ascii="Garamond" w:hAnsi="Garamond"/>
        </w:rPr>
        <w:t>,</w:t>
      </w:r>
      <w:r w:rsidR="00112B1E">
        <w:rPr>
          <w:rFonts w:ascii="Garamond" w:hAnsi="Garamond"/>
        </w:rPr>
        <w:t xml:space="preserve"> Sek.</w:t>
      </w:r>
      <w:r w:rsidR="00FD25B8">
        <w:rPr>
          <w:rFonts w:ascii="Garamond" w:hAnsi="Garamond"/>
        </w:rPr>
        <w:t xml:space="preserve"> i </w:t>
      </w:r>
      <w:r w:rsidR="00112B1E">
        <w:rPr>
          <w:rFonts w:ascii="Garamond" w:hAnsi="Garamond"/>
        </w:rPr>
        <w:t>Përgj/UDHT</w:t>
      </w:r>
      <w:r w:rsidR="00FD25B8">
        <w:rPr>
          <w:rFonts w:ascii="Garamond" w:hAnsi="Garamond"/>
        </w:rPr>
        <w:t>,</w:t>
      </w:r>
      <w:r w:rsidR="00112B1E">
        <w:rPr>
          <w:rFonts w:ascii="Garamond" w:hAnsi="Garamond"/>
        </w:rPr>
        <w:t xml:space="preserve"> </w:t>
      </w:r>
      <w:r w:rsidR="00FD25B8">
        <w:rPr>
          <w:rFonts w:ascii="Garamond" w:hAnsi="Garamond"/>
        </w:rPr>
        <w:t>a</w:t>
      </w:r>
      <w:r w:rsidR="00575622" w:rsidRPr="00112B1E">
        <w:rPr>
          <w:rFonts w:ascii="Garamond" w:hAnsi="Garamond"/>
        </w:rPr>
        <w:t>nëtar,</w:t>
      </w:r>
    </w:p>
    <w:p w14:paraId="4367A645" w14:textId="77777777" w:rsidR="00575622" w:rsidRPr="00112B1E" w:rsidRDefault="00575622" w:rsidP="00112B1E">
      <w:pPr>
        <w:ind w:firstLine="284"/>
        <w:rPr>
          <w:rFonts w:ascii="Garamond" w:hAnsi="Garamond"/>
        </w:rPr>
      </w:pPr>
      <w:r w:rsidRPr="00112B1E">
        <w:rPr>
          <w:rFonts w:ascii="Garamond" w:hAnsi="Garamond"/>
        </w:rPr>
        <w:t>dhe kryen këto detyra:</w:t>
      </w:r>
    </w:p>
    <w:p w14:paraId="4367A647" w14:textId="71D7B16E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8787F" w:rsidRPr="00112B1E">
        <w:rPr>
          <w:rFonts w:ascii="Garamond" w:hAnsi="Garamond"/>
        </w:rPr>
        <w:t xml:space="preserve">njofton </w:t>
      </w:r>
      <w:r w:rsidR="00575622" w:rsidRPr="00112B1E">
        <w:rPr>
          <w:rFonts w:ascii="Garamond" w:hAnsi="Garamond"/>
        </w:rPr>
        <w:t>fillimin e procedurave (konkurrimit) të përzgjedhjes së kandidatëve të përcaktuar në pikën 1 të urdhrit;</w:t>
      </w:r>
    </w:p>
    <w:p w14:paraId="4367A648" w14:textId="2C07DB4A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8787F" w:rsidRPr="00112B1E">
        <w:rPr>
          <w:rFonts w:ascii="Garamond" w:hAnsi="Garamond"/>
        </w:rPr>
        <w:t xml:space="preserve">shqyrton </w:t>
      </w:r>
      <w:r w:rsidR="00575622" w:rsidRPr="00112B1E">
        <w:rPr>
          <w:rFonts w:ascii="Garamond" w:hAnsi="Garamond"/>
        </w:rPr>
        <w:t>dokumentacionin e paraqitur nga kandidatët dhe bën vlerësimin e kandidatëve</w:t>
      </w:r>
      <w:r w:rsidR="007733B4">
        <w:rPr>
          <w:rFonts w:ascii="Garamond" w:hAnsi="Garamond"/>
        </w:rPr>
        <w:t>,</w:t>
      </w:r>
      <w:r w:rsidR="00575622" w:rsidRPr="00112B1E">
        <w:rPr>
          <w:rFonts w:ascii="Garamond" w:hAnsi="Garamond"/>
        </w:rPr>
        <w:t xml:space="preserve"> sipas mënyrës bazuar në kërkesat e posaçme të parashikuara në nenin 3 të rregullores së organizimit dhe të funksionimit të KKK-së, miratuar me VKM</w:t>
      </w:r>
      <w:r w:rsidR="0032038B">
        <w:rPr>
          <w:rFonts w:ascii="Garamond" w:hAnsi="Garamond"/>
        </w:rPr>
        <w:t>-në</w:t>
      </w:r>
      <w:r w:rsidR="00575622" w:rsidRPr="00112B1E">
        <w:rPr>
          <w:rFonts w:ascii="Garamond" w:hAnsi="Garamond"/>
        </w:rPr>
        <w:t xml:space="preserve"> nr. 505;</w:t>
      </w:r>
    </w:p>
    <w:p w14:paraId="4367A649" w14:textId="24CC0E7A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8787F" w:rsidRPr="00112B1E">
        <w:rPr>
          <w:rFonts w:ascii="Garamond" w:hAnsi="Garamond"/>
        </w:rPr>
        <w:t xml:space="preserve">harton </w:t>
      </w:r>
      <w:r w:rsidR="00575622" w:rsidRPr="00112B1E">
        <w:rPr>
          <w:rFonts w:ascii="Garamond" w:hAnsi="Garamond"/>
        </w:rPr>
        <w:t>listën e kandidatëve që plotësojnë kërkesat e përcaktuara në këtë urdhër, të shoqëruar me një relacion përmbledhës së bashku me rekomandimin për kandidatët përzgjedhur;</w:t>
      </w:r>
    </w:p>
    <w:p w14:paraId="4367A64A" w14:textId="41B79115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8787F" w:rsidRPr="00112B1E">
        <w:rPr>
          <w:rFonts w:ascii="Garamond" w:hAnsi="Garamond"/>
        </w:rPr>
        <w:t>i</w:t>
      </w:r>
      <w:r w:rsidR="00575622" w:rsidRPr="00112B1E">
        <w:rPr>
          <w:rFonts w:ascii="Garamond" w:hAnsi="Garamond"/>
        </w:rPr>
        <w:t xml:space="preserve"> rekomandon ministrit të Financave dhe Ekonomisë</w:t>
      </w:r>
      <w:r w:rsidR="00023EF0">
        <w:rPr>
          <w:rFonts w:ascii="Garamond" w:hAnsi="Garamond"/>
        </w:rPr>
        <w:t>,</w:t>
      </w:r>
      <w:r w:rsidR="00575622" w:rsidRPr="00112B1E">
        <w:rPr>
          <w:rFonts w:ascii="Garamond" w:hAnsi="Garamond"/>
        </w:rPr>
        <w:t xml:space="preserve"> për miratim, listën e kandidatëve të përzgjedhur.</w:t>
      </w:r>
    </w:p>
    <w:p w14:paraId="4367A64C" w14:textId="5218E5F2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75622" w:rsidRPr="00112B1E">
        <w:rPr>
          <w:rFonts w:ascii="Garamond" w:hAnsi="Garamond"/>
        </w:rPr>
        <w:t>Njoftimi i konkurrimit për anëtar</w:t>
      </w:r>
      <w:r w:rsidR="0021389E">
        <w:rPr>
          <w:rFonts w:ascii="Garamond" w:hAnsi="Garamond"/>
        </w:rPr>
        <w:t>,</w:t>
      </w:r>
      <w:r w:rsidR="00575622" w:rsidRPr="00112B1E">
        <w:rPr>
          <w:rFonts w:ascii="Garamond" w:hAnsi="Garamond"/>
        </w:rPr>
        <w:t xml:space="preserve"> sipas pikës 1 të këtij urdhri, përmban të dhënat, si më poshtë:</w:t>
      </w:r>
    </w:p>
    <w:p w14:paraId="4367A64D" w14:textId="4F090256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88787F" w:rsidRPr="00112B1E">
        <w:rPr>
          <w:rFonts w:ascii="Garamond" w:hAnsi="Garamond"/>
        </w:rPr>
        <w:t xml:space="preserve">një </w:t>
      </w:r>
      <w:r w:rsidR="00575622" w:rsidRPr="00112B1E">
        <w:rPr>
          <w:rFonts w:ascii="Garamond" w:hAnsi="Garamond"/>
        </w:rPr>
        <w:t>përshkrim të shkurtër të kompetencave e të funksionit që mbulon do të mbulojë anëtari;</w:t>
      </w:r>
    </w:p>
    <w:p w14:paraId="4367A64E" w14:textId="0B49167B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8787F" w:rsidRPr="00112B1E">
        <w:rPr>
          <w:rFonts w:ascii="Garamond" w:hAnsi="Garamond"/>
        </w:rPr>
        <w:t xml:space="preserve">kërkesat </w:t>
      </w:r>
      <w:r w:rsidR="00575622" w:rsidRPr="00112B1E">
        <w:rPr>
          <w:rFonts w:ascii="Garamond" w:hAnsi="Garamond"/>
        </w:rPr>
        <w:t>për pranimin e kandidatëve;</w:t>
      </w:r>
    </w:p>
    <w:p w14:paraId="4367A64F" w14:textId="7B765F58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8787F" w:rsidRPr="00112B1E">
        <w:rPr>
          <w:rFonts w:ascii="Garamond" w:hAnsi="Garamond"/>
        </w:rPr>
        <w:t xml:space="preserve">listën </w:t>
      </w:r>
      <w:r w:rsidR="00575622" w:rsidRPr="00112B1E">
        <w:rPr>
          <w:rFonts w:ascii="Garamond" w:hAnsi="Garamond"/>
        </w:rPr>
        <w:t>e dokumenteve që duhet të paraqiten, vendin ku do të paraqiten dhe afatin deri kur do të paraqiten dokumentet;</w:t>
      </w:r>
    </w:p>
    <w:p w14:paraId="4367A650" w14:textId="6194CFFE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8787F" w:rsidRPr="00112B1E">
        <w:rPr>
          <w:rFonts w:ascii="Garamond" w:hAnsi="Garamond"/>
        </w:rPr>
        <w:t xml:space="preserve">mënyrën </w:t>
      </w:r>
      <w:r w:rsidR="00575622" w:rsidRPr="00112B1E">
        <w:rPr>
          <w:rFonts w:ascii="Garamond" w:hAnsi="Garamond"/>
        </w:rPr>
        <w:t>dhe kohën kur do të shpallet lista e kandidatëve që do të kualifikohen.</w:t>
      </w:r>
    </w:p>
    <w:p w14:paraId="4367A652" w14:textId="533478F3" w:rsidR="00575622" w:rsidRPr="00112B1E" w:rsidRDefault="00575622" w:rsidP="00112B1E">
      <w:pPr>
        <w:ind w:firstLine="284"/>
        <w:rPr>
          <w:rFonts w:ascii="Garamond" w:hAnsi="Garamond"/>
        </w:rPr>
      </w:pPr>
      <w:r w:rsidRPr="00112B1E">
        <w:rPr>
          <w:rFonts w:ascii="Garamond" w:hAnsi="Garamond"/>
        </w:rPr>
        <w:t xml:space="preserve">Njoftimi publikohet në faqen zyrtare të </w:t>
      </w:r>
      <w:r w:rsidR="006304E4">
        <w:rPr>
          <w:rFonts w:ascii="Garamond" w:hAnsi="Garamond"/>
        </w:rPr>
        <w:t>M</w:t>
      </w:r>
      <w:r w:rsidRPr="00112B1E">
        <w:rPr>
          <w:rFonts w:ascii="Garamond" w:hAnsi="Garamond"/>
        </w:rPr>
        <w:t>inistrisë së Financave dhe Ekonomisë, në Buletinin e Njoftimeve Zyrtare të Qendrës së Botimeve Zyrtare dhe në faqen zyrtare të Këshillit Kombëtar të Kontabilitetit.</w:t>
      </w:r>
    </w:p>
    <w:p w14:paraId="4367A654" w14:textId="69485AF3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575622" w:rsidRPr="00112B1E">
        <w:rPr>
          <w:rFonts w:ascii="Garamond" w:hAnsi="Garamond"/>
        </w:rPr>
        <w:t>Kandidatët, që do të aplikojnë sipas pikës 1 të këtij urdhri, do të dorëzojnë në Ministrinë e Financave dhe Ekonomisë, dokumentacionin e mëposht</w:t>
      </w:r>
      <w:r w:rsidR="002E7E0C" w:rsidRPr="00112B1E">
        <w:rPr>
          <w:rFonts w:ascii="Garamond" w:hAnsi="Garamond"/>
        </w:rPr>
        <w:t>ë</w:t>
      </w:r>
      <w:r w:rsidR="00575622" w:rsidRPr="00112B1E">
        <w:rPr>
          <w:rFonts w:ascii="Garamond" w:hAnsi="Garamond"/>
        </w:rPr>
        <w:t>m:</w:t>
      </w:r>
    </w:p>
    <w:p w14:paraId="4367A655" w14:textId="5C9D8DEC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305C1" w:rsidRPr="00112B1E">
        <w:rPr>
          <w:rFonts w:ascii="Garamond" w:hAnsi="Garamond"/>
        </w:rPr>
        <w:t xml:space="preserve">kërkesën </w:t>
      </w:r>
      <w:r w:rsidR="00575622" w:rsidRPr="00112B1E">
        <w:rPr>
          <w:rFonts w:ascii="Garamond" w:hAnsi="Garamond"/>
        </w:rPr>
        <w:t>me shkrim;</w:t>
      </w:r>
    </w:p>
    <w:p w14:paraId="4367A656" w14:textId="30BDCE2A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305C1" w:rsidRPr="00112B1E">
        <w:rPr>
          <w:rFonts w:ascii="Garamond" w:hAnsi="Garamond"/>
        </w:rPr>
        <w:t xml:space="preserve">kopje </w:t>
      </w:r>
      <w:r w:rsidR="00575622" w:rsidRPr="00112B1E">
        <w:rPr>
          <w:rFonts w:ascii="Garamond" w:hAnsi="Garamond"/>
        </w:rPr>
        <w:t>të pasaportës ose kartës së identitetit (ID);</w:t>
      </w:r>
    </w:p>
    <w:p w14:paraId="4367A657" w14:textId="22437360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75622" w:rsidRPr="00112B1E">
        <w:rPr>
          <w:rFonts w:ascii="Garamond" w:hAnsi="Garamond"/>
        </w:rPr>
        <w:t>Curriculum vitae;</w:t>
      </w:r>
    </w:p>
    <w:p w14:paraId="4367A658" w14:textId="696674AD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305C1" w:rsidRPr="00112B1E">
        <w:rPr>
          <w:rFonts w:ascii="Garamond" w:hAnsi="Garamond"/>
        </w:rPr>
        <w:t xml:space="preserve">rekomandime </w:t>
      </w:r>
      <w:r w:rsidR="00575622" w:rsidRPr="00112B1E">
        <w:rPr>
          <w:rFonts w:ascii="Garamond" w:hAnsi="Garamond"/>
        </w:rPr>
        <w:t>që vërtetojnë figurën e pastër morale dhe autoritetin profesional të kandidatit;</w:t>
      </w:r>
    </w:p>
    <w:p w14:paraId="4367A659" w14:textId="1493EF81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305C1" w:rsidRPr="00112B1E">
        <w:rPr>
          <w:rFonts w:ascii="Garamond" w:hAnsi="Garamond"/>
        </w:rPr>
        <w:t xml:space="preserve">kopje </w:t>
      </w:r>
      <w:r w:rsidR="00575622" w:rsidRPr="00112B1E">
        <w:rPr>
          <w:rFonts w:ascii="Garamond" w:hAnsi="Garamond"/>
        </w:rPr>
        <w:t>të noterizuar të librezës së punës;</w:t>
      </w:r>
    </w:p>
    <w:p w14:paraId="4367A65A" w14:textId="28D90C58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2305C1" w:rsidRPr="00112B1E">
        <w:rPr>
          <w:rFonts w:ascii="Garamond" w:hAnsi="Garamond"/>
        </w:rPr>
        <w:t xml:space="preserve">kopje </w:t>
      </w:r>
      <w:r w:rsidR="00575622" w:rsidRPr="00112B1E">
        <w:rPr>
          <w:rFonts w:ascii="Garamond" w:hAnsi="Garamond"/>
        </w:rPr>
        <w:t>të noterizuar të diplomës;</w:t>
      </w:r>
    </w:p>
    <w:p w14:paraId="4367A65B" w14:textId="02C54745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2305C1" w:rsidRPr="00112B1E">
        <w:rPr>
          <w:rFonts w:ascii="Garamond" w:hAnsi="Garamond"/>
        </w:rPr>
        <w:t xml:space="preserve">kopje </w:t>
      </w:r>
      <w:r w:rsidR="00575622" w:rsidRPr="00112B1E">
        <w:rPr>
          <w:rFonts w:ascii="Garamond" w:hAnsi="Garamond"/>
        </w:rPr>
        <w:t xml:space="preserve">të noterizuara të dëshmive e të certifikatave të trajnimeve e të kualifikimeve pasuniversitare; </w:t>
      </w:r>
    </w:p>
    <w:p w14:paraId="4367A65C" w14:textId="487CD561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2305C1" w:rsidRPr="00112B1E">
        <w:rPr>
          <w:rFonts w:ascii="Garamond" w:hAnsi="Garamond"/>
        </w:rPr>
        <w:t xml:space="preserve">dëshminë </w:t>
      </w:r>
      <w:r w:rsidR="00575622" w:rsidRPr="00112B1E">
        <w:rPr>
          <w:rFonts w:ascii="Garamond" w:hAnsi="Garamond"/>
        </w:rPr>
        <w:t>e penalitetit.</w:t>
      </w:r>
    </w:p>
    <w:p w14:paraId="4367A65E" w14:textId="77777777" w:rsidR="00575622" w:rsidRPr="00112B1E" w:rsidRDefault="00575622" w:rsidP="00112B1E">
      <w:pPr>
        <w:ind w:firstLine="284"/>
        <w:rPr>
          <w:rFonts w:ascii="Garamond" w:hAnsi="Garamond"/>
        </w:rPr>
      </w:pPr>
      <w:r w:rsidRPr="00112B1E">
        <w:rPr>
          <w:rFonts w:ascii="Garamond" w:hAnsi="Garamond"/>
        </w:rPr>
        <w:t>Dokumentet e përcaktuara në shkronjën “g”, të përfituara jashtë vendit, duhet të jenë të legalizuara, sipas legjislacionit në fuqi.</w:t>
      </w:r>
    </w:p>
    <w:p w14:paraId="4367A660" w14:textId="3AAD1BDA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575622" w:rsidRPr="00112B1E">
        <w:rPr>
          <w:rFonts w:ascii="Garamond" w:hAnsi="Garamond"/>
        </w:rPr>
        <w:t>Afati i dorëzimit të dokumentacionit është brenda 15 (</w:t>
      </w:r>
      <w:r w:rsidR="00ED3922" w:rsidRPr="00112B1E">
        <w:rPr>
          <w:rFonts w:ascii="Garamond" w:hAnsi="Garamond"/>
        </w:rPr>
        <w:t>pesëmbëdhjetë</w:t>
      </w:r>
      <w:r w:rsidR="00575622" w:rsidRPr="00112B1E">
        <w:rPr>
          <w:rFonts w:ascii="Garamond" w:hAnsi="Garamond"/>
        </w:rPr>
        <w:t>) ditëve pune nga data e shpalljes së njoftimit.</w:t>
      </w:r>
    </w:p>
    <w:p w14:paraId="4367A662" w14:textId="7706AA68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575622" w:rsidRPr="00112B1E">
        <w:rPr>
          <w:rFonts w:ascii="Garamond" w:hAnsi="Garamond"/>
        </w:rPr>
        <w:t>Afati i shqyrtimit të dokumentacionit, vlerësimit, hartimit të listës së kandidatëve që plotësojnë kërkesat e posaçme dhe relacionit përkatës, si dhe paraqitja e listës për miratim nga ministri i MFE</w:t>
      </w:r>
      <w:r w:rsidR="00ED3922">
        <w:rPr>
          <w:rFonts w:ascii="Garamond" w:hAnsi="Garamond"/>
        </w:rPr>
        <w:t>-së</w:t>
      </w:r>
      <w:r w:rsidR="00575622" w:rsidRPr="00112B1E">
        <w:rPr>
          <w:rFonts w:ascii="Garamond" w:hAnsi="Garamond"/>
        </w:rPr>
        <w:t xml:space="preserve">, kryhet nga komisioni </w:t>
      </w:r>
      <w:r w:rsidR="00575622" w:rsidRPr="007C19EB">
        <w:rPr>
          <w:rFonts w:ascii="Garamond" w:hAnsi="Garamond"/>
          <w:i/>
        </w:rPr>
        <w:t>ad</w:t>
      </w:r>
      <w:r w:rsidR="00532B29">
        <w:rPr>
          <w:rFonts w:ascii="Garamond" w:hAnsi="Garamond"/>
          <w:i/>
        </w:rPr>
        <w:t xml:space="preserve"> </w:t>
      </w:r>
      <w:r w:rsidR="00575622" w:rsidRPr="007C19EB">
        <w:rPr>
          <w:rFonts w:ascii="Garamond" w:hAnsi="Garamond"/>
          <w:i/>
        </w:rPr>
        <w:t>hoc</w:t>
      </w:r>
      <w:r w:rsidR="00575622" w:rsidRPr="00112B1E">
        <w:rPr>
          <w:rFonts w:ascii="Garamond" w:hAnsi="Garamond"/>
        </w:rPr>
        <w:t>, brenda 10</w:t>
      </w:r>
      <w:r w:rsidR="007C19EB">
        <w:rPr>
          <w:rFonts w:ascii="Garamond" w:hAnsi="Garamond"/>
        </w:rPr>
        <w:t xml:space="preserve"> </w:t>
      </w:r>
      <w:r w:rsidR="00575622" w:rsidRPr="00112B1E">
        <w:rPr>
          <w:rFonts w:ascii="Garamond" w:hAnsi="Garamond"/>
        </w:rPr>
        <w:t>(dhjetë) ditëve pune nga data e mbylljes së afatit të dorëzimit të dokumentacionit.</w:t>
      </w:r>
    </w:p>
    <w:p w14:paraId="4367A664" w14:textId="0C1EEB09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eastAsia="Calibri" w:hAnsi="Garamond"/>
        </w:rPr>
        <w:t xml:space="preserve">7. </w:t>
      </w:r>
      <w:r w:rsidR="00575622" w:rsidRPr="00112B1E">
        <w:rPr>
          <w:rFonts w:ascii="Garamond" w:eastAsia="Calibri" w:hAnsi="Garamond"/>
        </w:rPr>
        <w:t xml:space="preserve">Përzgjedhja e kandidatëve nga </w:t>
      </w:r>
      <w:r w:rsidR="004C6524">
        <w:rPr>
          <w:rFonts w:ascii="Garamond" w:eastAsia="Calibri" w:hAnsi="Garamond"/>
        </w:rPr>
        <w:t>k</w:t>
      </w:r>
      <w:r w:rsidR="00575622" w:rsidRPr="00112B1E">
        <w:rPr>
          <w:rFonts w:ascii="Garamond" w:eastAsia="Calibri" w:hAnsi="Garamond"/>
        </w:rPr>
        <w:t xml:space="preserve">omisioni </w:t>
      </w:r>
      <w:r w:rsidR="00575622" w:rsidRPr="007C19EB">
        <w:rPr>
          <w:rFonts w:ascii="Garamond" w:eastAsia="Calibri" w:hAnsi="Garamond"/>
          <w:i/>
        </w:rPr>
        <w:t>ad</w:t>
      </w:r>
      <w:r w:rsidR="008D4002">
        <w:rPr>
          <w:rFonts w:ascii="Garamond" w:eastAsia="Calibri" w:hAnsi="Garamond"/>
          <w:i/>
        </w:rPr>
        <w:t xml:space="preserve"> </w:t>
      </w:r>
      <w:r w:rsidR="00575622" w:rsidRPr="007C19EB">
        <w:rPr>
          <w:rFonts w:ascii="Garamond" w:eastAsia="Calibri" w:hAnsi="Garamond"/>
          <w:i/>
        </w:rPr>
        <w:t xml:space="preserve">hoc </w:t>
      </w:r>
      <w:r w:rsidR="00575622" w:rsidRPr="00112B1E">
        <w:rPr>
          <w:rFonts w:ascii="Garamond" w:eastAsia="Calibri" w:hAnsi="Garamond"/>
        </w:rPr>
        <w:t xml:space="preserve">do </w:t>
      </w:r>
      <w:r w:rsidR="00014332">
        <w:rPr>
          <w:rFonts w:ascii="Garamond" w:eastAsia="Calibri" w:hAnsi="Garamond"/>
        </w:rPr>
        <w:t xml:space="preserve">të </w:t>
      </w:r>
      <w:r w:rsidR="00575622" w:rsidRPr="00112B1E">
        <w:rPr>
          <w:rFonts w:ascii="Garamond" w:eastAsia="Calibri" w:hAnsi="Garamond"/>
        </w:rPr>
        <w:t>bëhet në bazë të dokumentacionit të paraqitur nga kandidatët pranë MFE</w:t>
      </w:r>
      <w:r w:rsidR="007C19EB">
        <w:rPr>
          <w:rFonts w:ascii="Garamond" w:eastAsia="Calibri" w:hAnsi="Garamond"/>
        </w:rPr>
        <w:t>-së</w:t>
      </w:r>
      <w:r w:rsidR="006406A9">
        <w:rPr>
          <w:rFonts w:ascii="Garamond" w:eastAsia="Calibri" w:hAnsi="Garamond"/>
        </w:rPr>
        <w:t>,</w:t>
      </w:r>
      <w:r w:rsidR="00575622" w:rsidRPr="00112B1E">
        <w:rPr>
          <w:rFonts w:ascii="Garamond" w:eastAsia="Calibri" w:hAnsi="Garamond"/>
        </w:rPr>
        <w:t xml:space="preserve"> duke vlerësuar:</w:t>
      </w:r>
    </w:p>
    <w:p w14:paraId="4367A665" w14:textId="5C9125D7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B795F">
        <w:rPr>
          <w:rFonts w:ascii="Garamond" w:hAnsi="Garamond"/>
        </w:rPr>
        <w:t>arsimi</w:t>
      </w:r>
      <w:r w:rsidR="007C19EB">
        <w:rPr>
          <w:rFonts w:ascii="Garamond" w:hAnsi="Garamond"/>
        </w:rPr>
        <w:t>:</w:t>
      </w:r>
      <w:r w:rsidR="00112B1E">
        <w:rPr>
          <w:rFonts w:ascii="Garamond" w:hAnsi="Garamond"/>
        </w:rPr>
        <w:t xml:space="preserve"> </w:t>
      </w:r>
      <w:r w:rsidR="00575622" w:rsidRPr="00112B1E">
        <w:rPr>
          <w:rFonts w:ascii="Garamond" w:hAnsi="Garamond"/>
        </w:rPr>
        <w:t>35 pikë</w:t>
      </w:r>
      <w:r w:rsidR="007C19EB">
        <w:rPr>
          <w:rFonts w:ascii="Garamond" w:hAnsi="Garamond"/>
        </w:rPr>
        <w:t>;</w:t>
      </w:r>
    </w:p>
    <w:p w14:paraId="4367A666" w14:textId="3710DCFF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B795F" w:rsidRPr="00112B1E">
        <w:rPr>
          <w:rFonts w:ascii="Garamond" w:hAnsi="Garamond"/>
        </w:rPr>
        <w:t xml:space="preserve">përvoja </w:t>
      </w:r>
      <w:r w:rsidR="00575622" w:rsidRPr="00112B1E">
        <w:rPr>
          <w:rFonts w:ascii="Garamond" w:hAnsi="Garamond"/>
        </w:rPr>
        <w:t>profesionale në fushën e kontabilitetit dhe auditimit ligjor</w:t>
      </w:r>
      <w:r w:rsidR="007C19EB">
        <w:rPr>
          <w:rFonts w:ascii="Garamond" w:hAnsi="Garamond"/>
        </w:rPr>
        <w:t xml:space="preserve">: </w:t>
      </w:r>
      <w:r w:rsidR="00575622" w:rsidRPr="00112B1E">
        <w:rPr>
          <w:rFonts w:ascii="Garamond" w:hAnsi="Garamond"/>
        </w:rPr>
        <w:t>35 pikë</w:t>
      </w:r>
      <w:r w:rsidR="006406A9">
        <w:rPr>
          <w:rFonts w:ascii="Garamond" w:hAnsi="Garamond"/>
        </w:rPr>
        <w:t>;</w:t>
      </w:r>
    </w:p>
    <w:p w14:paraId="4367A667" w14:textId="1CFAEA0C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>c)</w:t>
      </w:r>
      <w:r w:rsidR="007C19EB">
        <w:rPr>
          <w:rFonts w:ascii="Garamond" w:hAnsi="Garamond"/>
        </w:rPr>
        <w:t xml:space="preserve"> </w:t>
      </w:r>
      <w:r w:rsidR="00FB795F" w:rsidRPr="00112B1E">
        <w:rPr>
          <w:rFonts w:ascii="Garamond" w:hAnsi="Garamond"/>
        </w:rPr>
        <w:t xml:space="preserve">kualifikime </w:t>
      </w:r>
      <w:r w:rsidR="00575622" w:rsidRPr="00112B1E">
        <w:rPr>
          <w:rFonts w:ascii="Garamond" w:hAnsi="Garamond"/>
        </w:rPr>
        <w:t>në fushën e kontabilitetit dhe a</w:t>
      </w:r>
      <w:r w:rsidR="00112B1E">
        <w:rPr>
          <w:rFonts w:ascii="Garamond" w:hAnsi="Garamond"/>
        </w:rPr>
        <w:t>uditimit ligjor</w:t>
      </w:r>
      <w:r w:rsidR="006406A9">
        <w:rPr>
          <w:rFonts w:ascii="Garamond" w:hAnsi="Garamond"/>
        </w:rPr>
        <w:t>:</w:t>
      </w:r>
      <w:r w:rsidR="00112B1E">
        <w:rPr>
          <w:rFonts w:ascii="Garamond" w:hAnsi="Garamond"/>
        </w:rPr>
        <w:t xml:space="preserve"> </w:t>
      </w:r>
      <w:r w:rsidR="00575622" w:rsidRPr="00112B1E">
        <w:rPr>
          <w:rFonts w:ascii="Garamond" w:hAnsi="Garamond"/>
        </w:rPr>
        <w:t>30 pikë</w:t>
      </w:r>
      <w:r w:rsidR="006406A9">
        <w:rPr>
          <w:rFonts w:ascii="Garamond" w:hAnsi="Garamond"/>
        </w:rPr>
        <w:t>;</w:t>
      </w:r>
    </w:p>
    <w:p w14:paraId="4367A669" w14:textId="202129A0" w:rsidR="00575622" w:rsidRPr="00112B1E" w:rsidRDefault="009B2C1F" w:rsidP="00112B1E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575622" w:rsidRPr="00112B1E">
        <w:rPr>
          <w:rFonts w:ascii="Garamond" w:hAnsi="Garamond"/>
        </w:rPr>
        <w:t>Fillimin e procedurave për përzgjedhjen e kandidatëve për anëtarë të KKK</w:t>
      </w:r>
      <w:r w:rsidR="006406A9">
        <w:rPr>
          <w:rFonts w:ascii="Garamond" w:hAnsi="Garamond"/>
        </w:rPr>
        <w:t>-së</w:t>
      </w:r>
      <w:r w:rsidR="00575622" w:rsidRPr="00112B1E">
        <w:rPr>
          <w:rFonts w:ascii="Garamond" w:hAnsi="Garamond"/>
        </w:rPr>
        <w:t xml:space="preserve"> që propozohet nga:</w:t>
      </w:r>
    </w:p>
    <w:p w14:paraId="4367A66B" w14:textId="44A21AD1" w:rsidR="00575622" w:rsidRPr="00112B1E" w:rsidRDefault="00575622" w:rsidP="00112B1E">
      <w:pPr>
        <w:ind w:firstLine="284"/>
        <w:rPr>
          <w:rFonts w:ascii="Garamond" w:hAnsi="Garamond"/>
        </w:rPr>
      </w:pPr>
      <w:r w:rsidRPr="00112B1E">
        <w:rPr>
          <w:rFonts w:ascii="Garamond" w:eastAsia="Calibri" w:hAnsi="Garamond"/>
        </w:rPr>
        <w:t xml:space="preserve">a) </w:t>
      </w:r>
      <w:r w:rsidR="00FB795F" w:rsidRPr="00112B1E">
        <w:rPr>
          <w:rFonts w:ascii="Garamond" w:hAnsi="Garamond"/>
        </w:rPr>
        <w:t xml:space="preserve">organizata </w:t>
      </w:r>
      <w:r w:rsidRPr="00112B1E">
        <w:rPr>
          <w:rFonts w:ascii="Garamond" w:hAnsi="Garamond"/>
        </w:rPr>
        <w:t>profesionale e auditimit ligjor</w:t>
      </w:r>
      <w:r w:rsidR="00FA0B56">
        <w:rPr>
          <w:rFonts w:ascii="Garamond" w:hAnsi="Garamond"/>
        </w:rPr>
        <w:t>:</w:t>
      </w:r>
      <w:r w:rsidRPr="00112B1E">
        <w:rPr>
          <w:rFonts w:ascii="Garamond" w:hAnsi="Garamond"/>
        </w:rPr>
        <w:t xml:space="preserve"> 1</w:t>
      </w:r>
      <w:r w:rsidR="00FB795F">
        <w:rPr>
          <w:rFonts w:ascii="Garamond" w:hAnsi="Garamond"/>
        </w:rPr>
        <w:t xml:space="preserve"> </w:t>
      </w:r>
      <w:r w:rsidRPr="00112B1E">
        <w:rPr>
          <w:rFonts w:ascii="Garamond" w:hAnsi="Garamond"/>
        </w:rPr>
        <w:t>(një) anëtar;</w:t>
      </w:r>
    </w:p>
    <w:p w14:paraId="4367A66C" w14:textId="69252448" w:rsidR="00575622" w:rsidRPr="00112B1E" w:rsidRDefault="00575622" w:rsidP="00112B1E">
      <w:pPr>
        <w:ind w:firstLine="284"/>
        <w:rPr>
          <w:rFonts w:ascii="Garamond" w:eastAsia="Calibri" w:hAnsi="Garamond"/>
        </w:rPr>
      </w:pPr>
      <w:r w:rsidRPr="00112B1E">
        <w:rPr>
          <w:rFonts w:ascii="Garamond" w:eastAsia="Calibri" w:hAnsi="Garamond"/>
        </w:rPr>
        <w:t xml:space="preserve">b) </w:t>
      </w:r>
      <w:r w:rsidR="00FB795F" w:rsidRPr="00112B1E">
        <w:rPr>
          <w:rFonts w:ascii="Garamond" w:eastAsia="Calibri" w:hAnsi="Garamond"/>
        </w:rPr>
        <w:t xml:space="preserve">ministria </w:t>
      </w:r>
      <w:r w:rsidRPr="00112B1E">
        <w:rPr>
          <w:rFonts w:ascii="Garamond" w:eastAsia="Calibri" w:hAnsi="Garamond"/>
        </w:rPr>
        <w:t>përgjegjëse për financat (MFE), ku njëri prej të cilëve është përfaqësues i strukturës përgjegjëse për administrimin e të ardhurave</w:t>
      </w:r>
      <w:r w:rsidR="00FA0B56">
        <w:rPr>
          <w:rFonts w:ascii="Garamond" w:eastAsia="Calibri" w:hAnsi="Garamond"/>
        </w:rPr>
        <w:t>:</w:t>
      </w:r>
      <w:r w:rsidRPr="00112B1E">
        <w:rPr>
          <w:rFonts w:ascii="Garamond" w:eastAsia="Calibri" w:hAnsi="Garamond"/>
        </w:rPr>
        <w:t xml:space="preserve"> 3 (tre) anëtarë;</w:t>
      </w:r>
    </w:p>
    <w:p w14:paraId="4367A66D" w14:textId="4A3935EE" w:rsidR="00575622" w:rsidRPr="00112B1E" w:rsidRDefault="00575622" w:rsidP="00112B1E">
      <w:pPr>
        <w:ind w:firstLine="284"/>
        <w:rPr>
          <w:rFonts w:ascii="Garamond" w:eastAsia="Calibri" w:hAnsi="Garamond"/>
        </w:rPr>
      </w:pPr>
      <w:r w:rsidRPr="00112B1E">
        <w:rPr>
          <w:rFonts w:ascii="Garamond" w:eastAsia="Calibri" w:hAnsi="Garamond"/>
        </w:rPr>
        <w:t>c) Bordi i Mbikëqyrjes Publike</w:t>
      </w:r>
      <w:r w:rsidR="00FA0B56">
        <w:rPr>
          <w:rFonts w:ascii="Garamond" w:eastAsia="Calibri" w:hAnsi="Garamond"/>
        </w:rPr>
        <w:t>:</w:t>
      </w:r>
      <w:r w:rsidRPr="00112B1E">
        <w:rPr>
          <w:rFonts w:ascii="Garamond" w:eastAsia="Calibri" w:hAnsi="Garamond"/>
        </w:rPr>
        <w:t xml:space="preserve"> 1</w:t>
      </w:r>
      <w:r w:rsidR="00FB795F">
        <w:rPr>
          <w:rFonts w:ascii="Garamond" w:eastAsia="Calibri" w:hAnsi="Garamond"/>
        </w:rPr>
        <w:t xml:space="preserve"> </w:t>
      </w:r>
      <w:r w:rsidRPr="00112B1E">
        <w:rPr>
          <w:rFonts w:ascii="Garamond" w:eastAsia="Calibri" w:hAnsi="Garamond"/>
        </w:rPr>
        <w:t>(një) anëtar.</w:t>
      </w:r>
    </w:p>
    <w:p w14:paraId="4367A66F" w14:textId="6027E2BA" w:rsidR="00575622" w:rsidRPr="00112B1E" w:rsidRDefault="009B2C1F" w:rsidP="00112B1E">
      <w:pPr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9. </w:t>
      </w:r>
      <w:r w:rsidR="00575622" w:rsidRPr="00112B1E">
        <w:rPr>
          <w:rFonts w:ascii="Garamond" w:eastAsia="Calibri" w:hAnsi="Garamond"/>
        </w:rPr>
        <w:t>Në rastin e anëtarit që përzgjidhet sipas pikës 8 të këtij urdhri, institucionet përkatëse respektive duhet të paraqesin drejtpërdrejt kandidaturat pranë MFE</w:t>
      </w:r>
      <w:r w:rsidR="00FB795F">
        <w:rPr>
          <w:rFonts w:ascii="Garamond" w:eastAsia="Calibri" w:hAnsi="Garamond"/>
        </w:rPr>
        <w:t>-së</w:t>
      </w:r>
      <w:r w:rsidR="00575622" w:rsidRPr="00112B1E">
        <w:rPr>
          <w:rFonts w:ascii="Garamond" w:eastAsia="Calibri" w:hAnsi="Garamond"/>
        </w:rPr>
        <w:t>, brenda 15 ditëve nga data e shpalljes së këtij urdhri. Këto institucione janë përgjegjëse për plotësimin, nga kandidaturat e paraqitura për miratim nga ministri përgjegjës për financat, të kërkesave të posaçme, të parashikuara në pikën 10 të këtij urdhri.</w:t>
      </w:r>
    </w:p>
    <w:p w14:paraId="5C74D831" w14:textId="2F3990F6" w:rsidR="00112B1E" w:rsidRDefault="009B2C1F" w:rsidP="00112B1E">
      <w:pPr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10. </w:t>
      </w:r>
      <w:r w:rsidR="00575622" w:rsidRPr="00112B1E">
        <w:rPr>
          <w:rFonts w:ascii="Garamond" w:eastAsia="Calibri" w:hAnsi="Garamond"/>
        </w:rPr>
        <w:t>Kërkesat e posaçme</w:t>
      </w:r>
      <w:r w:rsidR="0006586A">
        <w:rPr>
          <w:rFonts w:ascii="Garamond" w:eastAsia="Calibri" w:hAnsi="Garamond"/>
        </w:rPr>
        <w:t>,</w:t>
      </w:r>
      <w:r w:rsidR="00575622" w:rsidRPr="00112B1E">
        <w:rPr>
          <w:rFonts w:ascii="Garamond" w:eastAsia="Calibri" w:hAnsi="Garamond"/>
        </w:rPr>
        <w:t xml:space="preserve"> që duhet të përmbushë një kandidat për të qenë anëtar i kësh</w:t>
      </w:r>
      <w:r w:rsidR="00112B1E">
        <w:rPr>
          <w:rFonts w:ascii="Garamond" w:eastAsia="Calibri" w:hAnsi="Garamond"/>
        </w:rPr>
        <w:t>illit</w:t>
      </w:r>
      <w:r w:rsidR="0006586A">
        <w:rPr>
          <w:rFonts w:ascii="Garamond" w:eastAsia="Calibri" w:hAnsi="Garamond"/>
        </w:rPr>
        <w:t>,</w:t>
      </w:r>
      <w:r w:rsidR="00112B1E">
        <w:rPr>
          <w:rFonts w:ascii="Garamond" w:eastAsia="Calibri" w:hAnsi="Garamond"/>
        </w:rPr>
        <w:t xml:space="preserve"> janë si më poshtë vijon:</w:t>
      </w:r>
    </w:p>
    <w:p w14:paraId="4367A672" w14:textId="49B83A48" w:rsidR="00575622" w:rsidRPr="00112B1E" w:rsidRDefault="00112B1E" w:rsidP="00112B1E">
      <w:pPr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BF7C88">
        <w:rPr>
          <w:rFonts w:ascii="Garamond" w:eastAsia="Calibri" w:hAnsi="Garamond"/>
        </w:rPr>
        <w:t>t</w:t>
      </w:r>
      <w:r w:rsidR="00575622" w:rsidRPr="00112B1E">
        <w:rPr>
          <w:rFonts w:ascii="Garamond" w:eastAsia="Calibri" w:hAnsi="Garamond"/>
        </w:rPr>
        <w:t>ë ketë edukim në fushën e kontabilitetit dhe/ose financës;</w:t>
      </w:r>
    </w:p>
    <w:p w14:paraId="12AFCD6D" w14:textId="15D8F9E0" w:rsidR="00112B1E" w:rsidRDefault="00112B1E" w:rsidP="00112B1E">
      <w:pPr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b) </w:t>
      </w:r>
      <w:r w:rsidR="00BF7C88">
        <w:rPr>
          <w:rFonts w:ascii="Garamond" w:eastAsia="Calibri" w:hAnsi="Garamond"/>
        </w:rPr>
        <w:t>t</w:t>
      </w:r>
      <w:r w:rsidR="00575622" w:rsidRPr="00112B1E">
        <w:rPr>
          <w:rFonts w:ascii="Garamond" w:eastAsia="Calibri" w:hAnsi="Garamond"/>
        </w:rPr>
        <w:t>ë jetë ekspert në teorinë dhe metodologjinë e kontabilitetit (me titull/gradë) dhe, të paktën, 5 (pesë) vitet e fundit të jetë i përfshirë drejtpërdrejt në këtë fushë; ose praktikues i licencuar në fushën e kontabilitetit prej jo më pak se 10 (dhjetë) vitesh; ose praktikues i palicencuar në fushën e kontabilitetit prej jo më pa</w:t>
      </w:r>
      <w:r>
        <w:rPr>
          <w:rFonts w:ascii="Garamond" w:eastAsia="Calibri" w:hAnsi="Garamond"/>
        </w:rPr>
        <w:t xml:space="preserve">k se 15 (pesëmbëdhjetë) vitesh; </w:t>
      </w:r>
    </w:p>
    <w:p w14:paraId="4367A674" w14:textId="1982C330" w:rsidR="00575622" w:rsidRPr="00112B1E" w:rsidRDefault="00112B1E" w:rsidP="00112B1E">
      <w:pPr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c) </w:t>
      </w:r>
      <w:r w:rsidR="00BF7C88">
        <w:rPr>
          <w:rFonts w:ascii="Garamond" w:eastAsia="Calibri" w:hAnsi="Garamond"/>
        </w:rPr>
        <w:t>t</w:t>
      </w:r>
      <w:r w:rsidR="00575622" w:rsidRPr="00112B1E">
        <w:rPr>
          <w:rFonts w:ascii="Garamond" w:eastAsia="Calibri" w:hAnsi="Garamond"/>
        </w:rPr>
        <w:t>ë ketë figurë të pastër morale dhe autoritet të njohur profesional.</w:t>
      </w:r>
    </w:p>
    <w:p w14:paraId="4367A675" w14:textId="1BADEF30" w:rsidR="00575622" w:rsidRPr="00112B1E" w:rsidRDefault="009B2C1F" w:rsidP="00112B1E">
      <w:pPr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11. </w:t>
      </w:r>
      <w:r w:rsidR="00575622" w:rsidRPr="00112B1E">
        <w:rPr>
          <w:rFonts w:ascii="Garamond" w:eastAsia="Calibri" w:hAnsi="Garamond"/>
        </w:rPr>
        <w:t>Ministri i MFE</w:t>
      </w:r>
      <w:r w:rsidR="00E2025F">
        <w:rPr>
          <w:rFonts w:ascii="Garamond" w:eastAsia="Calibri" w:hAnsi="Garamond"/>
        </w:rPr>
        <w:t>-së</w:t>
      </w:r>
      <w:r w:rsidR="00575622" w:rsidRPr="00112B1E">
        <w:rPr>
          <w:rFonts w:ascii="Garamond" w:eastAsia="Calibri" w:hAnsi="Garamond"/>
        </w:rPr>
        <w:t>, jo më vonë se 5 (pesë) ditë pune, miraton anëtarët e KKK</w:t>
      </w:r>
      <w:r w:rsidR="00BF7C88">
        <w:rPr>
          <w:rFonts w:ascii="Garamond" w:eastAsia="Calibri" w:hAnsi="Garamond"/>
        </w:rPr>
        <w:t>-së</w:t>
      </w:r>
      <w:r w:rsidR="00575622" w:rsidRPr="00112B1E">
        <w:rPr>
          <w:rFonts w:ascii="Garamond" w:eastAsia="Calibri" w:hAnsi="Garamond"/>
        </w:rPr>
        <w:t>, nga lista e kandidatëve të propozuar sipas pik</w:t>
      </w:r>
      <w:r w:rsidR="000C7A80">
        <w:rPr>
          <w:rFonts w:ascii="Garamond" w:eastAsia="Calibri" w:hAnsi="Garamond"/>
        </w:rPr>
        <w:t>ave</w:t>
      </w:r>
      <w:r w:rsidR="00575622" w:rsidRPr="00112B1E">
        <w:rPr>
          <w:rFonts w:ascii="Garamond" w:eastAsia="Calibri" w:hAnsi="Garamond"/>
        </w:rPr>
        <w:t xml:space="preserve"> 1 dhe 8 të këtij urdhri.</w:t>
      </w:r>
    </w:p>
    <w:p w14:paraId="4367A677" w14:textId="77777777" w:rsidR="00575622" w:rsidRPr="00112B1E" w:rsidRDefault="00575622" w:rsidP="00112B1E">
      <w:pPr>
        <w:ind w:firstLine="284"/>
        <w:rPr>
          <w:rFonts w:ascii="Garamond" w:hAnsi="Garamond"/>
        </w:rPr>
      </w:pPr>
      <w:r w:rsidRPr="00112B1E">
        <w:rPr>
          <w:rFonts w:ascii="Garamond" w:hAnsi="Garamond"/>
        </w:rPr>
        <w:t>Ky urdhër hyn në fuqi menjëherë.</w:t>
      </w:r>
    </w:p>
    <w:p w14:paraId="4367A678" w14:textId="77777777" w:rsidR="00575622" w:rsidRPr="00112B1E" w:rsidRDefault="00575622" w:rsidP="00112B1E">
      <w:pPr>
        <w:ind w:firstLine="284"/>
        <w:rPr>
          <w:rFonts w:ascii="Garamond" w:hAnsi="Garamond"/>
        </w:rPr>
      </w:pPr>
    </w:p>
    <w:p w14:paraId="4367A67A" w14:textId="6521BEB7" w:rsidR="00575622" w:rsidRPr="00112B1E" w:rsidRDefault="00112B1E" w:rsidP="00112B1E">
      <w:pPr>
        <w:ind w:firstLine="284"/>
        <w:jc w:val="right"/>
        <w:rPr>
          <w:rFonts w:ascii="Garamond" w:hAnsi="Garamond"/>
        </w:rPr>
      </w:pPr>
      <w:r w:rsidRPr="00112B1E">
        <w:rPr>
          <w:rFonts w:ascii="Garamond" w:hAnsi="Garamond"/>
        </w:rPr>
        <w:t>MINISTËR</w:t>
      </w:r>
      <w:r>
        <w:rPr>
          <w:rFonts w:ascii="Garamond" w:hAnsi="Garamond"/>
        </w:rPr>
        <w:t xml:space="preserve"> I FINANCAVE DHE EKONOM</w:t>
      </w:r>
      <w:bookmarkStart w:id="0" w:name="_GoBack"/>
      <w:bookmarkEnd w:id="0"/>
      <w:r>
        <w:rPr>
          <w:rFonts w:ascii="Garamond" w:hAnsi="Garamond"/>
        </w:rPr>
        <w:t>ISË</w:t>
      </w:r>
    </w:p>
    <w:p w14:paraId="4367A67F" w14:textId="73335D63" w:rsidR="00575622" w:rsidRDefault="00112B1E" w:rsidP="00BF7C88">
      <w:pPr>
        <w:ind w:firstLine="284"/>
        <w:jc w:val="right"/>
      </w:pPr>
      <w:r w:rsidRPr="00112B1E">
        <w:rPr>
          <w:rFonts w:ascii="Garamond" w:hAnsi="Garamond"/>
          <w:b/>
        </w:rPr>
        <w:lastRenderedPageBreak/>
        <w:t>Anila Denaj</w:t>
      </w:r>
    </w:p>
    <w:sectPr w:rsidR="0057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F6651D"/>
    <w:multiLevelType w:val="hybridMultilevel"/>
    <w:tmpl w:val="D02A8C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5E696C"/>
    <w:multiLevelType w:val="hybridMultilevel"/>
    <w:tmpl w:val="276EFE98"/>
    <w:lvl w:ilvl="0" w:tplc="BD10B0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43186"/>
    <w:multiLevelType w:val="hybridMultilevel"/>
    <w:tmpl w:val="9F8A1E7E"/>
    <w:lvl w:ilvl="0" w:tplc="6C06A41E">
      <w:start w:val="1"/>
      <w:numFmt w:val="lowerLetter"/>
      <w:lvlText w:val="%1)"/>
      <w:lvlJc w:val="left"/>
      <w:pPr>
        <w:ind w:left="1170" w:hanging="360"/>
      </w:pPr>
    </w:lvl>
    <w:lvl w:ilvl="1" w:tplc="041C0019">
      <w:start w:val="1"/>
      <w:numFmt w:val="lowerLetter"/>
      <w:lvlText w:val="%2."/>
      <w:lvlJc w:val="left"/>
      <w:pPr>
        <w:ind w:left="1890" w:hanging="360"/>
      </w:pPr>
    </w:lvl>
    <w:lvl w:ilvl="2" w:tplc="041C001B">
      <w:start w:val="1"/>
      <w:numFmt w:val="lowerRoman"/>
      <w:lvlText w:val="%3."/>
      <w:lvlJc w:val="right"/>
      <w:pPr>
        <w:ind w:left="2610" w:hanging="180"/>
      </w:pPr>
    </w:lvl>
    <w:lvl w:ilvl="3" w:tplc="041C000F">
      <w:start w:val="1"/>
      <w:numFmt w:val="decimal"/>
      <w:lvlText w:val="%4."/>
      <w:lvlJc w:val="left"/>
      <w:pPr>
        <w:ind w:left="3330" w:hanging="360"/>
      </w:pPr>
    </w:lvl>
    <w:lvl w:ilvl="4" w:tplc="041C0019">
      <w:start w:val="1"/>
      <w:numFmt w:val="lowerLetter"/>
      <w:lvlText w:val="%5."/>
      <w:lvlJc w:val="left"/>
      <w:pPr>
        <w:ind w:left="4050" w:hanging="360"/>
      </w:pPr>
    </w:lvl>
    <w:lvl w:ilvl="5" w:tplc="041C001B">
      <w:start w:val="1"/>
      <w:numFmt w:val="lowerRoman"/>
      <w:lvlText w:val="%6."/>
      <w:lvlJc w:val="right"/>
      <w:pPr>
        <w:ind w:left="4770" w:hanging="180"/>
      </w:pPr>
    </w:lvl>
    <w:lvl w:ilvl="6" w:tplc="041C000F">
      <w:start w:val="1"/>
      <w:numFmt w:val="decimal"/>
      <w:lvlText w:val="%7."/>
      <w:lvlJc w:val="left"/>
      <w:pPr>
        <w:ind w:left="5490" w:hanging="360"/>
      </w:pPr>
    </w:lvl>
    <w:lvl w:ilvl="7" w:tplc="041C0019">
      <w:start w:val="1"/>
      <w:numFmt w:val="lowerLetter"/>
      <w:lvlText w:val="%8."/>
      <w:lvlJc w:val="left"/>
      <w:pPr>
        <w:ind w:left="6210" w:hanging="360"/>
      </w:pPr>
    </w:lvl>
    <w:lvl w:ilvl="8" w:tplc="041C001B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8AE0EB4"/>
    <w:multiLevelType w:val="hybridMultilevel"/>
    <w:tmpl w:val="D1A2ECB4"/>
    <w:lvl w:ilvl="0" w:tplc="64E62C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441560"/>
    <w:multiLevelType w:val="hybridMultilevel"/>
    <w:tmpl w:val="0244253A"/>
    <w:lvl w:ilvl="0" w:tplc="383A89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511642"/>
    <w:multiLevelType w:val="hybridMultilevel"/>
    <w:tmpl w:val="6D54B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083ECD"/>
    <w:multiLevelType w:val="hybridMultilevel"/>
    <w:tmpl w:val="98104774"/>
    <w:lvl w:ilvl="0" w:tplc="78167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048"/>
    <w:rsid w:val="00014332"/>
    <w:rsid w:val="00023EF0"/>
    <w:rsid w:val="0006586A"/>
    <w:rsid w:val="000C7A80"/>
    <w:rsid w:val="00112B1E"/>
    <w:rsid w:val="00210378"/>
    <w:rsid w:val="0021389E"/>
    <w:rsid w:val="002305C1"/>
    <w:rsid w:val="002E7E0C"/>
    <w:rsid w:val="0032038B"/>
    <w:rsid w:val="0036487D"/>
    <w:rsid w:val="004C6524"/>
    <w:rsid w:val="00532B29"/>
    <w:rsid w:val="0057001C"/>
    <w:rsid w:val="00575622"/>
    <w:rsid w:val="00607366"/>
    <w:rsid w:val="006304E4"/>
    <w:rsid w:val="006406A9"/>
    <w:rsid w:val="006A7372"/>
    <w:rsid w:val="00770048"/>
    <w:rsid w:val="007733B4"/>
    <w:rsid w:val="007C19EB"/>
    <w:rsid w:val="00817750"/>
    <w:rsid w:val="008826AE"/>
    <w:rsid w:val="0088787F"/>
    <w:rsid w:val="008D4002"/>
    <w:rsid w:val="008F41B9"/>
    <w:rsid w:val="009B2C1F"/>
    <w:rsid w:val="00A14985"/>
    <w:rsid w:val="00A41118"/>
    <w:rsid w:val="00AF7683"/>
    <w:rsid w:val="00B01DA9"/>
    <w:rsid w:val="00B70653"/>
    <w:rsid w:val="00BF7C88"/>
    <w:rsid w:val="00CC7458"/>
    <w:rsid w:val="00DE2CE4"/>
    <w:rsid w:val="00DE3D8A"/>
    <w:rsid w:val="00E2025F"/>
    <w:rsid w:val="00E4347A"/>
    <w:rsid w:val="00E47B6A"/>
    <w:rsid w:val="00ED3922"/>
    <w:rsid w:val="00FA0B56"/>
    <w:rsid w:val="00FB795F"/>
    <w:rsid w:val="00FD25B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7A62D"/>
  <w15:docId w15:val="{69D5E61E-64CC-407E-87D0-D1697329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6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622"/>
    <w:pPr>
      <w:ind w:left="720"/>
      <w:contextualSpacing/>
    </w:pPr>
  </w:style>
  <w:style w:type="character" w:customStyle="1" w:styleId="BodyTextChar">
    <w:name w:val="Body Text Char"/>
    <w:link w:val="BodyText"/>
    <w:rsid w:val="00575622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575622"/>
    <w:pPr>
      <w:widowControl w:val="0"/>
      <w:shd w:val="clear" w:color="auto" w:fill="FFFFFF"/>
      <w:ind w:firstLine="300"/>
      <w:jc w:val="left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57562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2019-10-11T11:42:37Z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2019-10-09T22:00:00Z</Date_x0020_protokolli>
    <Titulli xmlns="0e656187-b300-4fb0-8bf4-3a50f872073c">Për përzgjedhjen e anëtarëve të Këshillit Kombëtar të Kontabilitetit"</Titulli>
    <Modifikuesi xmlns="0e656187-b300-4fb0-8bf4-3a50f872073c">jorina.kryeziu</Modifikuesi>
    <Nr_x002e__x0020_prot_x0020_QBZ xmlns="0e656187-b300-4fb0-8bf4-3a50f872073c">1412</Nr_x002e__x0020_prot_x0020_QBZ>
    <Data_x0020_e_x0020_Modifikimit xmlns="0e656187-b300-4fb0-8bf4-3a50f872073c">2019-10-14T08:17:39Z</Data_x0020_e_x0020_Modifikimit>
    <Dekretuar xmlns="0e656187-b300-4fb0-8bf4-3a50f872073c">false</Dekretuar>
    <Data xmlns="0e656187-b300-4fb0-8bf4-3a50f872073c">2019-10-03T22:00:00Z</Data>
    <Nr_x002e__x0020_protokolli_x0020_i_x0020_aktit xmlns="0e656187-b300-4fb0-8bf4-3a50f872073c">17835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2517BD34E4F38B2F4D85264FB2F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2517BD34E4F38B2F4D85264FB2F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96432-D8CA-4473-8378-510403D7A83C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00A152-8957-4970-A0B3-DD8ED696C1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5A8027-2E15-40AB-8A83-E5EEF2CB5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06CF3A-A63B-46D9-A77B-C827DEE62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2A94CB-5006-4F2E-A555-B689A782F9A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1E6305-5C56-4E5A-B108-3D8BB3037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përzgjedhjen e anëtarëve të Këshillit Kombëtar të Kontabilitetit"</vt:lpstr>
    </vt:vector>
  </TitlesOfParts>
  <Company/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përzgjedhjen e anëtarëve të Këshillit Kombëtar të Kontabilitetit"</dc:title>
  <dc:creator>Entela Suli</dc:creator>
  <cp:lastModifiedBy>Entela Suli</cp:lastModifiedBy>
  <cp:revision>41</cp:revision>
  <dcterms:created xsi:type="dcterms:W3CDTF">2019-10-11T11:41:00Z</dcterms:created>
  <dcterms:modified xsi:type="dcterms:W3CDTF">2019-10-16T09:32:00Z</dcterms:modified>
</cp:coreProperties>
</file>