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8A7FF" w14:textId="6FB479C8" w:rsidR="002D49A5" w:rsidRPr="00C64643" w:rsidRDefault="00C64643" w:rsidP="00C646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4643">
        <w:rPr>
          <w:rFonts w:ascii="Garamond" w:hAnsi="Garamond"/>
          <w:b/>
          <w:sz w:val="24"/>
          <w:szCs w:val="24"/>
        </w:rPr>
        <w:t>URDHËR</w:t>
      </w:r>
    </w:p>
    <w:p w14:paraId="19CF8AFD" w14:textId="2D419DDD" w:rsidR="00B70653" w:rsidRPr="00C64643" w:rsidRDefault="00C64643" w:rsidP="00C646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4643">
        <w:rPr>
          <w:rFonts w:ascii="Garamond" w:hAnsi="Garamond"/>
          <w:b/>
          <w:sz w:val="24"/>
          <w:szCs w:val="24"/>
        </w:rPr>
        <w:t>N</w:t>
      </w:r>
      <w:r w:rsidR="00397239">
        <w:rPr>
          <w:rFonts w:ascii="Garamond" w:hAnsi="Garamond"/>
          <w:b/>
          <w:sz w:val="24"/>
          <w:szCs w:val="24"/>
        </w:rPr>
        <w:t>r</w:t>
      </w:r>
      <w:r w:rsidRPr="00C64643">
        <w:rPr>
          <w:rFonts w:ascii="Garamond" w:hAnsi="Garamond"/>
          <w:b/>
          <w:sz w:val="24"/>
          <w:szCs w:val="24"/>
        </w:rPr>
        <w:t>. 397/1, datë 26.11.2019</w:t>
      </w:r>
    </w:p>
    <w:p w14:paraId="50039EC9" w14:textId="77777777" w:rsidR="00C64643" w:rsidRPr="00C64643" w:rsidRDefault="00C64643" w:rsidP="00C646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ABB199F" w14:textId="77777777" w:rsidR="00C64643" w:rsidRDefault="00C64643" w:rsidP="00C646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4643">
        <w:rPr>
          <w:rFonts w:ascii="Garamond" w:hAnsi="Garamond"/>
          <w:b/>
          <w:sz w:val="24"/>
          <w:szCs w:val="24"/>
        </w:rPr>
        <w:t xml:space="preserve">PËR EMËRIMIN E ANËTARËVE TË KËSHILLIT KOMBËTAR </w:t>
      </w:r>
    </w:p>
    <w:p w14:paraId="35EF5C50" w14:textId="06D2CB25" w:rsidR="00C64643" w:rsidRPr="00C64643" w:rsidRDefault="00C64643" w:rsidP="00C646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4643">
        <w:rPr>
          <w:rFonts w:ascii="Garamond" w:hAnsi="Garamond"/>
          <w:b/>
          <w:sz w:val="24"/>
          <w:szCs w:val="24"/>
        </w:rPr>
        <w:t>TË KONTABILITETIT (KKK)</w:t>
      </w:r>
    </w:p>
    <w:p w14:paraId="54986353" w14:textId="77777777" w:rsidR="00C64643" w:rsidRDefault="00C64643" w:rsidP="00C646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5274F00" w14:textId="594972D8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25</w:t>
      </w:r>
      <w:r w:rsidR="0039723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pika 2, të ligjit nr. 25/2018</w:t>
      </w:r>
      <w:r w:rsidR="0039723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kontabilitetin dhe pasqyrat financiare”</w:t>
      </w:r>
      <w:r w:rsidR="0039723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 dhe </w:t>
      </w:r>
      <w:r w:rsidR="0062605B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vendimit të Këshillit të Ministrave nr. 505, datë 17.7.2019</w:t>
      </w:r>
      <w:r w:rsidR="0039723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miratimin e rregullores së organizimit dhe të funksionimit të Këshillit Kombëtar të Kontabilitetit”</w:t>
      </w:r>
      <w:r w:rsidR="0039723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397239">
        <w:rPr>
          <w:rFonts w:ascii="Garamond" w:hAnsi="Garamond"/>
          <w:sz w:val="24"/>
          <w:szCs w:val="24"/>
        </w:rPr>
        <w:t>m</w:t>
      </w:r>
      <w:r>
        <w:rPr>
          <w:rFonts w:ascii="Garamond" w:hAnsi="Garamond"/>
          <w:sz w:val="24"/>
          <w:szCs w:val="24"/>
        </w:rPr>
        <w:t>inistri i Financave dhe Ekonomisë</w:t>
      </w:r>
      <w:r w:rsidR="00627615">
        <w:rPr>
          <w:rFonts w:ascii="Garamond" w:hAnsi="Garamond"/>
          <w:sz w:val="24"/>
          <w:szCs w:val="24"/>
        </w:rPr>
        <w:t xml:space="preserve"> </w:t>
      </w:r>
    </w:p>
    <w:p w14:paraId="490D6C71" w14:textId="77777777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F08540" w14:textId="193C3154" w:rsidR="00C64643" w:rsidRDefault="00C64643" w:rsidP="00C646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5B34B460" w14:textId="77777777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5F39F1" w14:textId="353D0FB9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Emërimin e anëtarëve të Këshillit Kombëtar të Kontabilitetit, si më poshtë vijon:</w:t>
      </w:r>
    </w:p>
    <w:p w14:paraId="01665AA8" w14:textId="57F09A8C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E06BA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 xml:space="preserve">y anëtarë të propozuar nga shoqatat profesionale të kontabilitetit dhe dhomat e tregtisë (përfaqësues të njësive ekonomike të mëdha ose </w:t>
      </w:r>
      <w:r w:rsidR="00627615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njësive ekonomike me interes publik) ose nga shoqata e bankave:</w:t>
      </w:r>
    </w:p>
    <w:p w14:paraId="65422A4C" w14:textId="6D67EA2E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5028B6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Znj. Ingrid Shuli (propozuar nga shoqatat profesionale të kontabilitetit)</w:t>
      </w:r>
      <w:r w:rsidR="00082442">
        <w:rPr>
          <w:rFonts w:ascii="Garamond" w:hAnsi="Garamond"/>
          <w:sz w:val="24"/>
          <w:szCs w:val="24"/>
        </w:rPr>
        <w:tab/>
      </w:r>
      <w:r w:rsidR="00082442">
        <w:rPr>
          <w:rFonts w:ascii="Garamond" w:hAnsi="Garamond"/>
          <w:sz w:val="24"/>
          <w:szCs w:val="24"/>
        </w:rPr>
        <w:tab/>
      </w:r>
      <w:r w:rsidR="00082442">
        <w:rPr>
          <w:rFonts w:ascii="Garamond" w:hAnsi="Garamond"/>
          <w:sz w:val="24"/>
          <w:szCs w:val="24"/>
        </w:rPr>
        <w:tab/>
      </w:r>
      <w:r w:rsidR="00397239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nëtar</w:t>
      </w:r>
      <w:r w:rsidR="00397239">
        <w:rPr>
          <w:rFonts w:ascii="Garamond" w:hAnsi="Garamond"/>
          <w:sz w:val="24"/>
          <w:szCs w:val="24"/>
        </w:rPr>
        <w:t>e;</w:t>
      </w:r>
    </w:p>
    <w:p w14:paraId="3E3C75F0" w14:textId="59A68997" w:rsidR="00C64643" w:rsidRDefault="00C64643" w:rsidP="006911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</w:t>
      </w:r>
      <w:r w:rsidR="00705B8E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Znj. Vjollca Karapici (propozuar </w:t>
      </w:r>
      <w:r w:rsidR="00397239">
        <w:rPr>
          <w:rFonts w:ascii="Garamond" w:hAnsi="Garamond"/>
          <w:sz w:val="24"/>
          <w:szCs w:val="24"/>
        </w:rPr>
        <w:t xml:space="preserve">nga </w:t>
      </w:r>
      <w:r>
        <w:rPr>
          <w:rFonts w:ascii="Garamond" w:hAnsi="Garamond"/>
          <w:sz w:val="24"/>
          <w:szCs w:val="24"/>
        </w:rPr>
        <w:t xml:space="preserve">dhomat e tregtisë </w:t>
      </w:r>
      <w:r w:rsidR="00CD0F32"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sz w:val="24"/>
          <w:szCs w:val="24"/>
        </w:rPr>
        <w:t xml:space="preserve">përfaqësues të njësive ekonomike të mëdha ose </w:t>
      </w:r>
      <w:r w:rsidR="00DA3BC5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njësive ekonomike me interes publik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ose nga shoqata e bankave)</w:t>
      </w:r>
      <w:r w:rsidR="00397239">
        <w:rPr>
          <w:rFonts w:ascii="Garamond" w:hAnsi="Garamond"/>
          <w:sz w:val="24"/>
          <w:szCs w:val="24"/>
        </w:rPr>
        <w:t xml:space="preserve">                     a</w:t>
      </w:r>
      <w:r>
        <w:rPr>
          <w:rFonts w:ascii="Garamond" w:hAnsi="Garamond"/>
          <w:sz w:val="24"/>
          <w:szCs w:val="24"/>
        </w:rPr>
        <w:t>nëtar</w:t>
      </w:r>
      <w:r w:rsidR="00397239">
        <w:rPr>
          <w:rFonts w:ascii="Garamond" w:hAnsi="Garamond"/>
          <w:sz w:val="24"/>
          <w:szCs w:val="24"/>
        </w:rPr>
        <w:t>e</w:t>
      </w:r>
      <w:r w:rsidR="009A601C">
        <w:rPr>
          <w:rFonts w:ascii="Garamond" w:hAnsi="Garamond"/>
          <w:sz w:val="24"/>
          <w:szCs w:val="24"/>
        </w:rPr>
        <w:t>;</w:t>
      </w:r>
    </w:p>
    <w:p w14:paraId="2890FA4B" w14:textId="6357B1CA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A601C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re anëtarë të propozuar nga ministri</w:t>
      </w:r>
      <w:r w:rsidR="00B80073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 përgjegjëse për financat:</w:t>
      </w:r>
    </w:p>
    <w:p w14:paraId="69FD9813" w14:textId="5A26B9E5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705B8E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Znj</w:t>
      </w:r>
      <w:r w:rsidR="0039723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Alma Beja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anëtar</w:t>
      </w:r>
      <w:r w:rsidR="00397239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;</w:t>
      </w:r>
    </w:p>
    <w:p w14:paraId="1FA5954A" w14:textId="74B370FD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</w:t>
      </w:r>
      <w:r w:rsidR="00705B8E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Znj. Greta Angjeli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anëtar</w:t>
      </w:r>
      <w:r w:rsidR="00397239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;</w:t>
      </w:r>
    </w:p>
    <w:p w14:paraId="423733F2" w14:textId="78DDD851" w:rsidR="00C64643" w:rsidRDefault="00397239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</w:t>
      </w:r>
      <w:r w:rsidR="00705B8E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Z. Fatos Beqja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anëtar</w:t>
      </w:r>
      <w:r w:rsidR="009A601C">
        <w:rPr>
          <w:rFonts w:ascii="Garamond" w:hAnsi="Garamond"/>
          <w:sz w:val="24"/>
          <w:szCs w:val="24"/>
        </w:rPr>
        <w:t>;</w:t>
      </w:r>
    </w:p>
    <w:p w14:paraId="40DFF603" w14:textId="161D3C01" w:rsidR="00C64643" w:rsidRDefault="00397239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A601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jë anëtar</w:t>
      </w:r>
      <w:r w:rsidR="00C64643">
        <w:rPr>
          <w:rFonts w:ascii="Garamond" w:hAnsi="Garamond"/>
          <w:sz w:val="24"/>
          <w:szCs w:val="24"/>
        </w:rPr>
        <w:t xml:space="preserve"> të propozuar nga organizata profesionale </w:t>
      </w:r>
      <w:r>
        <w:rPr>
          <w:rFonts w:ascii="Garamond" w:hAnsi="Garamond"/>
          <w:sz w:val="24"/>
          <w:szCs w:val="24"/>
        </w:rPr>
        <w:t>e audituesve ligjor</w:t>
      </w:r>
      <w:r w:rsidR="001A6CF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0F92A5B4" w14:textId="3E22C917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705B8E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Znj</w:t>
      </w:r>
      <w:r w:rsidR="0039723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Eleonora Olli (Instituti i </w:t>
      </w:r>
      <w:r w:rsidR="00397239">
        <w:rPr>
          <w:rFonts w:ascii="Garamond" w:hAnsi="Garamond"/>
          <w:sz w:val="24"/>
          <w:szCs w:val="24"/>
        </w:rPr>
        <w:t>Ekspertëve</w:t>
      </w:r>
      <w:r>
        <w:rPr>
          <w:rFonts w:ascii="Garamond" w:hAnsi="Garamond"/>
          <w:sz w:val="24"/>
          <w:szCs w:val="24"/>
        </w:rPr>
        <w:t xml:space="preserve"> Kontabël të Autorizuar të Shqipërisë) </w:t>
      </w:r>
      <w:r w:rsidR="00397239">
        <w:rPr>
          <w:rFonts w:ascii="Garamond" w:hAnsi="Garamond"/>
          <w:sz w:val="24"/>
          <w:szCs w:val="24"/>
        </w:rPr>
        <w:t xml:space="preserve">            a</w:t>
      </w:r>
      <w:r>
        <w:rPr>
          <w:rFonts w:ascii="Garamond" w:hAnsi="Garamond"/>
          <w:sz w:val="24"/>
          <w:szCs w:val="24"/>
        </w:rPr>
        <w:t>nëtar</w:t>
      </w:r>
      <w:r w:rsidR="00397239">
        <w:rPr>
          <w:rFonts w:ascii="Garamond" w:hAnsi="Garamond"/>
          <w:sz w:val="24"/>
          <w:szCs w:val="24"/>
        </w:rPr>
        <w:t>e</w:t>
      </w:r>
      <w:r w:rsidR="008404D6">
        <w:rPr>
          <w:rFonts w:ascii="Garamond" w:hAnsi="Garamond"/>
          <w:sz w:val="24"/>
          <w:szCs w:val="24"/>
        </w:rPr>
        <w:t>.</w:t>
      </w:r>
    </w:p>
    <w:p w14:paraId="4AD2E870" w14:textId="03D28C16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Ky vendim hyn në fuqi menjëherë.</w:t>
      </w:r>
      <w:r w:rsidR="005028B6">
        <w:rPr>
          <w:rFonts w:ascii="Garamond" w:hAnsi="Garamond"/>
          <w:sz w:val="24"/>
          <w:szCs w:val="24"/>
        </w:rPr>
        <w:t xml:space="preserve"> </w:t>
      </w:r>
    </w:p>
    <w:p w14:paraId="69DC372D" w14:textId="77777777" w:rsidR="00C64643" w:rsidRDefault="00C64643" w:rsidP="00C646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C84D25" w14:textId="6E30EA4A" w:rsidR="00C64643" w:rsidRDefault="006C4C14" w:rsidP="006C4C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FINANCAVE DHE EKONOMISË</w:t>
      </w:r>
    </w:p>
    <w:p w14:paraId="7A443511" w14:textId="238E3B8B" w:rsidR="00C64643" w:rsidRPr="006C4C14" w:rsidRDefault="00C64643" w:rsidP="006C4C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C4C14">
        <w:rPr>
          <w:rFonts w:ascii="Garamond" w:hAnsi="Garamond"/>
          <w:b/>
          <w:sz w:val="24"/>
          <w:szCs w:val="24"/>
        </w:rPr>
        <w:t>Anila Denaj</w:t>
      </w:r>
    </w:p>
    <w:sectPr w:rsidR="00C64643" w:rsidRPr="006C4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C57"/>
    <w:rsid w:val="00082442"/>
    <w:rsid w:val="000B2BDB"/>
    <w:rsid w:val="001A6CFE"/>
    <w:rsid w:val="001E06BA"/>
    <w:rsid w:val="00210378"/>
    <w:rsid w:val="002D49A5"/>
    <w:rsid w:val="00397239"/>
    <w:rsid w:val="004608DB"/>
    <w:rsid w:val="005028B6"/>
    <w:rsid w:val="0062605B"/>
    <w:rsid w:val="00627615"/>
    <w:rsid w:val="006911A7"/>
    <w:rsid w:val="006C4C14"/>
    <w:rsid w:val="00705B8E"/>
    <w:rsid w:val="00771C57"/>
    <w:rsid w:val="007923BC"/>
    <w:rsid w:val="008404D6"/>
    <w:rsid w:val="009A601C"/>
    <w:rsid w:val="009B28BA"/>
    <w:rsid w:val="00B70653"/>
    <w:rsid w:val="00B80073"/>
    <w:rsid w:val="00C47B26"/>
    <w:rsid w:val="00C64643"/>
    <w:rsid w:val="00CC716C"/>
    <w:rsid w:val="00CD0F32"/>
    <w:rsid w:val="00DA3BC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F8AFD"/>
  <w15:docId w15:val="{F96624BF-E395-45E8-BEEA-8BCE1080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397-1</Nr_x002e__x0020_akti>
    <Data_x0020_e_x0020_Krijimit xmlns="0e656187-b300-4fb0-8bf4-3a50f872073c">2019-12-04T12:46:33Z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2019-12-03T23:00:00Z</Date_x0020_protokolli>
    <Titulli xmlns="0e656187-b300-4fb0-8bf4-3a50f872073c">Për emërimin e anëtarëve të Këshillit Kombëtar të Kontabilitetit (KKK)</Titulli>
    <Modifikuesi xmlns="0e656187-b300-4fb0-8bf4-3a50f872073c">Fjora.Korita</Modifikuesi>
    <Nr_x002e__x0020_prot_x0020_QBZ xmlns="0e656187-b300-4fb0-8bf4-3a50f872073c">1639/1</Nr_x002e__x0020_prot_x0020_QBZ>
    <Data_x0020_e_x0020_Modifikimit xmlns="0e656187-b300-4fb0-8bf4-3a50f872073c">2019-12-04T14:02:19Z</Data_x0020_e_x0020_Modifikimit>
    <Dekretuar xmlns="0e656187-b300-4fb0-8bf4-3a50f872073c">false</Dekretuar>
    <Data xmlns="0e656187-b300-4fb0-8bf4-3a50f872073c">2019-11-25T23:00:00Z</Data>
    <Nr_x002e__x0020_protokolli_x0020_i_x0020_aktit xmlns="0e656187-b300-4fb0-8bf4-3a50f872073c">17835/17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DE45524FDD48E583E4C75735E23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DE45524FDD48E583E4C75735E23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5B331-5396-426B-806E-CA95493FF39F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0FE690-3F68-4CBF-8BD8-6EBA795158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94E51C-E77F-4139-A2D6-5F6FC29F3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D8666E-1202-4426-B853-790556DE1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497C5C-6327-4734-AC70-48F0AECDE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4FCC20-231B-4C3E-B88C-0AD80EDDB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anëtarëve të Këshillit Kombëtar të Kontabilitetit (KKK)</vt:lpstr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anëtarëve të Këshillit Kombëtar të Kontabilitetit (KKK)</dc:title>
  <dc:creator>Entela Suli</dc:creator>
  <cp:lastModifiedBy>Entela Suli</cp:lastModifiedBy>
  <cp:revision>22</cp:revision>
  <dcterms:created xsi:type="dcterms:W3CDTF">2019-12-04T12:31:00Z</dcterms:created>
  <dcterms:modified xsi:type="dcterms:W3CDTF">2019-12-04T14:09:00Z</dcterms:modified>
</cp:coreProperties>
</file>