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A849E4" w14:textId="77777777" w:rsidR="003249B7" w:rsidRPr="003249B7" w:rsidRDefault="003249B7" w:rsidP="003249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49B7">
        <w:rPr>
          <w:rFonts w:ascii="Garamond" w:hAnsi="Garamond"/>
          <w:b/>
          <w:sz w:val="24"/>
          <w:szCs w:val="24"/>
        </w:rPr>
        <w:t>URDHËR</w:t>
      </w:r>
    </w:p>
    <w:p w14:paraId="11A849E5" w14:textId="77777777" w:rsidR="003249B7" w:rsidRPr="003249B7" w:rsidRDefault="003249B7" w:rsidP="003249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49B7">
        <w:rPr>
          <w:rFonts w:ascii="Garamond" w:hAnsi="Garamond"/>
          <w:b/>
          <w:sz w:val="24"/>
          <w:szCs w:val="24"/>
        </w:rPr>
        <w:t>Nr. 165, datë 13.6.2022</w:t>
      </w:r>
    </w:p>
    <w:p w14:paraId="11A849E6" w14:textId="77777777" w:rsidR="003249B7" w:rsidRPr="003249B7" w:rsidRDefault="003249B7" w:rsidP="003249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1A849E7" w14:textId="78D227DE" w:rsidR="003249B7" w:rsidRPr="003249B7" w:rsidRDefault="003249B7" w:rsidP="001A70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249B7">
        <w:rPr>
          <w:rFonts w:ascii="Garamond" w:hAnsi="Garamond"/>
          <w:b/>
          <w:sz w:val="24"/>
          <w:szCs w:val="24"/>
        </w:rPr>
        <w:t>PËR SHPALLJEN E NDRYSHIMEVE TË STANDARDIT KOMBËTAR TË KONTABILITETIT NR. 15</w:t>
      </w:r>
      <w:r w:rsidR="001A7061">
        <w:rPr>
          <w:rFonts w:ascii="Garamond" w:hAnsi="Garamond"/>
          <w:b/>
          <w:sz w:val="24"/>
          <w:szCs w:val="24"/>
        </w:rPr>
        <w:t>,</w:t>
      </w:r>
      <w:r w:rsidRPr="003249B7">
        <w:rPr>
          <w:rFonts w:ascii="Garamond" w:hAnsi="Garamond"/>
          <w:b/>
          <w:sz w:val="24"/>
          <w:szCs w:val="24"/>
        </w:rPr>
        <w:t xml:space="preserve"> </w:t>
      </w:r>
      <w:r w:rsidR="001A7061">
        <w:rPr>
          <w:rFonts w:ascii="Garamond" w:hAnsi="Garamond"/>
          <w:b/>
          <w:sz w:val="24"/>
          <w:szCs w:val="24"/>
        </w:rPr>
        <w:t>“</w:t>
      </w:r>
      <w:r w:rsidRPr="003249B7">
        <w:rPr>
          <w:rFonts w:ascii="Garamond" w:hAnsi="Garamond"/>
          <w:b/>
          <w:sz w:val="24"/>
          <w:szCs w:val="24"/>
        </w:rPr>
        <w:t xml:space="preserve">PËR KONTABILITETIN DHE RAPORTIMIN FINANCIAR TË </w:t>
      </w:r>
      <w:proofErr w:type="spellStart"/>
      <w:r w:rsidRPr="003249B7">
        <w:rPr>
          <w:rFonts w:ascii="Garamond" w:hAnsi="Garamond"/>
          <w:b/>
          <w:sz w:val="24"/>
          <w:szCs w:val="24"/>
        </w:rPr>
        <w:t>MIKRONJËSIVE</w:t>
      </w:r>
      <w:proofErr w:type="spellEnd"/>
      <w:r w:rsidRPr="003249B7">
        <w:rPr>
          <w:rFonts w:ascii="Garamond" w:hAnsi="Garamond"/>
          <w:b/>
          <w:sz w:val="24"/>
          <w:szCs w:val="24"/>
        </w:rPr>
        <w:t xml:space="preserve"> EKONOMIKE (</w:t>
      </w:r>
      <w:proofErr w:type="spellStart"/>
      <w:r w:rsidRPr="003249B7">
        <w:rPr>
          <w:rFonts w:ascii="Garamond" w:hAnsi="Garamond"/>
          <w:b/>
          <w:sz w:val="24"/>
          <w:szCs w:val="24"/>
        </w:rPr>
        <w:t>SKK</w:t>
      </w:r>
      <w:proofErr w:type="spellEnd"/>
      <w:r w:rsidRPr="003249B7">
        <w:rPr>
          <w:rFonts w:ascii="Garamond" w:hAnsi="Garamond"/>
          <w:b/>
          <w:sz w:val="24"/>
          <w:szCs w:val="24"/>
        </w:rPr>
        <w:t xml:space="preserve"> 15)</w:t>
      </w:r>
      <w:r w:rsidR="001A7061">
        <w:rPr>
          <w:rFonts w:ascii="Garamond" w:hAnsi="Garamond"/>
          <w:b/>
          <w:sz w:val="24"/>
          <w:szCs w:val="24"/>
        </w:rPr>
        <w:t>”</w:t>
      </w:r>
    </w:p>
    <w:p w14:paraId="11A849E8" w14:textId="77777777" w:rsidR="003249B7" w:rsidRPr="003249B7" w:rsidRDefault="003249B7" w:rsidP="003249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A849E9" w14:textId="0F13112A" w:rsidR="003249B7" w:rsidRPr="003249B7" w:rsidRDefault="003249B7" w:rsidP="001A70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9B7">
        <w:rPr>
          <w:rFonts w:ascii="Garamond" w:hAnsi="Garamond"/>
          <w:sz w:val="24"/>
          <w:szCs w:val="24"/>
        </w:rPr>
        <w:t xml:space="preserve">Në mbështetje të nenit 3, pika 4 dhe pika 5, të </w:t>
      </w:r>
      <w:r w:rsidR="001A7061" w:rsidRPr="003249B7">
        <w:rPr>
          <w:rFonts w:ascii="Garamond" w:hAnsi="Garamond"/>
          <w:sz w:val="24"/>
          <w:szCs w:val="24"/>
        </w:rPr>
        <w:t>ligjit nr</w:t>
      </w:r>
      <w:r w:rsidRPr="003249B7">
        <w:rPr>
          <w:rFonts w:ascii="Garamond" w:hAnsi="Garamond"/>
          <w:sz w:val="24"/>
          <w:szCs w:val="24"/>
        </w:rPr>
        <w:t>. 25/2018</w:t>
      </w:r>
      <w:r w:rsidR="001A7061">
        <w:rPr>
          <w:rFonts w:ascii="Garamond" w:hAnsi="Garamond"/>
          <w:sz w:val="24"/>
          <w:szCs w:val="24"/>
        </w:rPr>
        <w:t>,</w:t>
      </w:r>
      <w:r w:rsidRPr="003249B7">
        <w:rPr>
          <w:rFonts w:ascii="Garamond" w:hAnsi="Garamond"/>
          <w:sz w:val="24"/>
          <w:szCs w:val="24"/>
        </w:rPr>
        <w:t xml:space="preserve"> </w:t>
      </w:r>
      <w:r w:rsidR="001A7061">
        <w:rPr>
          <w:rFonts w:ascii="Garamond" w:hAnsi="Garamond"/>
          <w:sz w:val="24"/>
          <w:szCs w:val="24"/>
        </w:rPr>
        <w:t>“</w:t>
      </w:r>
      <w:r w:rsidRPr="003249B7">
        <w:rPr>
          <w:rFonts w:ascii="Garamond" w:hAnsi="Garamond"/>
          <w:sz w:val="24"/>
          <w:szCs w:val="24"/>
        </w:rPr>
        <w:t xml:space="preserve">Për kontabilitetin dhe pasqyrat </w:t>
      </w:r>
      <w:r w:rsidR="001A7061" w:rsidRPr="003249B7">
        <w:rPr>
          <w:rFonts w:ascii="Garamond" w:hAnsi="Garamond"/>
          <w:sz w:val="24"/>
          <w:szCs w:val="24"/>
        </w:rPr>
        <w:t>f</w:t>
      </w:r>
      <w:r w:rsidR="001A7061">
        <w:rPr>
          <w:rFonts w:ascii="Garamond" w:hAnsi="Garamond"/>
          <w:sz w:val="24"/>
          <w:szCs w:val="24"/>
        </w:rPr>
        <w:t>i</w:t>
      </w:r>
      <w:r w:rsidR="001A7061" w:rsidRPr="003249B7">
        <w:rPr>
          <w:rFonts w:ascii="Garamond" w:hAnsi="Garamond"/>
          <w:sz w:val="24"/>
          <w:szCs w:val="24"/>
        </w:rPr>
        <w:t>nanciare</w:t>
      </w:r>
      <w:r w:rsidR="001A7061">
        <w:rPr>
          <w:rFonts w:ascii="Garamond" w:hAnsi="Garamond"/>
          <w:sz w:val="24"/>
          <w:szCs w:val="24"/>
        </w:rPr>
        <w:t>”;</w:t>
      </w:r>
      <w:r w:rsidRPr="003249B7">
        <w:rPr>
          <w:rFonts w:ascii="Garamond" w:hAnsi="Garamond"/>
          <w:sz w:val="24"/>
          <w:szCs w:val="24"/>
        </w:rPr>
        <w:t xml:space="preserve"> të </w:t>
      </w:r>
      <w:r w:rsidR="001A7061" w:rsidRPr="003249B7">
        <w:rPr>
          <w:rFonts w:ascii="Garamond" w:hAnsi="Garamond"/>
          <w:sz w:val="24"/>
          <w:szCs w:val="24"/>
        </w:rPr>
        <w:t xml:space="preserve">vendimit </w:t>
      </w:r>
      <w:r w:rsidRPr="003249B7">
        <w:rPr>
          <w:rFonts w:ascii="Garamond" w:hAnsi="Garamond"/>
          <w:sz w:val="24"/>
          <w:szCs w:val="24"/>
        </w:rPr>
        <w:t xml:space="preserve">të Këshillit </w:t>
      </w:r>
      <w:r w:rsidR="001A7061">
        <w:rPr>
          <w:rFonts w:ascii="Garamond" w:hAnsi="Garamond"/>
          <w:sz w:val="24"/>
          <w:szCs w:val="24"/>
        </w:rPr>
        <w:t>të Ministrave nr. 505, datë 17.</w:t>
      </w:r>
      <w:r w:rsidRPr="003249B7">
        <w:rPr>
          <w:rFonts w:ascii="Garamond" w:hAnsi="Garamond"/>
          <w:sz w:val="24"/>
          <w:szCs w:val="24"/>
        </w:rPr>
        <w:t>7.2019</w:t>
      </w:r>
      <w:r w:rsidR="001A7061">
        <w:rPr>
          <w:rFonts w:ascii="Garamond" w:hAnsi="Garamond"/>
          <w:sz w:val="24"/>
          <w:szCs w:val="24"/>
        </w:rPr>
        <w:t>,</w:t>
      </w:r>
      <w:r w:rsidRPr="003249B7">
        <w:rPr>
          <w:rFonts w:ascii="Garamond" w:hAnsi="Garamond"/>
          <w:sz w:val="24"/>
          <w:szCs w:val="24"/>
        </w:rPr>
        <w:t xml:space="preserve"> </w:t>
      </w:r>
      <w:r w:rsidR="001A7061">
        <w:rPr>
          <w:rFonts w:ascii="Garamond" w:hAnsi="Garamond"/>
          <w:sz w:val="24"/>
          <w:szCs w:val="24"/>
        </w:rPr>
        <w:t>“</w:t>
      </w:r>
      <w:r w:rsidRPr="003249B7">
        <w:rPr>
          <w:rFonts w:ascii="Garamond" w:hAnsi="Garamond"/>
          <w:sz w:val="24"/>
          <w:szCs w:val="24"/>
        </w:rPr>
        <w:t xml:space="preserve">Për miratimin e rregullores së brendshme të organizimit dhe funksionimit të Këshillit Kombëtar të </w:t>
      </w:r>
      <w:r w:rsidR="001A7061" w:rsidRPr="003249B7">
        <w:rPr>
          <w:rFonts w:ascii="Garamond" w:hAnsi="Garamond"/>
          <w:sz w:val="24"/>
          <w:szCs w:val="24"/>
        </w:rPr>
        <w:t>Kontabiliteti</w:t>
      </w:r>
      <w:r w:rsidR="001A7061">
        <w:rPr>
          <w:rFonts w:ascii="Garamond" w:hAnsi="Garamond"/>
          <w:sz w:val="24"/>
          <w:szCs w:val="24"/>
        </w:rPr>
        <w:t>t</w:t>
      </w:r>
      <w:r w:rsidRPr="003249B7">
        <w:rPr>
          <w:rFonts w:ascii="Garamond" w:hAnsi="Garamond"/>
          <w:sz w:val="24"/>
          <w:szCs w:val="24"/>
        </w:rPr>
        <w:t xml:space="preserve">, </w:t>
      </w:r>
    </w:p>
    <w:p w14:paraId="11A849EA" w14:textId="77777777" w:rsidR="003249B7" w:rsidRDefault="003249B7" w:rsidP="003249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A849EB" w14:textId="77777777" w:rsidR="003249B7" w:rsidRDefault="003249B7" w:rsidP="003249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249B7">
        <w:rPr>
          <w:rFonts w:ascii="Garamond" w:hAnsi="Garamond"/>
          <w:sz w:val="24"/>
          <w:szCs w:val="24"/>
        </w:rPr>
        <w:t>URDHËROJ:</w:t>
      </w:r>
    </w:p>
    <w:p w14:paraId="11A849EC" w14:textId="77777777" w:rsidR="003249B7" w:rsidRPr="003249B7" w:rsidRDefault="003249B7" w:rsidP="003249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1A849ED" w14:textId="197C5B2C" w:rsidR="003249B7" w:rsidRPr="003249B7" w:rsidRDefault="003249B7" w:rsidP="009F7E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9B7">
        <w:rPr>
          <w:rFonts w:ascii="Garamond" w:hAnsi="Garamond"/>
          <w:sz w:val="24"/>
          <w:szCs w:val="24"/>
        </w:rPr>
        <w:t>1. Shpalljen e ndryshimeve të Standardit Kombëtar të Kontabilitetit nr. 15</w:t>
      </w:r>
      <w:r w:rsidR="009F7EDF">
        <w:rPr>
          <w:rFonts w:ascii="Garamond" w:hAnsi="Garamond"/>
          <w:sz w:val="24"/>
          <w:szCs w:val="24"/>
        </w:rPr>
        <w:t>,</w:t>
      </w:r>
      <w:r w:rsidRPr="003249B7">
        <w:rPr>
          <w:rFonts w:ascii="Garamond" w:hAnsi="Garamond"/>
          <w:sz w:val="24"/>
          <w:szCs w:val="24"/>
        </w:rPr>
        <w:t xml:space="preserve"> </w:t>
      </w:r>
      <w:r w:rsidR="009F7EDF">
        <w:rPr>
          <w:rFonts w:ascii="Garamond" w:hAnsi="Garamond"/>
          <w:sz w:val="24"/>
          <w:szCs w:val="24"/>
        </w:rPr>
        <w:t>“</w:t>
      </w:r>
      <w:r w:rsidRPr="003249B7">
        <w:rPr>
          <w:rFonts w:ascii="Garamond" w:hAnsi="Garamond"/>
          <w:sz w:val="24"/>
          <w:szCs w:val="24"/>
        </w:rPr>
        <w:t xml:space="preserve">Për kontabilitetin dhe raportimin </w:t>
      </w:r>
      <w:r w:rsidR="009F7EDF" w:rsidRPr="003249B7">
        <w:rPr>
          <w:rFonts w:ascii="Garamond" w:hAnsi="Garamond"/>
          <w:sz w:val="24"/>
          <w:szCs w:val="24"/>
        </w:rPr>
        <w:t>f</w:t>
      </w:r>
      <w:r w:rsidR="009F7EDF">
        <w:rPr>
          <w:rFonts w:ascii="Garamond" w:hAnsi="Garamond"/>
          <w:sz w:val="24"/>
          <w:szCs w:val="24"/>
        </w:rPr>
        <w:t>i</w:t>
      </w:r>
      <w:r w:rsidR="009F7EDF" w:rsidRPr="003249B7">
        <w:rPr>
          <w:rFonts w:ascii="Garamond" w:hAnsi="Garamond"/>
          <w:sz w:val="24"/>
          <w:szCs w:val="24"/>
        </w:rPr>
        <w:t>nanciar</w:t>
      </w:r>
      <w:r w:rsidRPr="003249B7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249B7">
        <w:rPr>
          <w:rFonts w:ascii="Garamond" w:hAnsi="Garamond"/>
          <w:sz w:val="24"/>
          <w:szCs w:val="24"/>
        </w:rPr>
        <w:t>mikronjësive</w:t>
      </w:r>
      <w:proofErr w:type="spellEnd"/>
      <w:r w:rsidRPr="003249B7">
        <w:rPr>
          <w:rFonts w:ascii="Garamond" w:hAnsi="Garamond"/>
          <w:sz w:val="24"/>
          <w:szCs w:val="24"/>
        </w:rPr>
        <w:t xml:space="preserve"> ekonomike (</w:t>
      </w:r>
      <w:proofErr w:type="spellStart"/>
      <w:r w:rsidRPr="003249B7">
        <w:rPr>
          <w:rFonts w:ascii="Garamond" w:hAnsi="Garamond"/>
          <w:sz w:val="24"/>
          <w:szCs w:val="24"/>
        </w:rPr>
        <w:t>SKK</w:t>
      </w:r>
      <w:proofErr w:type="spellEnd"/>
      <w:r w:rsidRPr="003249B7">
        <w:rPr>
          <w:rFonts w:ascii="Garamond" w:hAnsi="Garamond"/>
          <w:sz w:val="24"/>
          <w:szCs w:val="24"/>
        </w:rPr>
        <w:t xml:space="preserve"> 15)</w:t>
      </w:r>
      <w:r w:rsidR="009F7EDF">
        <w:rPr>
          <w:rFonts w:ascii="Garamond" w:hAnsi="Garamond"/>
          <w:sz w:val="24"/>
          <w:szCs w:val="24"/>
        </w:rPr>
        <w:t>”</w:t>
      </w:r>
      <w:r w:rsidRPr="003249B7">
        <w:rPr>
          <w:rFonts w:ascii="Garamond" w:hAnsi="Garamond"/>
          <w:sz w:val="24"/>
          <w:szCs w:val="24"/>
        </w:rPr>
        <w:t xml:space="preserve">. </w:t>
      </w:r>
    </w:p>
    <w:p w14:paraId="11A849EE" w14:textId="77777777" w:rsidR="00FF11BA" w:rsidRDefault="003249B7" w:rsidP="003249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249B7">
        <w:rPr>
          <w:rFonts w:ascii="Garamond" w:hAnsi="Garamond"/>
          <w:sz w:val="24"/>
          <w:szCs w:val="24"/>
        </w:rPr>
        <w:t>2. Ky urdhër hyn në fuqi pas botimit në Fletoren Zyrtare.</w:t>
      </w:r>
    </w:p>
    <w:p w14:paraId="11A849EF" w14:textId="77777777" w:rsidR="003249B7" w:rsidRDefault="003249B7" w:rsidP="003249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A849F0" w14:textId="77777777" w:rsidR="003249B7" w:rsidRDefault="003249B7" w:rsidP="003249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FINANCAVE DHE EKONOMIS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Ë</w:t>
      </w:r>
    </w:p>
    <w:p w14:paraId="11A849F1" w14:textId="77777777" w:rsidR="003249B7" w:rsidRDefault="003249B7" w:rsidP="003249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249B7">
        <w:rPr>
          <w:rFonts w:ascii="Garamond" w:hAnsi="Garamond"/>
          <w:b/>
          <w:sz w:val="24"/>
          <w:szCs w:val="24"/>
        </w:rPr>
        <w:t>Delina</w:t>
      </w:r>
      <w:proofErr w:type="spellEnd"/>
      <w:r w:rsidRPr="003249B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249B7">
        <w:rPr>
          <w:rFonts w:ascii="Garamond" w:hAnsi="Garamond"/>
          <w:b/>
          <w:sz w:val="24"/>
          <w:szCs w:val="24"/>
        </w:rPr>
        <w:t>Ibrahimaj</w:t>
      </w:r>
      <w:proofErr w:type="spellEnd"/>
    </w:p>
    <w:p w14:paraId="11A849F2" w14:textId="77777777" w:rsidR="00751E0D" w:rsidRDefault="00751E0D" w:rsidP="003249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1A849F3" w14:textId="77777777" w:rsidR="00751E0D" w:rsidRDefault="00751E0D" w:rsidP="00751E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11A849FA" wp14:editId="11A849FB">
            <wp:extent cx="5943463" cy="1916264"/>
            <wp:effectExtent l="0" t="0" r="63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28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458"/>
                    <a:stretch/>
                  </pic:blipFill>
                  <pic:spPr bwMode="auto">
                    <a:xfrm>
                      <a:off x="0" y="0"/>
                      <a:ext cx="5943600" cy="191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A849F4" w14:textId="77777777" w:rsidR="00751E0D" w:rsidRDefault="00751E0D" w:rsidP="00751E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1A849F5" w14:textId="77777777" w:rsidR="00751E0D" w:rsidRPr="003249B7" w:rsidRDefault="00751E0D" w:rsidP="00751E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11A849FC" wp14:editId="11A849FD">
            <wp:extent cx="5943466" cy="437322"/>
            <wp:effectExtent l="0" t="0" r="635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28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943"/>
                    <a:stretch/>
                  </pic:blipFill>
                  <pic:spPr bwMode="auto">
                    <a:xfrm>
                      <a:off x="0" y="0"/>
                      <a:ext cx="5943600" cy="437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A849F6" w14:textId="77777777" w:rsidR="003249B7" w:rsidRDefault="003249B7" w:rsidP="005776E2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11A849FE" wp14:editId="11A849FF">
            <wp:extent cx="6149652" cy="6925586"/>
            <wp:effectExtent l="0" t="0" r="381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2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308" cy="692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849F7" w14:textId="77777777" w:rsidR="00751E0D" w:rsidRDefault="00751E0D" w:rsidP="003249B7"/>
    <w:p w14:paraId="11A849F8" w14:textId="77777777" w:rsidR="00751E0D" w:rsidRDefault="00751E0D" w:rsidP="005776E2">
      <w:pPr>
        <w:jc w:val="center"/>
      </w:pPr>
    </w:p>
    <w:p w14:paraId="11A849F9" w14:textId="77777777" w:rsidR="00751E0D" w:rsidRDefault="00751E0D" w:rsidP="003249B7"/>
    <w:sectPr w:rsidR="00751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9B7"/>
    <w:rsid w:val="001A7061"/>
    <w:rsid w:val="002435D8"/>
    <w:rsid w:val="003249B7"/>
    <w:rsid w:val="005776E2"/>
    <w:rsid w:val="006F7F4C"/>
    <w:rsid w:val="0075080F"/>
    <w:rsid w:val="00751E0D"/>
    <w:rsid w:val="009F7EDF"/>
    <w:rsid w:val="00C54C0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849E4"/>
  <w15:docId w15:val="{8C561A4E-25E0-4543-935C-26E0FE5C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4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9B7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2022-07-29T07:00:12Z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2022-07-19T22:00:00Z</Date_x0020_protokolli>
    <Titulli xmlns="0e656187-b300-4fb0-8bf4-3a50f872073c">Për shpalljen e ndryshimeve të Standardit Kombëtar të Kontabilitetit nr.15 "Për kontabilitetin dhe raportin financiar të mikronjësive ekonomike"</Titulli>
    <Modifikuesi xmlns="0e656187-b300-4fb0-8bf4-3a50f872073c">ermira.bukaci</Modifikuesi>
    <Nr_x002e__x0020_prot_x0020_QBZ xmlns="0e656187-b300-4fb0-8bf4-3a50f872073c">1152/1</Nr_x002e__x0020_prot_x0020_QBZ>
    <Data_x0020_e_x0020_Modifikimit xmlns="0e656187-b300-4fb0-8bf4-3a50f872073c">2022-08-01T09:40:29Z</Data_x0020_e_x0020_Modifikimit>
    <Dekretuar xmlns="0e656187-b300-4fb0-8bf4-3a50f872073c">false</Dekretuar>
    <Data xmlns="0e656187-b300-4fb0-8bf4-3a50f872073c">2022-06-12T22:00:00Z</Data>
    <Nr_x002e__x0020_protokolli_x0020_i_x0020_aktit xmlns="0e656187-b300-4fb0-8bf4-3a50f872073c">5717/1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A1193BDE79457690731DE6652B19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165</Nr_x002e__x0020_akti>
    <Data_x0020_e_x0020_Krijimit xmlns="0e656187-b300-4fb0-8bf4-3a50f872073c">2022-07-29T07:00:12Z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2022-07-19T22:00:00Z</Date_x0020_protokolli>
    <Titulli xmlns="0e656187-b300-4fb0-8bf4-3a50f872073c">Për shpalljen e ndryshimeve të Standardit Kombëtar të Kontabilitetit nr.15 "Për kontabilitetin dhe raportin financiar të mikronjësive ekonomike"</Titulli>
    <Modifikuesi xmlns="0e656187-b300-4fb0-8bf4-3a50f872073c">ermira.bukaci</Modifikuesi>
    <Nr_x002e__x0020_prot_x0020_QBZ xmlns="0e656187-b300-4fb0-8bf4-3a50f872073c">1152/1</Nr_x002e__x0020_prot_x0020_QBZ>
    <Data_x0020_e_x0020_Modifikimit xmlns="0e656187-b300-4fb0-8bf4-3a50f872073c">2022-08-01T09:40:29Z</Data_x0020_e_x0020_Modifikimit>
    <Dekretuar xmlns="0e656187-b300-4fb0-8bf4-3a50f872073c">false</Dekretuar>
    <Data xmlns="0e656187-b300-4fb0-8bf4-3a50f872073c">2022-06-12T22:00:00Z</Data>
    <Nr_x002e__x0020_protokolli_x0020_i_x0020_aktit xmlns="0e656187-b300-4fb0-8bf4-3a50f872073c">5717/1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A1193BDE79457690731DE6652B19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0AE48-472E-4AEA-97E6-4D418D0E76AE}">
  <ds:schemaRefs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031B270-1396-408F-AB53-768E479289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4C6E1C-4188-43A7-8CB8-7C7AEFDAD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A506D0-7B0C-46EF-84DA-515599C2D95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EFAEC13-377B-44BC-B8B3-17799B1CD46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18D4B8F-D86E-4CAD-97FB-4C12090F8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A624420-073C-4B83-A8D3-784A49DC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7</cp:revision>
  <dcterms:created xsi:type="dcterms:W3CDTF">2022-08-01T09:38:00Z</dcterms:created>
  <dcterms:modified xsi:type="dcterms:W3CDTF">2022-08-01T10:39:00Z</dcterms:modified>
</cp:coreProperties>
</file>