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D81DDE" w14:textId="77777777" w:rsidR="00D679AE" w:rsidRPr="00256810" w:rsidRDefault="00D679AE" w:rsidP="00D679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56810">
        <w:rPr>
          <w:rFonts w:ascii="Garamond" w:hAnsi="Garamond"/>
          <w:b/>
          <w:sz w:val="24"/>
          <w:szCs w:val="24"/>
          <w:lang w:val="sq-AL"/>
        </w:rPr>
        <w:t>URDHËR</w:t>
      </w:r>
    </w:p>
    <w:p w14:paraId="4EC67603" w14:textId="64DBECE4" w:rsidR="000F74B6" w:rsidRPr="00256810" w:rsidRDefault="00D679AE" w:rsidP="00D679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56810">
        <w:rPr>
          <w:rFonts w:ascii="Garamond" w:hAnsi="Garamond"/>
          <w:b/>
          <w:sz w:val="24"/>
          <w:szCs w:val="24"/>
          <w:lang w:val="sq-AL"/>
        </w:rPr>
        <w:t>Nr</w:t>
      </w:r>
      <w:r w:rsidR="00E50FEC" w:rsidRPr="00256810">
        <w:rPr>
          <w:rFonts w:ascii="Garamond" w:hAnsi="Garamond"/>
          <w:b/>
          <w:sz w:val="24"/>
          <w:szCs w:val="24"/>
          <w:lang w:val="sq-AL"/>
        </w:rPr>
        <w:t>.</w:t>
      </w:r>
      <w:r w:rsidR="00670818" w:rsidRPr="0025681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D1249" w:rsidRPr="00256810">
        <w:rPr>
          <w:rFonts w:ascii="Garamond" w:hAnsi="Garamond"/>
          <w:b/>
          <w:sz w:val="24"/>
          <w:szCs w:val="24"/>
          <w:lang w:val="sq-AL"/>
        </w:rPr>
        <w:t>232, datë 5.10.2023</w:t>
      </w:r>
    </w:p>
    <w:p w14:paraId="49A71193" w14:textId="77777777" w:rsidR="00D679AE" w:rsidRPr="00256810" w:rsidRDefault="00D679AE" w:rsidP="00D679A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95A1AD5" w14:textId="641BE5C1" w:rsidR="00D679AE" w:rsidRPr="00256810" w:rsidRDefault="00D679AE" w:rsidP="00D679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5681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MIRATIMIN E PËRKTHIMIT NË GJUHËN SHQIPE TË NDRYSHIMEVE </w:t>
      </w:r>
    </w:p>
    <w:p w14:paraId="00C41C79" w14:textId="77777777" w:rsidR="00D679AE" w:rsidRPr="00256810" w:rsidRDefault="00D679AE" w:rsidP="00D679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5681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NË STANDARDIN NDËRKOMBËTAR TË KONTABILITETIT “EFEKTET E </w:t>
      </w:r>
    </w:p>
    <w:p w14:paraId="7E84FF2E" w14:textId="1D4A11C7" w:rsidR="00D679AE" w:rsidRPr="00256810" w:rsidRDefault="00D679AE" w:rsidP="00D679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56810">
        <w:rPr>
          <w:rFonts w:ascii="Garamond" w:hAnsi="Garamond" w:cs="Times New Roman"/>
          <w:b/>
          <w:bCs/>
          <w:sz w:val="24"/>
          <w:szCs w:val="24"/>
          <w:lang w:val="sq-AL"/>
        </w:rPr>
        <w:t>NDRYSHIMIT NË KURSET E KËMBIMIT (</w:t>
      </w:r>
      <w:proofErr w:type="spellStart"/>
      <w:r w:rsidRPr="00256810">
        <w:rPr>
          <w:rFonts w:ascii="Garamond" w:hAnsi="Garamond" w:cs="Times New Roman"/>
          <w:b/>
          <w:bCs/>
          <w:sz w:val="24"/>
          <w:szCs w:val="24"/>
          <w:lang w:val="sq-AL"/>
        </w:rPr>
        <w:t>SNK</w:t>
      </w:r>
      <w:proofErr w:type="spellEnd"/>
      <w:r w:rsidRPr="0025681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21)”</w:t>
      </w:r>
    </w:p>
    <w:p w14:paraId="4F3E94E0" w14:textId="77777777" w:rsidR="00D679AE" w:rsidRPr="00256810" w:rsidRDefault="00D679AE" w:rsidP="00D679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EE242D9" w14:textId="130D9A71" w:rsidR="00D679AE" w:rsidRPr="00256810" w:rsidRDefault="00D679AE" w:rsidP="00D679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56810">
        <w:rPr>
          <w:rFonts w:ascii="Garamond" w:hAnsi="Garamond" w:cs="Times New Roman"/>
          <w:sz w:val="24"/>
          <w:szCs w:val="24"/>
          <w:lang w:val="sq-AL"/>
        </w:rPr>
        <w:t xml:space="preserve">Në mbështetje të nenit 3, pika 4 dhe pika 5, të </w:t>
      </w:r>
      <w:r w:rsidR="00C0358A" w:rsidRPr="00256810">
        <w:rPr>
          <w:rFonts w:ascii="Garamond" w:hAnsi="Garamond" w:cs="Times New Roman"/>
          <w:sz w:val="24"/>
          <w:szCs w:val="24"/>
          <w:lang w:val="sq-AL"/>
        </w:rPr>
        <w:t>ligjit n</w:t>
      </w:r>
      <w:r w:rsidRPr="00256810">
        <w:rPr>
          <w:rFonts w:ascii="Garamond" w:hAnsi="Garamond" w:cs="Times New Roman"/>
          <w:sz w:val="24"/>
          <w:szCs w:val="24"/>
          <w:lang w:val="sq-AL"/>
        </w:rPr>
        <w:t>r. 25, datë 10.5.2018</w:t>
      </w:r>
      <w:r w:rsidR="00C0358A">
        <w:rPr>
          <w:rFonts w:ascii="Garamond" w:hAnsi="Garamond" w:cs="Times New Roman"/>
          <w:sz w:val="24"/>
          <w:szCs w:val="24"/>
          <w:lang w:val="sq-AL"/>
        </w:rPr>
        <w:t>,</w:t>
      </w:r>
      <w:r w:rsidRPr="00256810">
        <w:rPr>
          <w:rFonts w:ascii="Garamond" w:hAnsi="Garamond" w:cs="Times New Roman"/>
          <w:sz w:val="24"/>
          <w:szCs w:val="24"/>
          <w:lang w:val="sq-AL"/>
        </w:rPr>
        <w:t xml:space="preserve"> “Për kontabilitetin dhe pasqyrat f</w:t>
      </w:r>
      <w:r w:rsidR="00C0358A">
        <w:rPr>
          <w:rFonts w:ascii="Garamond" w:hAnsi="Garamond" w:cs="Times New Roman"/>
          <w:sz w:val="24"/>
          <w:szCs w:val="24"/>
          <w:lang w:val="sq-AL"/>
        </w:rPr>
        <w:t>in</w:t>
      </w:r>
      <w:r w:rsidRPr="00256810">
        <w:rPr>
          <w:rFonts w:ascii="Garamond" w:hAnsi="Garamond" w:cs="Times New Roman"/>
          <w:sz w:val="24"/>
          <w:szCs w:val="24"/>
          <w:lang w:val="sq-AL"/>
        </w:rPr>
        <w:t xml:space="preserve">anciare”, të </w:t>
      </w:r>
      <w:r w:rsidR="00C0358A">
        <w:rPr>
          <w:rFonts w:ascii="Garamond" w:hAnsi="Garamond" w:cs="Times New Roman"/>
          <w:sz w:val="24"/>
          <w:szCs w:val="24"/>
          <w:lang w:val="sq-AL"/>
        </w:rPr>
        <w:t>v</w:t>
      </w:r>
      <w:r w:rsidRPr="00256810">
        <w:rPr>
          <w:rFonts w:ascii="Garamond" w:hAnsi="Garamond" w:cs="Times New Roman"/>
          <w:sz w:val="24"/>
          <w:szCs w:val="24"/>
          <w:lang w:val="sq-AL"/>
        </w:rPr>
        <w:t>endimit të Këshillit të Ministrave nr. 505, datë 17.7.2019</w:t>
      </w:r>
      <w:r w:rsidR="00C0358A">
        <w:rPr>
          <w:rFonts w:ascii="Garamond" w:hAnsi="Garamond" w:cs="Times New Roman"/>
          <w:sz w:val="24"/>
          <w:szCs w:val="24"/>
          <w:lang w:val="sq-AL"/>
        </w:rPr>
        <w:t>,</w:t>
      </w:r>
      <w:r w:rsidRPr="00256810">
        <w:rPr>
          <w:rFonts w:ascii="Garamond" w:hAnsi="Garamond" w:cs="Times New Roman"/>
          <w:sz w:val="24"/>
          <w:szCs w:val="24"/>
          <w:lang w:val="sq-AL"/>
        </w:rPr>
        <w:t xml:space="preserve"> “Për miratimin e rregullores së brendshme të organizimit dhe funksionimit të Këshillit Kombëtar të Kontabilitetit”,</w:t>
      </w:r>
    </w:p>
    <w:p w14:paraId="392B40C5" w14:textId="77777777" w:rsidR="00D679AE" w:rsidRPr="00256810" w:rsidRDefault="00D679AE" w:rsidP="00D679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B609969" w14:textId="77777777" w:rsidR="00D679AE" w:rsidRPr="00256810" w:rsidRDefault="00D679AE" w:rsidP="00D679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256810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53EA34CC" w14:textId="77777777" w:rsidR="00D679AE" w:rsidRPr="00256810" w:rsidRDefault="00D679AE" w:rsidP="00D679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bookmarkStart w:id="0" w:name="_GoBack"/>
      <w:bookmarkEnd w:id="0"/>
    </w:p>
    <w:p w14:paraId="5AF86647" w14:textId="77777777" w:rsidR="00D679AE" w:rsidRPr="00256810" w:rsidRDefault="00D679AE" w:rsidP="00D679AE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56810">
        <w:rPr>
          <w:rFonts w:ascii="Garamond" w:hAnsi="Garamond" w:cs="Times New Roman"/>
          <w:sz w:val="24"/>
          <w:szCs w:val="24"/>
          <w:lang w:val="sq-AL"/>
        </w:rPr>
        <w:t>1. Shpalljen e ndryshimeve në Standardin Ndërkombëtar të Kontabilitetit “Efektet e ndryshimit në kurset e këmbimit (</w:t>
      </w:r>
      <w:proofErr w:type="spellStart"/>
      <w:r w:rsidRPr="00256810">
        <w:rPr>
          <w:rFonts w:ascii="Garamond" w:hAnsi="Garamond" w:cs="Times New Roman"/>
          <w:sz w:val="24"/>
          <w:szCs w:val="24"/>
          <w:lang w:val="sq-AL"/>
        </w:rPr>
        <w:t>SNK</w:t>
      </w:r>
      <w:proofErr w:type="spellEnd"/>
      <w:r w:rsidRPr="00256810">
        <w:rPr>
          <w:rFonts w:ascii="Garamond" w:hAnsi="Garamond" w:cs="Times New Roman"/>
          <w:sz w:val="24"/>
          <w:szCs w:val="24"/>
          <w:lang w:val="sq-AL"/>
        </w:rPr>
        <w:t xml:space="preserve"> 21)”.</w:t>
      </w:r>
    </w:p>
    <w:p w14:paraId="0678886A" w14:textId="37736F04" w:rsidR="00D679AE" w:rsidRPr="00256810" w:rsidRDefault="00D679AE" w:rsidP="00D679AE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56810">
        <w:rPr>
          <w:rFonts w:ascii="Garamond" w:hAnsi="Garamond" w:cs="Times New Roman"/>
          <w:sz w:val="24"/>
          <w:szCs w:val="24"/>
          <w:lang w:val="sq-AL"/>
        </w:rPr>
        <w:t xml:space="preserve">2. Ndryshimet e </w:t>
      </w:r>
      <w:proofErr w:type="spellStart"/>
      <w:r w:rsidRPr="00256810">
        <w:rPr>
          <w:rFonts w:ascii="Garamond" w:hAnsi="Garamond" w:cs="Times New Roman"/>
          <w:sz w:val="24"/>
          <w:szCs w:val="24"/>
          <w:lang w:val="sq-AL"/>
        </w:rPr>
        <w:t>SNK</w:t>
      </w:r>
      <w:proofErr w:type="spellEnd"/>
      <w:r w:rsidRPr="00256810">
        <w:rPr>
          <w:rFonts w:ascii="Garamond" w:hAnsi="Garamond" w:cs="Times New Roman"/>
          <w:sz w:val="24"/>
          <w:szCs w:val="24"/>
          <w:lang w:val="sq-AL"/>
        </w:rPr>
        <w:t xml:space="preserve"> 21 “Efektet e ndryshimit në kurset e këmbimit”, të publikuara në </w:t>
      </w:r>
      <w:r w:rsidR="00256810" w:rsidRPr="00256810">
        <w:rPr>
          <w:rFonts w:ascii="Garamond" w:hAnsi="Garamond" w:cs="Times New Roman"/>
          <w:sz w:val="24"/>
          <w:szCs w:val="24"/>
          <w:lang w:val="sq-AL"/>
        </w:rPr>
        <w:t>g</w:t>
      </w:r>
      <w:r w:rsidRPr="00256810">
        <w:rPr>
          <w:rFonts w:ascii="Garamond" w:hAnsi="Garamond" w:cs="Times New Roman"/>
          <w:sz w:val="24"/>
          <w:szCs w:val="24"/>
          <w:lang w:val="sq-AL"/>
        </w:rPr>
        <w:t xml:space="preserve">usht 2023, kanë datë efektive 1 </w:t>
      </w:r>
      <w:r w:rsidR="00256810">
        <w:rPr>
          <w:rFonts w:ascii="Garamond" w:hAnsi="Garamond" w:cs="Times New Roman"/>
          <w:sz w:val="24"/>
          <w:szCs w:val="24"/>
          <w:lang w:val="sq-AL"/>
        </w:rPr>
        <w:t>j</w:t>
      </w:r>
      <w:r w:rsidRPr="00256810">
        <w:rPr>
          <w:rFonts w:ascii="Garamond" w:hAnsi="Garamond" w:cs="Times New Roman"/>
          <w:sz w:val="24"/>
          <w:szCs w:val="24"/>
          <w:lang w:val="sq-AL"/>
        </w:rPr>
        <w:t>anar 2025, por lejohet zbatimi i mëhershëm i tyre.</w:t>
      </w:r>
    </w:p>
    <w:p w14:paraId="5915FD15" w14:textId="77777777" w:rsidR="00D679AE" w:rsidRPr="00256810" w:rsidRDefault="00D679AE" w:rsidP="00D679AE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56810">
        <w:rPr>
          <w:rFonts w:ascii="Garamond" w:hAnsi="Garamond" w:cs="Times New Roman"/>
          <w:sz w:val="24"/>
          <w:szCs w:val="24"/>
          <w:lang w:val="sq-AL"/>
        </w:rPr>
        <w:t>3. Ky urdhër hyn në fuqi pas botimit në Fletoren Zyrtare.</w:t>
      </w:r>
    </w:p>
    <w:p w14:paraId="3B9AFFC5" w14:textId="77777777" w:rsidR="00D679AE" w:rsidRPr="00256810" w:rsidRDefault="00D679AE" w:rsidP="00D679AE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4530D0C" w14:textId="77777777" w:rsidR="00D679AE" w:rsidRPr="00256810" w:rsidRDefault="00D679AE" w:rsidP="00D679AE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56810">
        <w:rPr>
          <w:rFonts w:ascii="Garamond" w:hAnsi="Garamond" w:cs="Garamond"/>
          <w:color w:val="000000"/>
          <w:sz w:val="24"/>
          <w:szCs w:val="24"/>
          <w:lang w:val="sq-AL"/>
        </w:rPr>
        <w:t>MINISTËR I FINANCAVE DHE EKONOMISË</w:t>
      </w:r>
    </w:p>
    <w:p w14:paraId="41284F17" w14:textId="77777777" w:rsidR="00D679AE" w:rsidRPr="00256810" w:rsidRDefault="00D679AE" w:rsidP="00D679AE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proofErr w:type="spellStart"/>
      <w:r w:rsidRPr="0025681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Ervin</w:t>
      </w:r>
      <w:proofErr w:type="spellEnd"/>
      <w:r w:rsidRPr="0025681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Mete</w:t>
      </w:r>
    </w:p>
    <w:sectPr w:rsidR="00D679AE" w:rsidRPr="002568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8032E"/>
    <w:rsid w:val="000F74B6"/>
    <w:rsid w:val="00151068"/>
    <w:rsid w:val="001C3C86"/>
    <w:rsid w:val="001E5764"/>
    <w:rsid w:val="00256810"/>
    <w:rsid w:val="002B398E"/>
    <w:rsid w:val="002B6F09"/>
    <w:rsid w:val="00336F65"/>
    <w:rsid w:val="00337A84"/>
    <w:rsid w:val="00361657"/>
    <w:rsid w:val="003E7167"/>
    <w:rsid w:val="00413AE0"/>
    <w:rsid w:val="00436B72"/>
    <w:rsid w:val="00477EF8"/>
    <w:rsid w:val="00495544"/>
    <w:rsid w:val="004B1893"/>
    <w:rsid w:val="00502DE6"/>
    <w:rsid w:val="00563661"/>
    <w:rsid w:val="00615D68"/>
    <w:rsid w:val="00660BAC"/>
    <w:rsid w:val="00670818"/>
    <w:rsid w:val="00670B8C"/>
    <w:rsid w:val="006776F9"/>
    <w:rsid w:val="007272D0"/>
    <w:rsid w:val="007A461B"/>
    <w:rsid w:val="007C49ED"/>
    <w:rsid w:val="007F2713"/>
    <w:rsid w:val="00800D28"/>
    <w:rsid w:val="008120A5"/>
    <w:rsid w:val="008165A7"/>
    <w:rsid w:val="00853901"/>
    <w:rsid w:val="008B5EC2"/>
    <w:rsid w:val="008C7EE7"/>
    <w:rsid w:val="009B1145"/>
    <w:rsid w:val="009F6C48"/>
    <w:rsid w:val="00A42DF7"/>
    <w:rsid w:val="00A54A88"/>
    <w:rsid w:val="00A9419C"/>
    <w:rsid w:val="00AD0075"/>
    <w:rsid w:val="00AD0E9D"/>
    <w:rsid w:val="00AD6F91"/>
    <w:rsid w:val="00B40EDC"/>
    <w:rsid w:val="00BB5A7B"/>
    <w:rsid w:val="00BB6B3E"/>
    <w:rsid w:val="00BD5170"/>
    <w:rsid w:val="00BF7586"/>
    <w:rsid w:val="00C0358A"/>
    <w:rsid w:val="00C66344"/>
    <w:rsid w:val="00C75459"/>
    <w:rsid w:val="00CC3A9E"/>
    <w:rsid w:val="00D21F5D"/>
    <w:rsid w:val="00D233C4"/>
    <w:rsid w:val="00D40114"/>
    <w:rsid w:val="00D43FBE"/>
    <w:rsid w:val="00D679AE"/>
    <w:rsid w:val="00D93A4F"/>
    <w:rsid w:val="00DE6936"/>
    <w:rsid w:val="00E50194"/>
    <w:rsid w:val="00E503CD"/>
    <w:rsid w:val="00E50FEC"/>
    <w:rsid w:val="00E731E3"/>
    <w:rsid w:val="00EB69C8"/>
    <w:rsid w:val="00EC5B4B"/>
    <w:rsid w:val="00ED1249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67603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232</Nr_x002e__x0020_akti>
    <Data_x0020_e_x0020_Krijimit xmlns="0e656187-b300-4fb0-8bf4-3a50f872073c">2023-10-31T13:09:18Z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2023-10-30T23:00:00Z</Date_x0020_protokolli>
    <Titulli xmlns="0e656187-b300-4fb0-8bf4-3a50f872073c">Për miratimin e përkthimit në gjuhën shqipe të ndryshimeve në standardin ndërkombëtar të kontabilitetit "Efektet e ndryshimit në kurset e këmbimit (SNK 21)</Titulli>
    <Modifikuesi xmlns="0e656187-b300-4fb0-8bf4-3a50f872073c">nevila.samarxhi</Modifikuesi>
    <Nr_x002e__x0020_prot_x0020_QBZ xmlns="0e656187-b300-4fb0-8bf4-3a50f872073c">1626/1</Nr_x002e__x0020_prot_x0020_QBZ>
    <Data_x0020_e_x0020_Modifikimit xmlns="0e656187-b300-4fb0-8bf4-3a50f872073c">2023-10-31T13:41:54Z</Data_x0020_e_x0020_Modifikimit>
    <Dekretuar xmlns="0e656187-b300-4fb0-8bf4-3a50f872073c">false</Dekretuar>
    <Data xmlns="0e656187-b300-4fb0-8bf4-3a50f872073c">2023-10-04T22:00:00Z</Data>
    <Nr_x002e__x0020_protokolli_x0020_i_x0020_aktit xmlns="0e656187-b300-4fb0-8bf4-3a50f872073c">15868/1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A592C32B644AE4BA7E6105D66448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A592C32B644AE4BA7E6105D66448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0471E5-D9F9-4953-B511-955DA7C3CC12}">
  <ds:schemaRefs>
    <ds:schemaRef ds:uri="http://schemas.openxmlformats.org/package/2006/metadata/core-properties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9C13528-AC33-4F9B-ABF1-BF258725E4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ABF9ED-AC0F-4E4B-87B0-7829E6E9A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CD2F3F1-5B7B-4FF5-AF6E-A5E1F571A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001B900-CE93-480A-BBE6-CC547F7123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përkthimit në gjuhën shqipe të ndryshimeve në standardin ndërkombëtar të kontabilitetit "Efektet e ndryshimit në kurset e këmbimit (SNK 21)</vt:lpstr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përkthimit në gjuhën shqipe të ndryshimeve në standardin ndërkombëtar të kontabilitetit "Efektet e ndryshimit në kurset e këmbimit (SNK 21)</dc:title>
  <dc:creator>Entela Suli</dc:creator>
  <cp:lastModifiedBy>Jorina Kryeziu</cp:lastModifiedBy>
  <cp:revision>6</cp:revision>
  <dcterms:created xsi:type="dcterms:W3CDTF">2023-10-31T13:13:00Z</dcterms:created>
  <dcterms:modified xsi:type="dcterms:W3CDTF">2023-11-01T08:33:00Z</dcterms:modified>
</cp:coreProperties>
</file>