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C5568" w14:textId="77777777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/>
          <w:bCs/>
          <w:noProof w:val="0"/>
          <w:sz w:val="24"/>
          <w:szCs w:val="24"/>
        </w:rPr>
      </w:pPr>
      <w:r>
        <w:rPr>
          <w:rFonts w:ascii="Garamond" w:hAnsi="Garamond"/>
          <w:b/>
          <w:bCs/>
          <w:noProof w:val="0"/>
          <w:sz w:val="24"/>
          <w:szCs w:val="24"/>
        </w:rPr>
        <w:t>URDHËR</w:t>
      </w:r>
    </w:p>
    <w:p w14:paraId="7D669328" w14:textId="65D551BE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/>
          <w:bCs/>
          <w:noProof w:val="0"/>
          <w:sz w:val="24"/>
          <w:szCs w:val="24"/>
        </w:rPr>
      </w:pPr>
      <w:r w:rsidRPr="00822E9F">
        <w:rPr>
          <w:rFonts w:ascii="Garamond" w:hAnsi="Garamond"/>
          <w:b/>
          <w:bCs/>
          <w:noProof w:val="0"/>
          <w:sz w:val="24"/>
          <w:szCs w:val="24"/>
        </w:rPr>
        <w:t xml:space="preserve">Nr. </w:t>
      </w:r>
      <w:r>
        <w:rPr>
          <w:rFonts w:ascii="Garamond" w:hAnsi="Garamond"/>
          <w:b/>
          <w:bCs/>
          <w:noProof w:val="0"/>
          <w:sz w:val="24"/>
          <w:szCs w:val="24"/>
        </w:rPr>
        <w:t>119</w:t>
      </w:r>
      <w:r w:rsidRPr="00822E9F">
        <w:rPr>
          <w:rFonts w:ascii="Garamond" w:hAnsi="Garamond"/>
          <w:b/>
          <w:bCs/>
          <w:noProof w:val="0"/>
          <w:sz w:val="24"/>
          <w:szCs w:val="24"/>
        </w:rPr>
        <w:t xml:space="preserve">, datë </w:t>
      </w:r>
      <w:r>
        <w:rPr>
          <w:rFonts w:ascii="Garamond" w:hAnsi="Garamond"/>
          <w:b/>
          <w:bCs/>
          <w:noProof w:val="0"/>
          <w:sz w:val="24"/>
          <w:szCs w:val="24"/>
        </w:rPr>
        <w:t>21.8.</w:t>
      </w:r>
      <w:r w:rsidRPr="00822E9F">
        <w:rPr>
          <w:rFonts w:ascii="Garamond" w:hAnsi="Garamond"/>
          <w:b/>
          <w:bCs/>
          <w:noProof w:val="0"/>
          <w:sz w:val="24"/>
          <w:szCs w:val="24"/>
        </w:rPr>
        <w:t>2024</w:t>
      </w:r>
    </w:p>
    <w:p w14:paraId="43ADD37E" w14:textId="77777777" w:rsidR="005A5003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/>
          <w:bCs/>
          <w:noProof w:val="0"/>
          <w:sz w:val="24"/>
          <w:szCs w:val="24"/>
        </w:rPr>
      </w:pPr>
    </w:p>
    <w:p w14:paraId="7E977112" w14:textId="77777777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/>
          <w:bCs/>
          <w:noProof w:val="0"/>
          <w:sz w:val="24"/>
          <w:szCs w:val="24"/>
        </w:rPr>
      </w:pPr>
      <w:r w:rsidRPr="00822E9F">
        <w:rPr>
          <w:rFonts w:ascii="Garamond" w:hAnsi="Garamond"/>
          <w:b/>
          <w:bCs/>
          <w:noProof w:val="0"/>
          <w:sz w:val="24"/>
          <w:szCs w:val="24"/>
        </w:rPr>
        <w:t>PËR</w:t>
      </w:r>
      <w:r>
        <w:rPr>
          <w:rFonts w:ascii="Garamond" w:hAnsi="Garamond"/>
          <w:b/>
          <w:bCs/>
          <w:noProof w:val="0"/>
          <w:sz w:val="24"/>
          <w:szCs w:val="24"/>
        </w:rPr>
        <w:t xml:space="preserve"> </w:t>
      </w:r>
      <w:r w:rsidRPr="00822E9F">
        <w:rPr>
          <w:rFonts w:ascii="Garamond" w:hAnsi="Garamond"/>
          <w:b/>
          <w:bCs/>
          <w:noProof w:val="0"/>
          <w:sz w:val="24"/>
          <w:szCs w:val="24"/>
        </w:rPr>
        <w:t>DELEGIMIN E PËRKOHSHËM TË KOMPETENCËS PËR MBIKËQYRJEN E VEPRIMTARISË ADMINISTRATIVE TË AGJENCISË SË MENAXHIMIT TË GARANCIVE DHE KREDIVE TË PAKTHYERA</w:t>
      </w:r>
    </w:p>
    <w:p w14:paraId="12D9B9C0" w14:textId="77777777" w:rsidR="005A5003" w:rsidRPr="00822E9F" w:rsidRDefault="005A5003" w:rsidP="005A5003">
      <w:pPr>
        <w:spacing w:after="0" w:line="240" w:lineRule="auto"/>
        <w:ind w:firstLine="284"/>
        <w:jc w:val="both"/>
        <w:rPr>
          <w:rFonts w:ascii="Garamond" w:hAnsi="Garamond"/>
          <w:noProof w:val="0"/>
          <w:sz w:val="12"/>
          <w:szCs w:val="12"/>
        </w:rPr>
      </w:pPr>
    </w:p>
    <w:p w14:paraId="45B7B81E" w14:textId="38F8506A" w:rsidR="005A5003" w:rsidRPr="00954FC5" w:rsidRDefault="005A5003" w:rsidP="005A500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954FC5">
        <w:rPr>
          <w:rFonts w:ascii="Garamond" w:hAnsi="Garamond"/>
          <w:noProof w:val="0"/>
          <w:sz w:val="24"/>
          <w:szCs w:val="24"/>
        </w:rPr>
        <w:t>Në mbështetje të pikës 4, të nenit 102, të Kushtetutës së Republikës së Shqipërisë, të neneve 28 dhe 29</w:t>
      </w:r>
      <w:r w:rsidR="00954FC5" w:rsidRPr="00954FC5">
        <w:rPr>
          <w:rFonts w:ascii="Garamond" w:hAnsi="Garamond"/>
          <w:noProof w:val="0"/>
          <w:sz w:val="24"/>
          <w:szCs w:val="24"/>
        </w:rPr>
        <w:t>,</w:t>
      </w:r>
      <w:r w:rsidRPr="00954FC5">
        <w:rPr>
          <w:rFonts w:ascii="Garamond" w:hAnsi="Garamond"/>
          <w:noProof w:val="0"/>
          <w:sz w:val="24"/>
          <w:szCs w:val="24"/>
        </w:rPr>
        <w:t xml:space="preserve"> të ligjit nr. 44/2015, “</w:t>
      </w:r>
      <w:r w:rsidRPr="00954FC5">
        <w:rPr>
          <w:rFonts w:ascii="Garamond" w:hAnsi="Garamond"/>
          <w:iCs/>
          <w:noProof w:val="0"/>
          <w:sz w:val="24"/>
          <w:szCs w:val="24"/>
        </w:rPr>
        <w:t>Kodi i Procedurave Administrative i Republikës së Shqipërisë</w:t>
      </w:r>
      <w:r w:rsidRPr="00954FC5">
        <w:rPr>
          <w:rFonts w:ascii="Garamond" w:hAnsi="Garamond"/>
          <w:noProof w:val="0"/>
          <w:sz w:val="24"/>
          <w:szCs w:val="24"/>
        </w:rPr>
        <w:t>”, të neneve 11, 22 dhe 23</w:t>
      </w:r>
      <w:r w:rsidR="00954FC5" w:rsidRPr="00954FC5">
        <w:rPr>
          <w:rFonts w:ascii="Garamond" w:hAnsi="Garamond"/>
          <w:noProof w:val="0"/>
          <w:sz w:val="24"/>
          <w:szCs w:val="24"/>
        </w:rPr>
        <w:t>,</w:t>
      </w:r>
      <w:r w:rsidRPr="00954FC5">
        <w:rPr>
          <w:rFonts w:ascii="Garamond" w:hAnsi="Garamond"/>
          <w:noProof w:val="0"/>
          <w:sz w:val="24"/>
          <w:szCs w:val="24"/>
        </w:rPr>
        <w:t xml:space="preserve"> të ligjit </w:t>
      </w:r>
      <w:r w:rsidR="0003798F" w:rsidRPr="00954FC5">
        <w:rPr>
          <w:rFonts w:ascii="Garamond" w:hAnsi="Garamond"/>
          <w:noProof w:val="0"/>
          <w:sz w:val="24"/>
          <w:szCs w:val="24"/>
        </w:rPr>
        <w:t xml:space="preserve">nr. </w:t>
      </w:r>
      <w:r w:rsidRPr="00954FC5">
        <w:rPr>
          <w:rFonts w:ascii="Garamond" w:hAnsi="Garamond"/>
          <w:noProof w:val="0"/>
          <w:sz w:val="24"/>
          <w:szCs w:val="24"/>
        </w:rPr>
        <w:t>90/2012, “</w:t>
      </w:r>
      <w:r w:rsidRPr="00954FC5">
        <w:rPr>
          <w:rFonts w:ascii="Garamond" w:hAnsi="Garamond"/>
          <w:iCs/>
          <w:noProof w:val="0"/>
          <w:sz w:val="24"/>
          <w:szCs w:val="24"/>
        </w:rPr>
        <w:t>Për organizimin dhe funksionimin e administratës shtetërore</w:t>
      </w:r>
      <w:r w:rsidRPr="00954FC5">
        <w:rPr>
          <w:rFonts w:ascii="Garamond" w:hAnsi="Garamond"/>
          <w:noProof w:val="0"/>
          <w:sz w:val="24"/>
          <w:szCs w:val="24"/>
        </w:rPr>
        <w:t>”, të g</w:t>
      </w:r>
      <w:r w:rsidR="00954FC5" w:rsidRPr="00954FC5">
        <w:rPr>
          <w:rFonts w:ascii="Garamond" w:hAnsi="Garamond"/>
          <w:noProof w:val="0"/>
          <w:sz w:val="24"/>
          <w:szCs w:val="24"/>
        </w:rPr>
        <w:t>e</w:t>
      </w:r>
      <w:r w:rsidRPr="00954FC5">
        <w:rPr>
          <w:rFonts w:ascii="Garamond" w:hAnsi="Garamond"/>
          <w:noProof w:val="0"/>
          <w:sz w:val="24"/>
          <w:szCs w:val="24"/>
        </w:rPr>
        <w:t>rmës “</w:t>
      </w:r>
      <w:r w:rsidRPr="00954FC5">
        <w:rPr>
          <w:rFonts w:ascii="Garamond" w:hAnsi="Garamond"/>
          <w:iCs/>
          <w:noProof w:val="0"/>
          <w:sz w:val="24"/>
          <w:szCs w:val="24"/>
        </w:rPr>
        <w:t>d</w:t>
      </w:r>
      <w:r w:rsidRPr="00954FC5">
        <w:rPr>
          <w:rFonts w:ascii="Garamond" w:hAnsi="Garamond"/>
          <w:noProof w:val="0"/>
          <w:sz w:val="24"/>
          <w:szCs w:val="24"/>
        </w:rPr>
        <w:t>”, të nenit 28, të ligjit nr. 9000/2003</w:t>
      </w:r>
      <w:r w:rsidR="00954FC5" w:rsidRPr="00954FC5">
        <w:rPr>
          <w:rFonts w:ascii="Garamond" w:hAnsi="Garamond"/>
          <w:noProof w:val="0"/>
          <w:sz w:val="24"/>
          <w:szCs w:val="24"/>
        </w:rPr>
        <w:t>,</w:t>
      </w:r>
      <w:r w:rsidRPr="00954FC5">
        <w:rPr>
          <w:rFonts w:ascii="Garamond" w:hAnsi="Garamond"/>
          <w:noProof w:val="0"/>
          <w:sz w:val="24"/>
          <w:szCs w:val="24"/>
        </w:rPr>
        <w:t xml:space="preserve"> “</w:t>
      </w:r>
      <w:r w:rsidRPr="00954FC5">
        <w:rPr>
          <w:rFonts w:ascii="Garamond" w:hAnsi="Garamond"/>
          <w:iCs/>
          <w:noProof w:val="0"/>
          <w:sz w:val="24"/>
          <w:szCs w:val="24"/>
        </w:rPr>
        <w:t>Për organizimin dhe funksionimin e Këshillit të Ministrave</w:t>
      </w:r>
      <w:r w:rsidRPr="00954FC5">
        <w:rPr>
          <w:rFonts w:ascii="Garamond" w:hAnsi="Garamond"/>
          <w:noProof w:val="0"/>
          <w:sz w:val="24"/>
          <w:szCs w:val="24"/>
        </w:rPr>
        <w:t xml:space="preserve">”, si dhe të shkresës së Agjencisë së Menaxhimit të Garancive dhe Kredive të Pakthyera me nr. 3792 </w:t>
      </w:r>
      <w:proofErr w:type="spellStart"/>
      <w:r w:rsidRPr="00954FC5">
        <w:rPr>
          <w:rFonts w:ascii="Garamond" w:hAnsi="Garamond"/>
          <w:noProof w:val="0"/>
          <w:sz w:val="24"/>
          <w:szCs w:val="24"/>
        </w:rPr>
        <w:t>prot</w:t>
      </w:r>
      <w:proofErr w:type="spellEnd"/>
      <w:r w:rsidRPr="00954FC5">
        <w:rPr>
          <w:rFonts w:ascii="Garamond" w:hAnsi="Garamond"/>
          <w:noProof w:val="0"/>
          <w:sz w:val="24"/>
          <w:szCs w:val="24"/>
        </w:rPr>
        <w:t>., datë 9.8.2024</w:t>
      </w:r>
      <w:r w:rsidR="00954FC5" w:rsidRPr="00954FC5">
        <w:rPr>
          <w:rFonts w:ascii="Garamond" w:hAnsi="Garamond"/>
          <w:noProof w:val="0"/>
          <w:sz w:val="24"/>
          <w:szCs w:val="24"/>
        </w:rPr>
        <w:t>,</w:t>
      </w:r>
      <w:r w:rsidRPr="00954FC5">
        <w:rPr>
          <w:rFonts w:ascii="Garamond" w:hAnsi="Garamond"/>
          <w:noProof w:val="0"/>
          <w:sz w:val="24"/>
          <w:szCs w:val="24"/>
        </w:rPr>
        <w:t xml:space="preserve"> “</w:t>
      </w:r>
      <w:r w:rsidRPr="00954FC5">
        <w:rPr>
          <w:rFonts w:ascii="Garamond" w:hAnsi="Garamond"/>
          <w:iCs/>
          <w:noProof w:val="0"/>
          <w:sz w:val="24"/>
          <w:szCs w:val="24"/>
        </w:rPr>
        <w:t>Kërkesë për orientim dhe marrje masash</w:t>
      </w:r>
      <w:r w:rsidRPr="00954FC5">
        <w:rPr>
          <w:rFonts w:ascii="Garamond" w:hAnsi="Garamond"/>
          <w:noProof w:val="0"/>
          <w:sz w:val="24"/>
          <w:szCs w:val="24"/>
        </w:rPr>
        <w:t xml:space="preserve">”, </w:t>
      </w:r>
    </w:p>
    <w:p w14:paraId="341F27AC" w14:textId="77777777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/>
          <w:bCs/>
          <w:noProof w:val="0"/>
          <w:sz w:val="24"/>
          <w:szCs w:val="24"/>
        </w:rPr>
      </w:pPr>
      <w:r>
        <w:rPr>
          <w:rFonts w:ascii="Garamond" w:hAnsi="Garamond"/>
          <w:b/>
          <w:bCs/>
          <w:noProof w:val="0"/>
          <w:sz w:val="24"/>
          <w:szCs w:val="24"/>
        </w:rPr>
        <w:t xml:space="preserve"> </w:t>
      </w:r>
    </w:p>
    <w:p w14:paraId="2A41C3FB" w14:textId="77777777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Cs/>
          <w:noProof w:val="0"/>
          <w:sz w:val="24"/>
          <w:szCs w:val="24"/>
        </w:rPr>
      </w:pPr>
      <w:r w:rsidRPr="00822E9F">
        <w:rPr>
          <w:rFonts w:ascii="Garamond" w:hAnsi="Garamond"/>
          <w:bCs/>
          <w:noProof w:val="0"/>
          <w:sz w:val="24"/>
          <w:szCs w:val="24"/>
        </w:rPr>
        <w:t>URDHËROJ:</w:t>
      </w:r>
    </w:p>
    <w:p w14:paraId="38084D80" w14:textId="77777777" w:rsidR="005A5003" w:rsidRPr="00822E9F" w:rsidRDefault="005A5003" w:rsidP="005A5003">
      <w:pPr>
        <w:spacing w:after="0" w:line="240" w:lineRule="auto"/>
        <w:ind w:firstLine="284"/>
        <w:jc w:val="center"/>
        <w:rPr>
          <w:rFonts w:ascii="Garamond" w:hAnsi="Garamond"/>
          <w:bCs/>
          <w:noProof w:val="0"/>
          <w:sz w:val="24"/>
          <w:szCs w:val="24"/>
        </w:rPr>
      </w:pPr>
    </w:p>
    <w:p w14:paraId="3191EEC2" w14:textId="77777777" w:rsidR="005A5003" w:rsidRPr="00822E9F" w:rsidRDefault="005A5003" w:rsidP="005A5003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noProof w:val="0"/>
          <w:sz w:val="24"/>
          <w:szCs w:val="24"/>
        </w:rPr>
      </w:pPr>
      <w:r w:rsidRPr="00822E9F">
        <w:rPr>
          <w:rFonts w:ascii="Garamond" w:hAnsi="Garamond"/>
          <w:noProof w:val="0"/>
          <w:sz w:val="24"/>
          <w:szCs w:val="24"/>
        </w:rPr>
        <w:t>1.</w:t>
      </w:r>
      <w:r>
        <w:rPr>
          <w:rFonts w:ascii="Garamond" w:hAnsi="Garamond"/>
          <w:noProof w:val="0"/>
          <w:sz w:val="24"/>
          <w:szCs w:val="24"/>
        </w:rPr>
        <w:t xml:space="preserve"> </w:t>
      </w:r>
      <w:r w:rsidRPr="00822E9F">
        <w:rPr>
          <w:rFonts w:ascii="Garamond" w:hAnsi="Garamond"/>
          <w:noProof w:val="0"/>
          <w:sz w:val="24"/>
          <w:szCs w:val="24"/>
        </w:rPr>
        <w:t>Delegimin e përkohshëm të kompetencës për ushtrimin e mbikëqyrjes së v</w:t>
      </w:r>
      <w:bookmarkStart w:id="0" w:name="_GoBack"/>
      <w:bookmarkEnd w:id="0"/>
      <w:r w:rsidRPr="00822E9F">
        <w:rPr>
          <w:rFonts w:ascii="Garamond" w:hAnsi="Garamond"/>
          <w:noProof w:val="0"/>
          <w:sz w:val="24"/>
          <w:szCs w:val="24"/>
        </w:rPr>
        <w:t>eprimtarisë administrative të Agjencisë së Menaxhimit të Garancive dhe Kredive të Pakthyera (</w:t>
      </w:r>
      <w:proofErr w:type="spellStart"/>
      <w:r w:rsidRPr="00822E9F">
        <w:rPr>
          <w:rFonts w:ascii="Garamond" w:hAnsi="Garamond"/>
          <w:noProof w:val="0"/>
          <w:sz w:val="24"/>
          <w:szCs w:val="24"/>
        </w:rPr>
        <w:t>AMGKP</w:t>
      </w:r>
      <w:proofErr w:type="spellEnd"/>
      <w:r w:rsidRPr="00822E9F">
        <w:rPr>
          <w:rFonts w:ascii="Garamond" w:hAnsi="Garamond"/>
          <w:noProof w:val="0"/>
          <w:sz w:val="24"/>
          <w:szCs w:val="24"/>
        </w:rPr>
        <w:t xml:space="preserve">), z. Besmir Beja, Sekretar i Përgjithshëm, në Ministrinë e Financave, deri në emërimin e titullarit të </w:t>
      </w:r>
      <w:proofErr w:type="spellStart"/>
      <w:r w:rsidRPr="00822E9F">
        <w:rPr>
          <w:rFonts w:ascii="Garamond" w:hAnsi="Garamond"/>
          <w:noProof w:val="0"/>
          <w:sz w:val="24"/>
          <w:szCs w:val="24"/>
        </w:rPr>
        <w:t>AMGKP</w:t>
      </w:r>
      <w:proofErr w:type="spellEnd"/>
      <w:r w:rsidRPr="00822E9F">
        <w:rPr>
          <w:rFonts w:ascii="Garamond" w:hAnsi="Garamond"/>
          <w:noProof w:val="0"/>
          <w:sz w:val="24"/>
          <w:szCs w:val="24"/>
        </w:rPr>
        <w:t>-së, sipas legjislacionit në fuqi.</w:t>
      </w:r>
    </w:p>
    <w:p w14:paraId="4681585A" w14:textId="77777777" w:rsidR="005A5003" w:rsidRPr="00822E9F" w:rsidRDefault="005A5003" w:rsidP="005A5003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noProof w:val="0"/>
          <w:sz w:val="24"/>
          <w:szCs w:val="24"/>
        </w:rPr>
      </w:pPr>
      <w:r w:rsidRPr="00822E9F">
        <w:rPr>
          <w:rFonts w:ascii="Garamond" w:hAnsi="Garamond"/>
          <w:noProof w:val="0"/>
          <w:sz w:val="24"/>
          <w:szCs w:val="24"/>
        </w:rPr>
        <w:t>2.</w:t>
      </w:r>
      <w:r>
        <w:rPr>
          <w:rFonts w:ascii="Garamond" w:hAnsi="Garamond"/>
          <w:noProof w:val="0"/>
          <w:sz w:val="24"/>
          <w:szCs w:val="24"/>
        </w:rPr>
        <w:t xml:space="preserve"> </w:t>
      </w:r>
      <w:r w:rsidRPr="00822E9F">
        <w:rPr>
          <w:rFonts w:ascii="Garamond" w:hAnsi="Garamond"/>
          <w:noProof w:val="0"/>
          <w:sz w:val="24"/>
          <w:szCs w:val="24"/>
        </w:rPr>
        <w:t>Z. Besmir Beja, Sekretar i Përgjithshëm, në Ministrinë e Financave, ngarkohet të ushtrojë të drejtat e zyrtarit përgjegjës për mbikëqyrjen e Agjencisë së Menaxhimit të Garancive dhe Kredive të Pakthyera (</w:t>
      </w:r>
      <w:proofErr w:type="spellStart"/>
      <w:r w:rsidRPr="00822E9F">
        <w:rPr>
          <w:rFonts w:ascii="Garamond" w:hAnsi="Garamond"/>
          <w:noProof w:val="0"/>
          <w:sz w:val="24"/>
          <w:szCs w:val="24"/>
        </w:rPr>
        <w:t>AMGKP</w:t>
      </w:r>
      <w:proofErr w:type="spellEnd"/>
      <w:r w:rsidRPr="00822E9F">
        <w:rPr>
          <w:rFonts w:ascii="Garamond" w:hAnsi="Garamond"/>
          <w:noProof w:val="0"/>
          <w:sz w:val="24"/>
          <w:szCs w:val="24"/>
        </w:rPr>
        <w:t>), në zbatim të dispozitave ligjore në fuqi.</w:t>
      </w:r>
    </w:p>
    <w:p w14:paraId="6B27404C" w14:textId="77777777" w:rsidR="005A5003" w:rsidRPr="00822E9F" w:rsidRDefault="005A5003" w:rsidP="005A5003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noProof w:val="0"/>
          <w:sz w:val="24"/>
          <w:szCs w:val="24"/>
        </w:rPr>
      </w:pPr>
      <w:r w:rsidRPr="00822E9F">
        <w:rPr>
          <w:rFonts w:ascii="Garamond" w:hAnsi="Garamond"/>
          <w:noProof w:val="0"/>
          <w:sz w:val="24"/>
          <w:szCs w:val="24"/>
        </w:rPr>
        <w:t>3.</w:t>
      </w:r>
      <w:r>
        <w:rPr>
          <w:rFonts w:ascii="Garamond" w:hAnsi="Garamond"/>
          <w:noProof w:val="0"/>
          <w:sz w:val="24"/>
          <w:szCs w:val="24"/>
        </w:rPr>
        <w:t xml:space="preserve"> </w:t>
      </w:r>
      <w:r w:rsidRPr="00822E9F">
        <w:rPr>
          <w:rFonts w:ascii="Garamond" w:hAnsi="Garamond"/>
          <w:noProof w:val="0"/>
          <w:sz w:val="24"/>
          <w:szCs w:val="24"/>
        </w:rPr>
        <w:t>Delegimi i kompetencës fillon me hyrjen në fuqi të këtij urdhri dhe mbaron me shfuqizimin e tij.</w:t>
      </w:r>
    </w:p>
    <w:p w14:paraId="5BDA8803" w14:textId="0F121BB1" w:rsidR="005A5003" w:rsidRPr="00822E9F" w:rsidRDefault="005A5003" w:rsidP="005A5003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bCs/>
          <w:noProof w:val="0"/>
          <w:sz w:val="24"/>
          <w:szCs w:val="24"/>
        </w:rPr>
      </w:pPr>
      <w:r w:rsidRPr="00822E9F">
        <w:rPr>
          <w:rFonts w:ascii="Garamond" w:hAnsi="Garamond"/>
          <w:noProof w:val="0"/>
          <w:sz w:val="24"/>
          <w:szCs w:val="24"/>
        </w:rPr>
        <w:t>4.</w:t>
      </w:r>
      <w:r>
        <w:rPr>
          <w:rFonts w:ascii="Garamond" w:hAnsi="Garamond"/>
          <w:noProof w:val="0"/>
          <w:sz w:val="24"/>
          <w:szCs w:val="24"/>
        </w:rPr>
        <w:t xml:space="preserve"> </w:t>
      </w:r>
      <w:r w:rsidRPr="00822E9F">
        <w:rPr>
          <w:rFonts w:ascii="Garamond" w:hAnsi="Garamond"/>
          <w:noProof w:val="0"/>
          <w:sz w:val="24"/>
          <w:szCs w:val="24"/>
        </w:rPr>
        <w:t xml:space="preserve">Ngarkohet z. Besmir Beja, Sekretar i Përgjithshëm, në Ministrinë e Financave, Agjencia e Menaxhimit të Garancive dhe Kredive të Pakthyera për zbatimin e këtij </w:t>
      </w:r>
      <w:r w:rsidR="00954FC5">
        <w:rPr>
          <w:rFonts w:ascii="Garamond" w:hAnsi="Garamond"/>
          <w:noProof w:val="0"/>
          <w:sz w:val="24"/>
          <w:szCs w:val="24"/>
        </w:rPr>
        <w:t>u</w:t>
      </w:r>
      <w:r w:rsidRPr="00822E9F">
        <w:rPr>
          <w:rFonts w:ascii="Garamond" w:hAnsi="Garamond"/>
          <w:noProof w:val="0"/>
          <w:sz w:val="24"/>
          <w:szCs w:val="24"/>
        </w:rPr>
        <w:t>rdhri, si dhe Drejtoria e Menaxhimit të Burimeve Njerëzore</w:t>
      </w:r>
      <w:r w:rsidR="00954FC5">
        <w:rPr>
          <w:rFonts w:ascii="Garamond" w:hAnsi="Garamond"/>
          <w:noProof w:val="0"/>
          <w:sz w:val="24"/>
          <w:szCs w:val="24"/>
        </w:rPr>
        <w:t>,</w:t>
      </w:r>
      <w:r w:rsidRPr="00822E9F">
        <w:rPr>
          <w:rFonts w:ascii="Garamond" w:hAnsi="Garamond"/>
          <w:noProof w:val="0"/>
          <w:sz w:val="24"/>
          <w:szCs w:val="24"/>
        </w:rPr>
        <w:t xml:space="preserve"> në Ministrinë e Financave</w:t>
      </w:r>
      <w:r w:rsidR="00954FC5">
        <w:rPr>
          <w:rFonts w:ascii="Garamond" w:hAnsi="Garamond"/>
          <w:noProof w:val="0"/>
          <w:sz w:val="24"/>
          <w:szCs w:val="24"/>
        </w:rPr>
        <w:t>,</w:t>
      </w:r>
      <w:r w:rsidRPr="00822E9F">
        <w:rPr>
          <w:rFonts w:ascii="Garamond" w:hAnsi="Garamond"/>
          <w:noProof w:val="0"/>
          <w:sz w:val="24"/>
          <w:szCs w:val="24"/>
        </w:rPr>
        <w:t xml:space="preserve"> për komunikimin e tij.</w:t>
      </w:r>
    </w:p>
    <w:p w14:paraId="69A0C436" w14:textId="77777777" w:rsidR="005A5003" w:rsidRPr="00804377" w:rsidRDefault="005A5003" w:rsidP="005A5003">
      <w:pPr>
        <w:spacing w:after="0" w:line="240" w:lineRule="auto"/>
        <w:ind w:firstLine="284"/>
        <w:jc w:val="both"/>
        <w:rPr>
          <w:rFonts w:ascii="Garamond" w:hAnsi="Garamond"/>
          <w:iCs/>
          <w:noProof w:val="0"/>
          <w:sz w:val="24"/>
          <w:szCs w:val="24"/>
        </w:rPr>
      </w:pPr>
      <w:r w:rsidRPr="00804377">
        <w:rPr>
          <w:rFonts w:ascii="Garamond" w:hAnsi="Garamond"/>
          <w:iCs/>
          <w:noProof w:val="0"/>
          <w:sz w:val="24"/>
          <w:szCs w:val="24"/>
        </w:rPr>
        <w:t xml:space="preserve">Ky urdhër hyn në fuqi menjëherë dhe botohet në Fletoren Zyrtare. </w:t>
      </w:r>
    </w:p>
    <w:p w14:paraId="579445C0" w14:textId="77777777" w:rsidR="005A5003" w:rsidRPr="00822E9F" w:rsidRDefault="005A5003" w:rsidP="005A5003">
      <w:pPr>
        <w:pStyle w:val="NoSpacing"/>
        <w:ind w:firstLine="284"/>
        <w:rPr>
          <w:rFonts w:ascii="Garamond" w:hAnsi="Garamond"/>
        </w:rPr>
      </w:pPr>
    </w:p>
    <w:p w14:paraId="6E44B36F" w14:textId="77777777" w:rsidR="005A5003" w:rsidRPr="00804377" w:rsidRDefault="005A5003" w:rsidP="005A5003">
      <w:pPr>
        <w:pStyle w:val="BodyText"/>
        <w:spacing w:after="0"/>
        <w:ind w:firstLine="284"/>
        <w:jc w:val="right"/>
        <w:rPr>
          <w:rFonts w:ascii="Garamond" w:hAnsi="Garamond"/>
          <w:bCs/>
          <w:noProof w:val="0"/>
        </w:rPr>
      </w:pPr>
      <w:r w:rsidRPr="00804377">
        <w:rPr>
          <w:rFonts w:ascii="Garamond" w:hAnsi="Garamond"/>
          <w:bCs/>
          <w:noProof w:val="0"/>
        </w:rPr>
        <w:t xml:space="preserve">MINISTËR I FINANCAVE </w:t>
      </w:r>
    </w:p>
    <w:p w14:paraId="5CA49D9D" w14:textId="77777777" w:rsidR="005A5003" w:rsidRDefault="005A5003" w:rsidP="005A5003">
      <w:pPr>
        <w:pStyle w:val="BodyText"/>
        <w:spacing w:after="0"/>
        <w:ind w:firstLine="284"/>
        <w:jc w:val="right"/>
        <w:rPr>
          <w:rFonts w:ascii="Garamond" w:hAnsi="Garamond"/>
          <w:b/>
          <w:bCs/>
          <w:noProof w:val="0"/>
        </w:rPr>
      </w:pPr>
      <w:r w:rsidRPr="00822E9F">
        <w:rPr>
          <w:rFonts w:ascii="Garamond" w:hAnsi="Garamond"/>
          <w:b/>
          <w:bCs/>
          <w:noProof w:val="0"/>
        </w:rPr>
        <w:t xml:space="preserve">Petrit </w:t>
      </w:r>
      <w:proofErr w:type="spellStart"/>
      <w:r w:rsidRPr="00822E9F">
        <w:rPr>
          <w:rFonts w:ascii="Garamond" w:hAnsi="Garamond"/>
          <w:b/>
          <w:bCs/>
          <w:noProof w:val="0"/>
        </w:rPr>
        <w:t>Malaj</w:t>
      </w:r>
      <w:proofErr w:type="spellEnd"/>
    </w:p>
    <w:p w14:paraId="323F6647" w14:textId="77777777" w:rsidR="00BE2A68" w:rsidRPr="005A5003" w:rsidRDefault="00BE2A68" w:rsidP="005A5003">
      <w:pPr>
        <w:spacing w:after="0" w:line="240" w:lineRule="auto"/>
        <w:ind w:firstLine="284"/>
        <w:rPr>
          <w:noProof w:val="0"/>
        </w:rPr>
      </w:pPr>
    </w:p>
    <w:sectPr w:rsidR="00BE2A68" w:rsidRPr="005A5003" w:rsidSect="005A5003">
      <w:headerReference w:type="default" r:id="rId12"/>
      <w:footerReference w:type="default" r:id="rId13"/>
      <w:footerReference w:type="first" r:id="rId14"/>
      <w:pgSz w:w="12240" w:h="15840"/>
      <w:pgMar w:top="360" w:right="1440" w:bottom="45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42F26" w14:textId="77777777" w:rsidR="0003798F" w:rsidRDefault="0003798F" w:rsidP="00743A0C">
      <w:pPr>
        <w:spacing w:after="0" w:line="240" w:lineRule="auto"/>
      </w:pPr>
      <w:r>
        <w:separator/>
      </w:r>
    </w:p>
  </w:endnote>
  <w:endnote w:type="continuationSeparator" w:id="0">
    <w:p w14:paraId="41610113" w14:textId="77777777" w:rsidR="0003798F" w:rsidRDefault="0003798F" w:rsidP="00743A0C">
      <w:pPr>
        <w:spacing w:after="0" w:line="240" w:lineRule="auto"/>
      </w:pPr>
      <w:r>
        <w:continuationSeparator/>
      </w:r>
    </w:p>
  </w:endnote>
  <w:endnote w:type="continuationNotice" w:id="1">
    <w:p w14:paraId="788E4268" w14:textId="77777777" w:rsidR="0003798F" w:rsidRDefault="000379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251B3" w14:textId="77777777" w:rsidR="0003798F" w:rsidRDefault="0003798F" w:rsidP="005A500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3EFB" w14:textId="77777777" w:rsidR="0003798F" w:rsidRPr="00427D45" w:rsidRDefault="0003798F" w:rsidP="005A5003">
    <w:pPr>
      <w:pStyle w:val="Footer"/>
      <w:ind w:left="-72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B6DF7" w14:textId="77777777" w:rsidR="0003798F" w:rsidRDefault="0003798F" w:rsidP="00743A0C">
      <w:pPr>
        <w:spacing w:after="0" w:line="240" w:lineRule="auto"/>
      </w:pPr>
      <w:r>
        <w:separator/>
      </w:r>
    </w:p>
  </w:footnote>
  <w:footnote w:type="continuationSeparator" w:id="0">
    <w:p w14:paraId="38AB2B27" w14:textId="77777777" w:rsidR="0003798F" w:rsidRDefault="0003798F" w:rsidP="00743A0C">
      <w:pPr>
        <w:spacing w:after="0" w:line="240" w:lineRule="auto"/>
      </w:pPr>
      <w:r>
        <w:continuationSeparator/>
      </w:r>
    </w:p>
  </w:footnote>
  <w:footnote w:type="continuationNotice" w:id="1">
    <w:p w14:paraId="25C7152C" w14:textId="77777777" w:rsidR="0003798F" w:rsidRDefault="000379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984EB" w14:textId="77777777" w:rsidR="0003798F" w:rsidRDefault="0003798F" w:rsidP="005A5003">
    <w:pPr>
      <w:pStyle w:val="Header"/>
      <w:ind w:left="-720"/>
      <w:jc w:val="center"/>
    </w:pPr>
  </w:p>
  <w:p w14:paraId="609D341D" w14:textId="77777777" w:rsidR="0003798F" w:rsidRDefault="0003798F" w:rsidP="005A5003">
    <w:pPr>
      <w:pStyle w:val="Header"/>
      <w:ind w:lef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344D8"/>
    <w:multiLevelType w:val="hybridMultilevel"/>
    <w:tmpl w:val="16CC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D1"/>
    <w:rsid w:val="000170D0"/>
    <w:rsid w:val="0003798F"/>
    <w:rsid w:val="000500D8"/>
    <w:rsid w:val="00050D79"/>
    <w:rsid w:val="000758D7"/>
    <w:rsid w:val="00093FF7"/>
    <w:rsid w:val="000A60DC"/>
    <w:rsid w:val="000B36C8"/>
    <w:rsid w:val="000C4891"/>
    <w:rsid w:val="000F04E8"/>
    <w:rsid w:val="000F74B6"/>
    <w:rsid w:val="001930A9"/>
    <w:rsid w:val="001A0202"/>
    <w:rsid w:val="001C30B8"/>
    <w:rsid w:val="001D64C1"/>
    <w:rsid w:val="001F1B06"/>
    <w:rsid w:val="00245572"/>
    <w:rsid w:val="00281ABA"/>
    <w:rsid w:val="00297182"/>
    <w:rsid w:val="002A2045"/>
    <w:rsid w:val="00302098"/>
    <w:rsid w:val="00317B37"/>
    <w:rsid w:val="0032021F"/>
    <w:rsid w:val="003F167C"/>
    <w:rsid w:val="00420DDA"/>
    <w:rsid w:val="00420FCC"/>
    <w:rsid w:val="004262AA"/>
    <w:rsid w:val="004354A4"/>
    <w:rsid w:val="00463D71"/>
    <w:rsid w:val="00464551"/>
    <w:rsid w:val="00466D63"/>
    <w:rsid w:val="00471931"/>
    <w:rsid w:val="004750EA"/>
    <w:rsid w:val="00475729"/>
    <w:rsid w:val="00484831"/>
    <w:rsid w:val="00495544"/>
    <w:rsid w:val="00530AD4"/>
    <w:rsid w:val="005357B2"/>
    <w:rsid w:val="0056576D"/>
    <w:rsid w:val="005856A6"/>
    <w:rsid w:val="00590B9A"/>
    <w:rsid w:val="005A5003"/>
    <w:rsid w:val="005B5F43"/>
    <w:rsid w:val="005C293E"/>
    <w:rsid w:val="005D0048"/>
    <w:rsid w:val="005E7A0D"/>
    <w:rsid w:val="006050FC"/>
    <w:rsid w:val="0061636A"/>
    <w:rsid w:val="00642402"/>
    <w:rsid w:val="00642C82"/>
    <w:rsid w:val="0064747C"/>
    <w:rsid w:val="006757F3"/>
    <w:rsid w:val="00684321"/>
    <w:rsid w:val="006B6654"/>
    <w:rsid w:val="00703690"/>
    <w:rsid w:val="00743A0C"/>
    <w:rsid w:val="00766079"/>
    <w:rsid w:val="007677AE"/>
    <w:rsid w:val="0078201A"/>
    <w:rsid w:val="007A461B"/>
    <w:rsid w:val="00830D84"/>
    <w:rsid w:val="008C7EE7"/>
    <w:rsid w:val="008F286E"/>
    <w:rsid w:val="0090290C"/>
    <w:rsid w:val="009077D1"/>
    <w:rsid w:val="009308D0"/>
    <w:rsid w:val="00954FC5"/>
    <w:rsid w:val="00970D83"/>
    <w:rsid w:val="009B7300"/>
    <w:rsid w:val="009E1E20"/>
    <w:rsid w:val="00A12418"/>
    <w:rsid w:val="00A70FE1"/>
    <w:rsid w:val="00AA6529"/>
    <w:rsid w:val="00AC57D1"/>
    <w:rsid w:val="00AD6F91"/>
    <w:rsid w:val="00AE48C8"/>
    <w:rsid w:val="00B15A5F"/>
    <w:rsid w:val="00B22326"/>
    <w:rsid w:val="00B45C42"/>
    <w:rsid w:val="00B63811"/>
    <w:rsid w:val="00B73997"/>
    <w:rsid w:val="00B92627"/>
    <w:rsid w:val="00BD4D5A"/>
    <w:rsid w:val="00BD7002"/>
    <w:rsid w:val="00BE2A68"/>
    <w:rsid w:val="00BF0D99"/>
    <w:rsid w:val="00CA4CBA"/>
    <w:rsid w:val="00CD1E60"/>
    <w:rsid w:val="00CF2064"/>
    <w:rsid w:val="00D119E1"/>
    <w:rsid w:val="00D21477"/>
    <w:rsid w:val="00D22B5A"/>
    <w:rsid w:val="00DA5190"/>
    <w:rsid w:val="00DC7139"/>
    <w:rsid w:val="00DE3654"/>
    <w:rsid w:val="00E139F8"/>
    <w:rsid w:val="00E417F7"/>
    <w:rsid w:val="00E60245"/>
    <w:rsid w:val="00E907D0"/>
    <w:rsid w:val="00EC2206"/>
    <w:rsid w:val="00EF0597"/>
    <w:rsid w:val="00F223EA"/>
    <w:rsid w:val="00F23FBB"/>
    <w:rsid w:val="00F274B7"/>
    <w:rsid w:val="00F447E2"/>
    <w:rsid w:val="00F53DFC"/>
    <w:rsid w:val="00F71BE0"/>
    <w:rsid w:val="00F72413"/>
    <w:rsid w:val="00F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9328"/>
  <w15:chartTrackingRefBased/>
  <w15:docId w15:val="{E31A5A2C-6521-4A3B-8F0B-07341F1A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003"/>
    <w:pPr>
      <w:spacing w:after="200" w:line="276" w:lineRule="auto"/>
    </w:pPr>
    <w:rPr>
      <w:rFonts w:ascii="Calibri" w:eastAsia="Times New Roman" w:hAnsi="Calibri" w:cs="Times New Roman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C"/>
  </w:style>
  <w:style w:type="paragraph" w:styleId="Footer">
    <w:name w:val="footer"/>
    <w:basedOn w:val="Normal"/>
    <w:link w:val="FooterChar"/>
    <w:uiPriority w:val="99"/>
    <w:unhideWhenUsed/>
    <w:rsid w:val="0074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C"/>
  </w:style>
  <w:style w:type="paragraph" w:styleId="ListParagraph">
    <w:name w:val="List Paragraph"/>
    <w:basedOn w:val="Normal"/>
    <w:uiPriority w:val="34"/>
    <w:qFormat/>
    <w:rsid w:val="00743A0C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5A5003"/>
    <w:pPr>
      <w:spacing w:after="120" w:line="240" w:lineRule="auto"/>
    </w:pPr>
    <w:rPr>
      <w:rFonts w:ascii="Times New Roman" w:eastAsia="MS Mincho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A5003"/>
    <w:rPr>
      <w:rFonts w:ascii="Times New Roman" w:eastAsia="MS Mincho" w:hAnsi="Times New Roman" w:cs="Times New Roman"/>
      <w:noProof/>
      <w:sz w:val="24"/>
      <w:szCs w:val="24"/>
      <w:lang w:val="sq-AL"/>
    </w:rPr>
  </w:style>
  <w:style w:type="paragraph" w:styleId="NoSpacing">
    <w:name w:val="No Spacing"/>
    <w:uiPriority w:val="99"/>
    <w:qFormat/>
    <w:rsid w:val="005A5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BBA93E1183B4EEB85F531AA73E51B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119</Nr_x002e__x0020_akti>
    <Data_x0020_e_x0020_Krijimit xmlns="0e656187-b300-4fb0-8bf4-3a50f872073c">2024-08-26T09:45:14Z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2024-08-23T00:00:00Z</Date_x0020_protokolli>
    <Titulli xmlns="0e656187-b300-4fb0-8bf4-3a50f872073c">Për delegimin e përkohshëm të kompetencës për mbikëqyrjen e veprimtarisë administrative të Agjencisë së menaxhimit të Garancive dhe Kredive të Pakthyera</Titulli>
    <Modifikuesi xmlns="0e656187-b300-4fb0-8bf4-3a50f872073c">Suada.Daci</Modifikuesi>
    <Nr_x002e__x0020_prot_x0020_QBZ xmlns="0e656187-b300-4fb0-8bf4-3a50f872073c">1520/1</Nr_x002e__x0020_prot_x0020_QBZ>
    <Data_x0020_e_x0020_Modifikimit xmlns="0e656187-b300-4fb0-8bf4-3a50f872073c">2024-08-26T10:35:53Z</Data_x0020_e_x0020_Modifikimit>
    <Dekretuar xmlns="0e656187-b300-4fb0-8bf4-3a50f872073c">false</Dekretuar>
    <Data xmlns="0e656187-b300-4fb0-8bf4-3a50f872073c">2024-08-21T00:00:00Z</Data>
    <Nr_x002e__x0020_protokolli_x0020_i_x0020_aktit xmlns="0e656187-b300-4fb0-8bf4-3a50f872073c">11259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BBA93E1183B4EEB85F531AA73E51B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A76ADF-A31E-4D1A-A57D-4C13BDD69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EAFD617-2504-4B87-862D-E5B94885BC77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0ED71A2-86C6-46B0-977E-CAA83F8AF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3AA6D7-8F3F-4547-9EF5-72427D3B85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8596F1-53F0-4368-918F-CA00EC129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përkohshëm të kompetencës për mbikëqyrjen e veprimtarisë administrative të Agjencisë së menaxhimit të Garancive dhe Kredive të Pakthyera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përkohshëm të kompetencës për mbikëqyrjen e veprimtarisë administrative të Agjencisë së menaxhimit të Garancive dhe Kredive të Pakthyera</dc:title>
  <dc:creator>Entela Suli</dc:creator>
  <cp:lastModifiedBy>Jorina Kryeziu</cp:lastModifiedBy>
  <cp:revision>5</cp:revision>
  <dcterms:created xsi:type="dcterms:W3CDTF">2024-08-26T07:19:00Z</dcterms:created>
  <dcterms:modified xsi:type="dcterms:W3CDTF">2024-08-26T09:54:00Z</dcterms:modified>
</cp:coreProperties>
</file>