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56CD" w:rsidRPr="00C9537F" w:rsidRDefault="007F56CD" w:rsidP="007F56CD">
      <w:pPr>
        <w:pStyle w:val="Akti"/>
        <w:rPr>
          <w:lang w:val="sq-AL"/>
        </w:rPr>
      </w:pPr>
      <w:bookmarkStart w:id="0" w:name="_GoBack"/>
      <w:bookmarkEnd w:id="0"/>
      <w:r w:rsidRPr="00C9537F">
        <w:rPr>
          <w:lang w:val="sq-AL"/>
        </w:rPr>
        <w:t>Urdhër</w:t>
      </w:r>
    </w:p>
    <w:p w:rsidR="007F56CD" w:rsidRPr="00C9537F" w:rsidRDefault="007F56CD" w:rsidP="007F56CD">
      <w:pPr>
        <w:pStyle w:val="NumriData"/>
        <w:rPr>
          <w:lang w:val="sq-AL"/>
        </w:rPr>
      </w:pPr>
      <w:r w:rsidRPr="00C9537F">
        <w:rPr>
          <w:lang w:val="sq-AL"/>
        </w:rPr>
        <w:t>Nr. 35, datë 23.3.2012</w:t>
      </w:r>
    </w:p>
    <w:p w:rsidR="007F56CD" w:rsidRPr="00E021F3" w:rsidRDefault="007F56CD" w:rsidP="007F56CD">
      <w:pPr>
        <w:rPr>
          <w:sz w:val="18"/>
          <w:szCs w:val="22"/>
          <w:lang w:val="sq-AL"/>
        </w:rPr>
      </w:pPr>
    </w:p>
    <w:p w:rsidR="007F56CD" w:rsidRPr="00C9537F" w:rsidRDefault="007F56CD" w:rsidP="007F56CD">
      <w:pPr>
        <w:pStyle w:val="Titulli"/>
        <w:rPr>
          <w:lang w:val="sq-AL"/>
        </w:rPr>
      </w:pPr>
      <w:r w:rsidRPr="00C9537F">
        <w:rPr>
          <w:lang w:val="sq-AL"/>
        </w:rPr>
        <w:t xml:space="preserve">PËR MIRATIMIN E RREGULLORES PËR KRITERET DHE PROCEDURAT E </w:t>
      </w:r>
      <w:r w:rsidRPr="00C9537F">
        <w:rPr>
          <w:lang w:val="sq-AL"/>
        </w:rPr>
        <w:br/>
        <w:t xml:space="preserve">LICENCIMIT TË EKUIPAZHIT FLUTURUES, ORGANIZATAVE TË TRAJNIMIT </w:t>
      </w:r>
      <w:r w:rsidRPr="00C9537F">
        <w:rPr>
          <w:lang w:val="sq-AL"/>
        </w:rPr>
        <w:br/>
        <w:t xml:space="preserve">DHE SEKSIONEVE AEROMJEKëSORE AMC DHE AME </w:t>
      </w:r>
    </w:p>
    <w:p w:rsidR="007F56CD" w:rsidRPr="00E021F3" w:rsidRDefault="007F56CD" w:rsidP="007F56CD">
      <w:pPr>
        <w:pStyle w:val="Paragrafi"/>
        <w:rPr>
          <w:sz w:val="14"/>
          <w:lang w:val="sq-AL"/>
        </w:rPr>
      </w:pPr>
    </w:p>
    <w:p w:rsidR="007F56CD" w:rsidRPr="00C9537F" w:rsidRDefault="007F56CD" w:rsidP="007F56CD">
      <w:pPr>
        <w:pStyle w:val="Paragrafi"/>
        <w:rPr>
          <w:lang w:val="sq-AL"/>
        </w:rPr>
      </w:pPr>
      <w:r w:rsidRPr="00C9537F">
        <w:rPr>
          <w:lang w:val="sq-AL"/>
        </w:rPr>
        <w:t xml:space="preserve">Në mbështetje të nenit 102, pika 4 të Kushtetutës, në zbatim nenit 20 pika 4 të ligjit 10 040, datë 22.12.2008 “Kodi Ajror i Republikës së Shqipërisë”, i ndryshuar me ligjin nr. 10 484, datë 24.11.2011”dhe në përputhje me ligjin nr. 9658, datë 18.12.2006 “Për ratifikimin e </w:t>
      </w:r>
      <w:r w:rsidRPr="00C9537F">
        <w:rPr>
          <w:lang w:val="sq-AL"/>
        </w:rPr>
        <w:br/>
        <w:t xml:space="preserve">marrëveshjes shumëpalëshe midis Komunitetit Europian dhe shteteve anëtare, Republikës së </w:t>
      </w:r>
      <w:r w:rsidRPr="00C9537F">
        <w:rPr>
          <w:lang w:val="sq-AL"/>
        </w:rPr>
        <w:br/>
        <w:t xml:space="preserve">Shqipërisë, Bosnjës dhe Hercegovinës, Republikës së Islandës, Republikës së Bullgarisë, </w:t>
      </w:r>
      <w:r w:rsidRPr="00C9537F">
        <w:rPr>
          <w:lang w:val="sq-AL"/>
        </w:rPr>
        <w:br/>
        <w:t>Republikës së Kroacisë, Republikës së Serbisë, Republikës së Malit të Zi, ish-Republikës</w:t>
      </w:r>
      <w:r w:rsidRPr="00C9537F">
        <w:rPr>
          <w:lang w:val="sq-AL"/>
        </w:rPr>
        <w:br/>
        <w:t xml:space="preserve">Jugosllave të Maqedonisë, Mbretërisë së Norvegjisë, Republikës së Rumanisë dhe Misionit </w:t>
      </w:r>
      <w:r w:rsidRPr="00C9537F">
        <w:rPr>
          <w:lang w:val="sq-AL"/>
        </w:rPr>
        <w:br/>
        <w:t xml:space="preserve">Administrativ të Kombeve të Bashkuara në Kosovë, mbi krijimin e një zone të përbashkët </w:t>
      </w:r>
      <w:r w:rsidRPr="00C9537F">
        <w:rPr>
          <w:lang w:val="sq-AL"/>
        </w:rPr>
        <w:br/>
        <w:t xml:space="preserve">europiane të aviacionit”, </w:t>
      </w:r>
    </w:p>
    <w:p w:rsidR="007F56CD" w:rsidRPr="00E021F3" w:rsidRDefault="007F56CD" w:rsidP="007F56CD">
      <w:pPr>
        <w:pStyle w:val="Paragrafi"/>
        <w:rPr>
          <w:sz w:val="14"/>
          <w:lang w:val="sq-AL"/>
        </w:rPr>
      </w:pPr>
    </w:p>
    <w:p w:rsidR="007F56CD" w:rsidRPr="00C9537F" w:rsidRDefault="007F56CD" w:rsidP="007F56CD">
      <w:pPr>
        <w:pStyle w:val="VENDOSI"/>
        <w:rPr>
          <w:lang w:val="sq-AL"/>
        </w:rPr>
      </w:pPr>
      <w:r w:rsidRPr="00C9537F">
        <w:rPr>
          <w:lang w:val="sq-AL"/>
        </w:rPr>
        <w:t xml:space="preserve">URDHËROJ: </w:t>
      </w:r>
    </w:p>
    <w:p w:rsidR="007F56CD" w:rsidRPr="00E021F3" w:rsidRDefault="007F56CD" w:rsidP="007F56CD">
      <w:pPr>
        <w:pStyle w:val="Paragrafi"/>
        <w:rPr>
          <w:sz w:val="12"/>
          <w:lang w:val="sq-AL"/>
        </w:rPr>
      </w:pPr>
    </w:p>
    <w:p w:rsidR="007F56CD" w:rsidRPr="00C9537F" w:rsidRDefault="007F56CD" w:rsidP="007F56CD">
      <w:pPr>
        <w:pStyle w:val="Paragrafi"/>
        <w:rPr>
          <w:lang w:val="sq-AL"/>
        </w:rPr>
      </w:pPr>
      <w:r w:rsidRPr="00C9537F">
        <w:rPr>
          <w:lang w:val="sq-AL"/>
        </w:rPr>
        <w:t xml:space="preserve">1. Miratimin e rregullores “Për kriteret dhe procedurat e licencimit të ekuipazhit fluturues, organizatave të trajnimit dhe seksioneve aeromjekësore AMC dhe AME”, sipas tekstit që i bashkëlidhet këtij urdhri dhe procedurave përkatëse që janë pjesë përbërëse e tij. </w:t>
      </w:r>
    </w:p>
    <w:p w:rsidR="007F56CD" w:rsidRPr="00C9537F" w:rsidRDefault="007F56CD" w:rsidP="007F56CD">
      <w:pPr>
        <w:pStyle w:val="Paragrafi"/>
        <w:rPr>
          <w:lang w:val="sq-AL"/>
        </w:rPr>
      </w:pPr>
      <w:r w:rsidRPr="00C9537F">
        <w:rPr>
          <w:lang w:val="sq-AL"/>
        </w:rPr>
        <w:t xml:space="preserve">2. Urdhri i ministrit nr.110, datë 14.7.2008 “Për miratimin dhe zbatimin e rregullores për licencimin e personelit fluturues” shfuqizohet. </w:t>
      </w:r>
    </w:p>
    <w:p w:rsidR="007F56CD" w:rsidRPr="00C9537F" w:rsidRDefault="007F56CD" w:rsidP="007F56CD">
      <w:pPr>
        <w:pStyle w:val="Paragrafi"/>
        <w:rPr>
          <w:lang w:val="sq-AL"/>
        </w:rPr>
      </w:pPr>
      <w:r w:rsidRPr="00C9537F">
        <w:rPr>
          <w:lang w:val="sq-AL"/>
        </w:rPr>
        <w:t xml:space="preserve">3. Ngarkohet Autoriteti i Aviacionit Civil për zbatimin e rregullores së miratuar me këtë urdhër. </w:t>
      </w:r>
    </w:p>
    <w:p w:rsidR="007F56CD" w:rsidRPr="00C9537F" w:rsidRDefault="007F56CD" w:rsidP="007F56CD">
      <w:pPr>
        <w:pStyle w:val="Paragrafi"/>
        <w:rPr>
          <w:lang w:val="sq-AL"/>
        </w:rPr>
      </w:pPr>
      <w:r w:rsidRPr="00C9537F">
        <w:rPr>
          <w:lang w:val="sq-AL"/>
        </w:rPr>
        <w:t>4. Ky urdhër hyn në fuqi pas botimit në Fletoren Zyrtare.</w:t>
      </w:r>
    </w:p>
    <w:p w:rsidR="007F56CD" w:rsidRDefault="007F56CD" w:rsidP="007F56CD">
      <w:pPr>
        <w:pStyle w:val="Autoriteti"/>
        <w:rPr>
          <w:lang w:val="sq-AL"/>
        </w:rPr>
      </w:pPr>
    </w:p>
    <w:p w:rsidR="007F56CD" w:rsidRPr="00C9537F" w:rsidRDefault="007F56CD" w:rsidP="007F56CD">
      <w:pPr>
        <w:pStyle w:val="Autoriteti"/>
        <w:rPr>
          <w:lang w:val="sq-AL"/>
        </w:rPr>
      </w:pPr>
      <w:r w:rsidRPr="00C9537F">
        <w:rPr>
          <w:lang w:val="sq-AL"/>
        </w:rPr>
        <w:t>MINISTRI I PUNËVE PUBLIKE DHE TRANSPORTIT</w:t>
      </w:r>
    </w:p>
    <w:p w:rsidR="007F56CD" w:rsidRPr="007B5EA7" w:rsidRDefault="007F56CD" w:rsidP="007F56CD">
      <w:pPr>
        <w:pStyle w:val="AutoritetiEmer"/>
        <w:rPr>
          <w:lang w:val="sq-AL"/>
        </w:rPr>
      </w:pPr>
      <w:r w:rsidRPr="00C9537F">
        <w:rPr>
          <w:lang w:val="sq-AL"/>
        </w:rPr>
        <w:t>Sokol Olldashi</w:t>
      </w:r>
    </w:p>
    <w:p w:rsidR="007F56CD" w:rsidRPr="00C9537F" w:rsidRDefault="007F56CD" w:rsidP="007F56CD">
      <w:pPr>
        <w:pStyle w:val="TitulliTitull"/>
        <w:rPr>
          <w:b/>
          <w:lang w:val="sq-AL"/>
        </w:rPr>
      </w:pPr>
      <w:r w:rsidRPr="00C9537F">
        <w:rPr>
          <w:b/>
          <w:lang w:val="sq-AL"/>
        </w:rPr>
        <w:t xml:space="preserve">RREGULLORE </w:t>
      </w:r>
    </w:p>
    <w:p w:rsidR="007F56CD" w:rsidRPr="00C9537F" w:rsidRDefault="007F56CD" w:rsidP="007F56CD">
      <w:pPr>
        <w:pStyle w:val="TitulliTitull"/>
        <w:rPr>
          <w:lang w:val="sq-AL"/>
        </w:rPr>
      </w:pPr>
      <w:r w:rsidRPr="00C9537F">
        <w:rPr>
          <w:lang w:val="sq-AL"/>
        </w:rPr>
        <w:t xml:space="preserve">PËR KRITERET DHE PROCEDURAT E LICENCIMIT TË EKUIPAZHIT FLUTURUES, ORGANIZATAVE TË TRAJNIMIT, QENDRAVE AEROMJEKËSORE (AMC) DHE EKZAMINUESVE AEROMJEKËSORë (AME) </w:t>
      </w:r>
    </w:p>
    <w:p w:rsidR="007F56CD" w:rsidRPr="00C9537F" w:rsidRDefault="007F56CD" w:rsidP="007F56CD">
      <w:pPr>
        <w:pStyle w:val="TitulliTitull"/>
        <w:rPr>
          <w:lang w:val="sq-AL"/>
        </w:rPr>
      </w:pPr>
    </w:p>
    <w:p w:rsidR="007F56CD" w:rsidRPr="00C9537F" w:rsidRDefault="007F56CD" w:rsidP="007F56CD">
      <w:pPr>
        <w:pStyle w:val="TitulliTitull"/>
        <w:rPr>
          <w:lang w:val="sq-AL"/>
        </w:rPr>
      </w:pPr>
      <w:r w:rsidRPr="00C9537F">
        <w:rPr>
          <w:lang w:val="sq-AL"/>
        </w:rPr>
        <w:t xml:space="preserve">KAPITULLI I </w:t>
      </w:r>
    </w:p>
    <w:p w:rsidR="007F56CD" w:rsidRPr="00C9537F" w:rsidRDefault="007F56CD" w:rsidP="007F56CD">
      <w:pPr>
        <w:pStyle w:val="TitulliTitull"/>
        <w:rPr>
          <w:lang w:val="sq-AL"/>
        </w:rPr>
      </w:pPr>
      <w:r w:rsidRPr="00C9537F">
        <w:rPr>
          <w:lang w:val="sq-AL"/>
        </w:rPr>
        <w:t xml:space="preserve">LICENCIMI I EKUIPAZHIT FLUTURUES </w:t>
      </w:r>
    </w:p>
    <w:p w:rsidR="007F56CD" w:rsidRPr="00C9537F" w:rsidRDefault="007F56CD" w:rsidP="007F56CD">
      <w:pPr>
        <w:pStyle w:val="Paragrafi"/>
        <w:rPr>
          <w:lang w:val="sq-AL"/>
        </w:rPr>
      </w:pPr>
    </w:p>
    <w:p w:rsidR="007F56CD" w:rsidRPr="00C9537F" w:rsidRDefault="007F56CD" w:rsidP="007F56CD">
      <w:pPr>
        <w:pStyle w:val="NeniNr"/>
        <w:rPr>
          <w:lang w:val="sq-AL"/>
        </w:rPr>
      </w:pPr>
      <w:r w:rsidRPr="00C9537F">
        <w:rPr>
          <w:lang w:val="sq-AL"/>
        </w:rPr>
        <w:t xml:space="preserve">Neni 1 </w:t>
      </w:r>
    </w:p>
    <w:p w:rsidR="007F56CD" w:rsidRPr="00C9537F" w:rsidRDefault="007F56CD" w:rsidP="007F56CD">
      <w:pPr>
        <w:pStyle w:val="NeniTitull"/>
        <w:rPr>
          <w:lang w:val="sq-AL"/>
        </w:rPr>
      </w:pPr>
      <w:r w:rsidRPr="00C9537F">
        <w:rPr>
          <w:lang w:val="sq-AL"/>
        </w:rPr>
        <w:t xml:space="preserve">Përcaktime </w:t>
      </w:r>
    </w:p>
    <w:p w:rsidR="007F56CD" w:rsidRPr="00C9537F" w:rsidRDefault="007F56CD" w:rsidP="007F56CD">
      <w:pPr>
        <w:pStyle w:val="Paragrafi"/>
        <w:rPr>
          <w:lang w:val="sq-AL"/>
        </w:rPr>
      </w:pPr>
    </w:p>
    <w:p w:rsidR="007F56CD" w:rsidRPr="00C9537F" w:rsidRDefault="007F56CD" w:rsidP="007F56CD">
      <w:pPr>
        <w:pStyle w:val="Paragrafi"/>
        <w:rPr>
          <w:lang w:val="sq-AL"/>
        </w:rPr>
      </w:pPr>
      <w:r w:rsidRPr="00C9537F">
        <w:rPr>
          <w:lang w:val="sq-AL"/>
        </w:rPr>
        <w:t xml:space="preserve">Për qëllimin e kësaj rregulloreje: </w:t>
      </w:r>
    </w:p>
    <w:p w:rsidR="007F56CD" w:rsidRPr="00C9537F" w:rsidRDefault="007F56CD" w:rsidP="007F56CD">
      <w:pPr>
        <w:pStyle w:val="Paragrafi"/>
        <w:rPr>
          <w:lang w:val="sq-AL"/>
        </w:rPr>
      </w:pPr>
      <w:r w:rsidRPr="00C9537F">
        <w:rPr>
          <w:lang w:val="sq-AL"/>
        </w:rPr>
        <w:t xml:space="preserve">“AME” nënkupton ekzaminuesin mjekësor të autorizuar nga Autoriteti i Aviacionit Civil për lëshimin e certifikatës mjekësore e cila nevojitet për mbajtjen e licencës së pilotit. </w:t>
      </w:r>
    </w:p>
    <w:p w:rsidR="007F56CD" w:rsidRPr="00C9537F" w:rsidRDefault="007F56CD" w:rsidP="007F56CD">
      <w:pPr>
        <w:pStyle w:val="Paragrafi"/>
        <w:rPr>
          <w:lang w:val="sq-AL"/>
        </w:rPr>
      </w:pPr>
      <w:r w:rsidRPr="00C9537F">
        <w:rPr>
          <w:lang w:val="sq-AL"/>
        </w:rPr>
        <w:t>“AMC” nënkupton qendrën aeromjekësore të autorizuar nga Autoriteti i Aviacionit Civil për lëshimin e certifikatës mjekësore që nevojitet për të fituar apo mbajtur një licence piloti.</w:t>
      </w:r>
    </w:p>
    <w:p w:rsidR="007F56CD" w:rsidRPr="00C9537F" w:rsidRDefault="007F56CD" w:rsidP="007F56CD">
      <w:pPr>
        <w:pStyle w:val="Paragrafi"/>
        <w:rPr>
          <w:lang w:val="sq-AL"/>
        </w:rPr>
      </w:pPr>
      <w:r w:rsidRPr="00C9537F">
        <w:rPr>
          <w:lang w:val="sq-AL"/>
        </w:rPr>
        <w:t xml:space="preserve">“AMS”nënkupton seksionin aeromjekësor të Autoritetit te Aviacionit Civil. </w:t>
      </w:r>
    </w:p>
    <w:p w:rsidR="007F56CD" w:rsidRPr="00C9537F" w:rsidRDefault="007F56CD" w:rsidP="007F56CD">
      <w:pPr>
        <w:pStyle w:val="Paragrafi"/>
        <w:rPr>
          <w:lang w:val="sq-AL"/>
        </w:rPr>
      </w:pPr>
      <w:r w:rsidRPr="00C9537F">
        <w:rPr>
          <w:lang w:val="sq-AL"/>
        </w:rPr>
        <w:t xml:space="preserve">“ICAO Aneks X” nënkupton aneksin e I të Konventës Ndërkombëtare të Aviacionit Civil, nënshkruar në Çikago në 7 dhjetor të 1944. </w:t>
      </w:r>
    </w:p>
    <w:p w:rsidR="007F56CD" w:rsidRPr="00C9537F" w:rsidRDefault="007F56CD" w:rsidP="007F56CD">
      <w:pPr>
        <w:pStyle w:val="Paragrafi"/>
        <w:rPr>
          <w:lang w:val="sq-AL"/>
        </w:rPr>
      </w:pPr>
      <w:r w:rsidRPr="00C9537F">
        <w:rPr>
          <w:lang w:val="sq-AL"/>
        </w:rPr>
        <w:t xml:space="preserve">“Koordinatori kombëtar i licencimit” nënkupton personin e emëruar nga Autoriteti i Aviacionit Civil, i cili koordinon me grupin e standardizimit mjekësor dhe te licencimit. </w:t>
      </w:r>
    </w:p>
    <w:p w:rsidR="007F56CD" w:rsidRPr="00C9537F" w:rsidRDefault="007F56CD" w:rsidP="007F56CD">
      <w:pPr>
        <w:pStyle w:val="Paragrafi"/>
        <w:rPr>
          <w:lang w:val="sq-AL"/>
        </w:rPr>
      </w:pPr>
      <w:r w:rsidRPr="00C9537F">
        <w:rPr>
          <w:lang w:val="sq-AL"/>
        </w:rPr>
        <w:t xml:space="preserve">“Licencë” nënkupton një dokument të vlefshëm të lëshuar nga Autoriteti i Aviacionit Civil, i cili autorizon mbajtësin të ushtrojë funksionet si pjesëtar i personelit të kabinës në bordin e një avioni civil të </w:t>
      </w:r>
      <w:r w:rsidRPr="00C9537F">
        <w:rPr>
          <w:lang w:val="sq-AL"/>
        </w:rPr>
        <w:lastRenderedPageBreak/>
        <w:t xml:space="preserve">regjistruar në Republikën e Shqipërisë. </w:t>
      </w:r>
    </w:p>
    <w:p w:rsidR="007F56CD" w:rsidRPr="00C9537F" w:rsidRDefault="007F56CD" w:rsidP="007F56CD">
      <w:pPr>
        <w:pStyle w:val="Paragrafi"/>
        <w:rPr>
          <w:lang w:val="sq-AL"/>
        </w:rPr>
      </w:pPr>
      <w:r w:rsidRPr="00C9537F">
        <w:rPr>
          <w:lang w:val="sq-AL"/>
        </w:rPr>
        <w:t xml:space="preserve">“Autoriteti licencues” nënkupton autoritetin e përcaktuar si përgjegjës për licencimin e personelit dhe konkretisht, Autoriteti i Aviacionit Civil. </w:t>
      </w:r>
    </w:p>
    <w:p w:rsidR="007F56CD" w:rsidRPr="00C9537F" w:rsidRDefault="007F56CD" w:rsidP="007F56CD">
      <w:pPr>
        <w:pStyle w:val="Paragrafi"/>
        <w:rPr>
          <w:lang w:val="sq-AL"/>
        </w:rPr>
      </w:pPr>
      <w:r w:rsidRPr="00C9537F">
        <w:rPr>
          <w:lang w:val="sq-AL"/>
        </w:rPr>
        <w:t xml:space="preserve">“Klasifikim” nënkupton një autorizim të regjistruar në një licence ose të shoqëruar me një licencë, duke u bërë për rrjedhojë pjesë e saj në të cilin janë përcaktuar kushtet specifike, privilegjet apo kufizime që i përkasin kësaj licence. </w:t>
      </w:r>
    </w:p>
    <w:p w:rsidR="007F56CD" w:rsidRPr="00C9537F" w:rsidRDefault="007F56CD" w:rsidP="007F56CD">
      <w:pPr>
        <w:pStyle w:val="Paragrafi"/>
        <w:rPr>
          <w:lang w:val="sq-AL"/>
        </w:rPr>
      </w:pPr>
      <w:r w:rsidRPr="00C9537F">
        <w:rPr>
          <w:lang w:val="sq-AL"/>
        </w:rPr>
        <w:t xml:space="preserve">“Pranimi i licencave” nënkupton aktin e njohjes së një licence </w:t>
      </w:r>
      <w:r w:rsidRPr="00C9537F">
        <w:rPr>
          <w:i/>
          <w:lang w:val="sq-AL"/>
        </w:rPr>
        <w:t>JAR</w:t>
      </w:r>
      <w:r>
        <w:rPr>
          <w:i/>
          <w:lang w:val="sq-AL"/>
        </w:rPr>
        <w:t>-</w:t>
      </w:r>
      <w:r w:rsidRPr="00C9537F">
        <w:rPr>
          <w:i/>
          <w:lang w:val="sq-AL"/>
        </w:rPr>
        <w:t>FCL</w:t>
      </w:r>
      <w:r w:rsidRPr="00C9537F">
        <w:rPr>
          <w:lang w:val="sq-AL"/>
        </w:rPr>
        <w:t xml:space="preserve">, të lëshuar nga një shtet ish-anëtar i JAA, apo i asociuar në EASA, së bashku me privilegjet dhe certifikatat që i përkasin, sipas kufizimit kohor të vendosur në licencën origjinale. </w:t>
      </w:r>
    </w:p>
    <w:p w:rsidR="007F56CD" w:rsidRPr="00C9537F" w:rsidRDefault="007F56CD" w:rsidP="007F56CD">
      <w:pPr>
        <w:pStyle w:val="Paragrafi"/>
        <w:rPr>
          <w:lang w:val="sq-AL"/>
        </w:rPr>
      </w:pPr>
      <w:r w:rsidRPr="00C9537F">
        <w:rPr>
          <w:lang w:val="sq-AL"/>
        </w:rPr>
        <w:t xml:space="preserve">“Konvertimi (i një licence)” nënkupton lëshimin e një licence forme JAR-FCL, siç përcaktohet në këtë rregullore, referuar një licence të lëshuar nga një shtet që nuk ka qenë anëtar i JAA, kur mes RSH-së dhe atij shteti ekziston një marrëveshje për këtë qellim. </w:t>
      </w:r>
    </w:p>
    <w:p w:rsidR="007F56CD" w:rsidRPr="00C9537F" w:rsidRDefault="007F56CD" w:rsidP="007F56CD">
      <w:pPr>
        <w:pStyle w:val="Paragrafi"/>
        <w:rPr>
          <w:lang w:val="sq-AL"/>
        </w:rPr>
      </w:pPr>
      <w:r w:rsidRPr="00C9537F">
        <w:rPr>
          <w:lang w:val="sq-AL"/>
        </w:rPr>
        <w:t xml:space="preserve">“Dhënia e vlefshmërisë” nënkupton aktin e kryer nga Autoriteti i Aviacionit Civil, mbështetur në vlerësimin dhe gjykimin e tij, si një alternativë për të lëshuar licencën e tij, duke vlerësuar si të vlefshme një licencë të lëshuar nga një shtet anëtar i ICAO-s, joanëtar i JAA-së, apo i asociuar në EASA, si ekuivalente e licencës së tij. </w:t>
      </w:r>
    </w:p>
    <w:p w:rsidR="007F56CD" w:rsidRDefault="007F56CD" w:rsidP="007F56CD">
      <w:pPr>
        <w:pStyle w:val="Paragrafi"/>
        <w:rPr>
          <w:lang w:val="sq-AL"/>
        </w:rPr>
      </w:pPr>
      <w:r w:rsidRPr="00C9537F">
        <w:rPr>
          <w:lang w:val="sq-AL"/>
        </w:rPr>
        <w:t xml:space="preserve">“Pilot privat” nënkupton një pilot i cili mban një licencë që ndalon pilotimin e avionëve në operime tregtare, për qëllime fitimi. </w:t>
      </w:r>
    </w:p>
    <w:p w:rsidR="007F56CD" w:rsidRPr="00C9537F" w:rsidRDefault="007F56CD" w:rsidP="007F56CD">
      <w:pPr>
        <w:pStyle w:val="Paragrafi"/>
        <w:rPr>
          <w:lang w:val="sq-AL"/>
        </w:rPr>
      </w:pPr>
      <w:r w:rsidRPr="00C9537F">
        <w:rPr>
          <w:lang w:val="sq-AL"/>
        </w:rPr>
        <w:t xml:space="preserve">“Pilot profesional” nënkupton një pilot që mban një licencë e cila lejon pilotimin e një avioni të përfshirë në operime tregtare, për qëllime fitimi. </w:t>
      </w:r>
    </w:p>
    <w:p w:rsidR="007F56CD" w:rsidRPr="00C9537F" w:rsidRDefault="007F56CD" w:rsidP="007F56CD">
      <w:pPr>
        <w:pStyle w:val="Paragrafi"/>
        <w:rPr>
          <w:lang w:val="sq-AL"/>
        </w:rPr>
      </w:pPr>
      <w:r w:rsidRPr="00C9537F">
        <w:rPr>
          <w:lang w:val="sq-AL"/>
        </w:rPr>
        <w:t xml:space="preserve">“Kontrollet e aftësisë” nënkupton demonstrimin e aftësive për të rivlerësuar apo ripërtërirë klasifikimet, të cilat përfshijnë provimin teorik ashtu siç mund të kërkohet nga ekzaminuesi mjekësor. </w:t>
      </w:r>
    </w:p>
    <w:p w:rsidR="007F56CD" w:rsidRPr="00C9537F" w:rsidRDefault="007F56CD" w:rsidP="007F56CD">
      <w:pPr>
        <w:pStyle w:val="Paragrafi"/>
        <w:rPr>
          <w:lang w:val="sq-AL"/>
        </w:rPr>
      </w:pPr>
      <w:r w:rsidRPr="00C9537F">
        <w:rPr>
          <w:lang w:val="sq-AL"/>
        </w:rPr>
        <w:t xml:space="preserve">“Testet e aftësisë” nënkuptojnë demonstrimin e aftësive të nevojshme për lëshimin e licencës apo që përfshin provimin teorik, ashtu siç mund të kërkohet nga ekzaminuesi. </w:t>
      </w:r>
    </w:p>
    <w:p w:rsidR="007F56CD" w:rsidRPr="00C9537F" w:rsidRDefault="007F56CD" w:rsidP="007F56CD">
      <w:pPr>
        <w:pStyle w:val="Paragrafi"/>
        <w:rPr>
          <w:lang w:val="sq-AL"/>
        </w:rPr>
      </w:pPr>
      <w:r w:rsidRPr="00C9537F">
        <w:rPr>
          <w:lang w:val="sq-AL"/>
        </w:rPr>
        <w:t xml:space="preserve">“Certifikate mjekësore” nënkupton dokumentin certifikues të aftësisë mendore dhe fizike për fitimin apo mbajtjen e licencës së pilotit. </w:t>
      </w:r>
    </w:p>
    <w:p w:rsidR="007F56CD" w:rsidRPr="00C9537F" w:rsidRDefault="007F56CD" w:rsidP="007F56CD">
      <w:pPr>
        <w:pStyle w:val="Paragrafi"/>
        <w:rPr>
          <w:lang w:val="sq-AL"/>
        </w:rPr>
      </w:pPr>
      <w:r w:rsidRPr="00C9537F">
        <w:rPr>
          <w:lang w:val="sq-AL"/>
        </w:rPr>
        <w:t xml:space="preserve">“Konfidencialiteti mjekësor” nënkupton kufizimin e hyrjes në informacionin mjekësor personal të mjekëve të AMS-së dhe stafit të tyre mbështetës. </w:t>
      </w:r>
    </w:p>
    <w:p w:rsidR="007F56CD" w:rsidRPr="00C9537F" w:rsidRDefault="007F56CD" w:rsidP="007F56CD">
      <w:pPr>
        <w:pStyle w:val="Paragrafi"/>
        <w:rPr>
          <w:lang w:val="sq-AL"/>
        </w:rPr>
      </w:pPr>
      <w:r w:rsidRPr="00C9537F">
        <w:rPr>
          <w:lang w:val="sq-AL"/>
        </w:rPr>
        <w:t xml:space="preserve">“Informacioni mjekësor personal” nënkupton të dhënat dhe raportet mjekësore të paraqitura tek AMS nga mjekët ekzaminues dhe të tjerë. </w:t>
      </w:r>
    </w:p>
    <w:p w:rsidR="007F56CD" w:rsidRPr="00C9537F" w:rsidRDefault="007F56CD" w:rsidP="007F56CD">
      <w:pPr>
        <w:pStyle w:val="Paragrafi"/>
        <w:rPr>
          <w:lang w:val="sq-AL"/>
        </w:rPr>
      </w:pPr>
      <w:r w:rsidRPr="00C9537F">
        <w:rPr>
          <w:lang w:val="sq-AL"/>
        </w:rPr>
        <w:t xml:space="preserve">“JAR-FCL 1, 2, 3” nënkupton kërkesat e përbashkëta të aviacionit në lidhje me licencimin e ekuipazhit fluturues, të cilat janë pjesë integrale e kësaj rregulloreje dhe përbëjnë standardet teknike të aplikuara nga shtetet ish-anëtare të JAA-së. </w:t>
      </w:r>
    </w:p>
    <w:p w:rsidR="007F56CD" w:rsidRPr="00C9537F" w:rsidRDefault="007F56CD" w:rsidP="007F56CD">
      <w:pPr>
        <w:pStyle w:val="Paragrafi"/>
        <w:rPr>
          <w:lang w:val="sq-AL"/>
        </w:rPr>
      </w:pPr>
      <w:r w:rsidRPr="00C9537F">
        <w:rPr>
          <w:lang w:val="sq-AL"/>
        </w:rPr>
        <w:t xml:space="preserve">“JIP (procedurat e përbashkëta të implentuara)” nënkupton materialin udhëzues dhe administrativ të JAA- seksioni V, amendamenti i bërë në tetor 2008, i cili është pjese integrale e kësaj rregulloreje. </w:t>
      </w:r>
    </w:p>
    <w:p w:rsidR="007F56CD" w:rsidRPr="00AE0634" w:rsidRDefault="007F56CD" w:rsidP="007F56CD">
      <w:pPr>
        <w:pStyle w:val="Paragrafi"/>
        <w:rPr>
          <w:sz w:val="16"/>
          <w:lang w:val="sq-AL"/>
        </w:rPr>
      </w:pPr>
    </w:p>
    <w:p w:rsidR="007F56CD" w:rsidRPr="00C9537F" w:rsidRDefault="007F56CD" w:rsidP="007F56CD">
      <w:pPr>
        <w:pStyle w:val="NeniNr"/>
        <w:rPr>
          <w:lang w:val="sq-AL"/>
        </w:rPr>
      </w:pPr>
      <w:r w:rsidRPr="00C9537F">
        <w:rPr>
          <w:lang w:val="sq-AL"/>
        </w:rPr>
        <w:t xml:space="preserve">Neni 2 </w:t>
      </w:r>
    </w:p>
    <w:p w:rsidR="007F56CD" w:rsidRPr="00C9537F" w:rsidRDefault="007F56CD" w:rsidP="007F56CD">
      <w:pPr>
        <w:pStyle w:val="NeniTitull"/>
        <w:rPr>
          <w:lang w:val="sq-AL"/>
        </w:rPr>
      </w:pPr>
      <w:r w:rsidRPr="00C9537F">
        <w:rPr>
          <w:lang w:val="sq-AL"/>
        </w:rPr>
        <w:t xml:space="preserve">Kushte të përgjithshme </w:t>
      </w:r>
    </w:p>
    <w:p w:rsidR="007F56CD" w:rsidRPr="00AE0634" w:rsidRDefault="007F56CD" w:rsidP="007F56CD">
      <w:pPr>
        <w:pStyle w:val="Paragrafi"/>
        <w:rPr>
          <w:sz w:val="14"/>
          <w:lang w:val="sq-AL"/>
        </w:rPr>
      </w:pPr>
    </w:p>
    <w:p w:rsidR="007F56CD" w:rsidRPr="00C9537F" w:rsidRDefault="007F56CD" w:rsidP="007F56CD">
      <w:pPr>
        <w:pStyle w:val="Paragrafi"/>
        <w:rPr>
          <w:lang w:val="sq-AL"/>
        </w:rPr>
      </w:pPr>
      <w:r w:rsidRPr="00C9537F">
        <w:rPr>
          <w:lang w:val="sq-AL"/>
        </w:rPr>
        <w:t xml:space="preserve">1. Kjo rregullore ka pjese integrale të saj: </w:t>
      </w:r>
    </w:p>
    <w:p w:rsidR="007F56CD" w:rsidRPr="00C9537F" w:rsidRDefault="007F56CD" w:rsidP="007F56CD">
      <w:pPr>
        <w:pStyle w:val="Paragrafi"/>
        <w:rPr>
          <w:lang w:val="sq-AL"/>
        </w:rPr>
      </w:pPr>
      <w:r w:rsidRPr="00C9537F">
        <w:rPr>
          <w:lang w:val="sq-AL"/>
        </w:rPr>
        <w:t xml:space="preserve">a) Kërkesat e JAR-FCL 1, amendamenti i datës 1 dhjetor 2006, të cilat aplikohen për </w:t>
      </w:r>
      <w:r w:rsidRPr="00C9537F">
        <w:rPr>
          <w:lang w:val="sq-AL"/>
        </w:rPr>
        <w:br/>
        <w:t xml:space="preserve">lëshimin edhe mbajtjen e klasifikimeve dhe licencave të avionit, rregullojnë mënyrën sesi aplikantët të fitojnë, rivlerësojnë dhe rinovojnë licencat dhe klasifikimet për avionë, si edhe programet e trajnimit, provimet, testet dhe kontrollet për licencat dhe klasifikime të tilla. </w:t>
      </w:r>
    </w:p>
    <w:p w:rsidR="007F56CD" w:rsidRPr="00C9537F" w:rsidRDefault="007F56CD" w:rsidP="007F56CD">
      <w:pPr>
        <w:pStyle w:val="Paragrafi"/>
        <w:rPr>
          <w:lang w:val="sq-AL"/>
        </w:rPr>
      </w:pPr>
      <w:r w:rsidRPr="00C9537F">
        <w:rPr>
          <w:lang w:val="sq-AL"/>
        </w:rPr>
        <w:t xml:space="preserve">b) Kërkesat e JAR-FCL 2, amendamenti 6 i datës 1 shkurt 2007, të cilat aplikohen për lëshimin dhe mbajtjen e klasifikimeve dhe licencave të helikopterit, rregullojnë mënyrën sesi aplikantët të fitojnë, rivlerësojnë dhe rinovojnë licencat dhe klasifikimet për helikopterë, si edhe programet e trajnimit, provimet, testet dhe kontrollet për licenca dhe klasifikime të tilla. </w:t>
      </w:r>
    </w:p>
    <w:p w:rsidR="007F56CD" w:rsidRPr="00C9537F" w:rsidRDefault="007F56CD" w:rsidP="007F56CD">
      <w:pPr>
        <w:pStyle w:val="Paragrafi"/>
        <w:rPr>
          <w:lang w:val="sq-AL"/>
        </w:rPr>
      </w:pPr>
      <w:r w:rsidRPr="00C9537F">
        <w:rPr>
          <w:lang w:val="sq-AL"/>
        </w:rPr>
        <w:t xml:space="preserve">c) Kërkesa te JAR-FCL 3, amendamenti 5 i datës 1 dhjetor 2006, të cilat kanë të bëjnë me pajisjen me certifikatë mjekësore, në mënyrë që aplikantët apo mbajtësit e licencave shqiptare të lëshuara sipas JAR-FCL 1 dhe JAR-FCL 2 të mund të ushtrojnë privilegjet e lidhura me licencat dhe klasifikimet e </w:t>
      </w:r>
      <w:r w:rsidRPr="00C9537F">
        <w:rPr>
          <w:lang w:val="sq-AL"/>
        </w:rPr>
        <w:lastRenderedPageBreak/>
        <w:t>tyre.</w:t>
      </w:r>
    </w:p>
    <w:p w:rsidR="007F56CD" w:rsidRPr="00C9537F" w:rsidRDefault="007F56CD" w:rsidP="007F56CD">
      <w:pPr>
        <w:pStyle w:val="Paragrafi"/>
        <w:rPr>
          <w:lang w:val="sq-AL"/>
        </w:rPr>
      </w:pPr>
      <w:r w:rsidRPr="00C9537F">
        <w:rPr>
          <w:lang w:val="sq-AL"/>
        </w:rPr>
        <w:t xml:space="preserve">d) JIP-s - Procedurat implementuese te kërkesave sipas nënpikave “a”, “b” dhe “c” të kësaj pike. </w:t>
      </w:r>
    </w:p>
    <w:p w:rsidR="007F56CD" w:rsidRPr="00C9537F" w:rsidRDefault="007F56CD" w:rsidP="007F56CD">
      <w:pPr>
        <w:pStyle w:val="Paragrafi"/>
        <w:rPr>
          <w:lang w:val="sq-AL"/>
        </w:rPr>
      </w:pPr>
      <w:r w:rsidRPr="00C9537F">
        <w:rPr>
          <w:lang w:val="sq-AL"/>
        </w:rPr>
        <w:t xml:space="preserve">a) Mbajtësi i licencës i cili ka mbushur moshën 60 vjeç nuk do të veprojë si pilot në një avion që operon si transportues ajror tregtar përveçse: </w:t>
      </w:r>
    </w:p>
    <w:p w:rsidR="007F56CD" w:rsidRPr="00C9537F" w:rsidRDefault="007F56CD" w:rsidP="007F56CD">
      <w:pPr>
        <w:pStyle w:val="Paragrafi"/>
        <w:rPr>
          <w:lang w:val="sq-AL"/>
        </w:rPr>
      </w:pPr>
      <w:r w:rsidRPr="00C9537F">
        <w:rPr>
          <w:lang w:val="sq-AL"/>
        </w:rPr>
        <w:t xml:space="preserve">i) si një anëtar i një ekuipazhi me shumë pilotë; dhe nëse </w:t>
      </w:r>
    </w:p>
    <w:p w:rsidR="007F56CD" w:rsidRPr="00C9537F" w:rsidRDefault="007F56CD" w:rsidP="007F56CD">
      <w:pPr>
        <w:pStyle w:val="Paragrafi"/>
        <w:rPr>
          <w:lang w:val="sq-AL"/>
        </w:rPr>
      </w:pPr>
      <w:r w:rsidRPr="00C9537F">
        <w:rPr>
          <w:lang w:val="sq-AL"/>
        </w:rPr>
        <w:t>ii) një mbajtës i kësaj licence është i vetmi pilot në ekuipazh i cili ka mbushur moshën 60- vjeçare.</w:t>
      </w:r>
    </w:p>
    <w:p w:rsidR="007F56CD" w:rsidRPr="00C9537F" w:rsidRDefault="007F56CD" w:rsidP="007F56CD">
      <w:pPr>
        <w:pStyle w:val="Paragrafi"/>
        <w:rPr>
          <w:lang w:val="sq-AL"/>
        </w:rPr>
      </w:pPr>
      <w:r w:rsidRPr="00C9537F">
        <w:rPr>
          <w:lang w:val="sq-AL"/>
        </w:rPr>
        <w:t xml:space="preserve">b) Mbajtësi i një licence i cili ka mbushur moshën 65 vjeç nuk do të veprojë si pilot në një avion që operon si transportues ajror tregtar. </w:t>
      </w:r>
    </w:p>
    <w:p w:rsidR="007F56CD" w:rsidRPr="00AE0634" w:rsidRDefault="007F56CD" w:rsidP="007F56CD">
      <w:pPr>
        <w:pStyle w:val="Paragrafi"/>
        <w:rPr>
          <w:sz w:val="18"/>
          <w:lang w:val="sq-AL"/>
        </w:rPr>
      </w:pPr>
    </w:p>
    <w:p w:rsidR="007F56CD" w:rsidRPr="00C9537F" w:rsidRDefault="007F56CD" w:rsidP="007F56CD">
      <w:pPr>
        <w:pStyle w:val="NeniNr"/>
        <w:rPr>
          <w:lang w:val="sq-AL"/>
        </w:rPr>
      </w:pPr>
      <w:r w:rsidRPr="00C9537F">
        <w:rPr>
          <w:lang w:val="sq-AL"/>
        </w:rPr>
        <w:t>Neni 3</w:t>
      </w:r>
    </w:p>
    <w:p w:rsidR="007F56CD" w:rsidRPr="00C9537F" w:rsidRDefault="007F56CD" w:rsidP="007F56CD">
      <w:pPr>
        <w:pStyle w:val="NeniTitull"/>
        <w:rPr>
          <w:lang w:val="sq-AL"/>
        </w:rPr>
      </w:pPr>
      <w:r w:rsidRPr="00C9537F">
        <w:rPr>
          <w:lang w:val="sq-AL"/>
        </w:rPr>
        <w:t xml:space="preserve">Pranimi i licencave JAR FCL dhe dhënia e vlefshmërisë së licencave të dhëna nga një shtet i </w:t>
      </w:r>
      <w:r w:rsidRPr="00C9537F">
        <w:rPr>
          <w:lang w:val="sq-AL"/>
        </w:rPr>
        <w:br/>
        <w:t xml:space="preserve">ICAO-së, joanëtar i JAA-së apo i asociuar në EASA </w:t>
      </w:r>
    </w:p>
    <w:p w:rsidR="007F56CD" w:rsidRPr="00AE0634" w:rsidRDefault="007F56CD" w:rsidP="007F56CD">
      <w:pPr>
        <w:rPr>
          <w:sz w:val="16"/>
          <w:szCs w:val="22"/>
          <w:lang w:val="sq-AL"/>
        </w:rPr>
      </w:pPr>
    </w:p>
    <w:p w:rsidR="007F56CD" w:rsidRPr="00C9537F" w:rsidRDefault="007F56CD" w:rsidP="007F56CD">
      <w:pPr>
        <w:pStyle w:val="Paragrafi"/>
        <w:rPr>
          <w:lang w:val="sq-AL"/>
        </w:rPr>
      </w:pPr>
      <w:r w:rsidRPr="00C9537F">
        <w:rPr>
          <w:lang w:val="sq-AL"/>
        </w:rPr>
        <w:t xml:space="preserve">1. Autoriteti i Aviacionit Civil pranon pa vonesa apo testime shtesë, çdo licencë të lëshuar nga një shtet ish-anëtar i JAA-së, apo i asociuar në EASA, bashkë me privilegjet dhe certifikatat që bëjnë pjesë në të, duke lëshuar një certifikatë pranimi. Kjo certifikatë do të tregojë shtetin e lëshimit të licencës origjinale,  numrin,  datën  e  lëshimit  dhe  të  përfundimit   të   afatit   të licencës  JAR-FCL. </w:t>
      </w:r>
    </w:p>
    <w:p w:rsidR="007F56CD" w:rsidRPr="00C9537F" w:rsidRDefault="007F56CD" w:rsidP="007F56CD">
      <w:pPr>
        <w:pStyle w:val="Paragrafi"/>
        <w:rPr>
          <w:lang w:val="sq-AL"/>
        </w:rPr>
      </w:pPr>
      <w:r w:rsidRPr="00C9537F">
        <w:rPr>
          <w:lang w:val="sq-AL"/>
        </w:rPr>
        <w:t>2. Një licencë piloti e lëshuar në përputhje me aneksin 1 të ICAO-së nga një shtet joanëtar i JAA-së, apo joasociuar në EASA, mund të vlerësohet si subjekt i kushteve të vendosura nga Autoriteti i Aviacionit Civil, në mënyrë që t’i lejohet të fluturojë (me përjashtim të fluturimeve mësimore) në avionë të regjistruar në Republikën e Shqipërisë, sipas rregullave dhe procedurave të përmendura në JAR-FCL dhe të zhvilluara në procedurat operative të Autoritetit të Aviacionit Civil.</w:t>
      </w:r>
    </w:p>
    <w:p w:rsidR="007F56CD" w:rsidRPr="001B3D89" w:rsidRDefault="007F56CD" w:rsidP="007F56CD">
      <w:pPr>
        <w:pStyle w:val="Paragrafi"/>
        <w:rPr>
          <w:sz w:val="18"/>
          <w:lang w:val="sq-AL"/>
        </w:rPr>
      </w:pPr>
    </w:p>
    <w:p w:rsidR="007F56CD" w:rsidRPr="00C9537F" w:rsidRDefault="007F56CD" w:rsidP="007F56CD">
      <w:pPr>
        <w:pStyle w:val="NeniNr"/>
        <w:rPr>
          <w:lang w:val="sq-AL"/>
        </w:rPr>
      </w:pPr>
      <w:r w:rsidRPr="00C9537F">
        <w:rPr>
          <w:lang w:val="sq-AL"/>
        </w:rPr>
        <w:t xml:space="preserve">Neni 4 </w:t>
      </w:r>
    </w:p>
    <w:p w:rsidR="007F56CD" w:rsidRPr="00C9537F" w:rsidRDefault="007F56CD" w:rsidP="007F56CD">
      <w:pPr>
        <w:pStyle w:val="NeniTitull"/>
        <w:rPr>
          <w:lang w:val="sq-AL"/>
        </w:rPr>
      </w:pPr>
      <w:r w:rsidRPr="00C9537F">
        <w:rPr>
          <w:lang w:val="sq-AL"/>
        </w:rPr>
        <w:t xml:space="preserve">Konvertimi i licencave të shteteve joanëtare të JAA-së apo të paasociuara në EASA </w:t>
      </w:r>
    </w:p>
    <w:p w:rsidR="007F56CD" w:rsidRPr="001B3D89" w:rsidRDefault="007F56CD" w:rsidP="007F56CD">
      <w:pPr>
        <w:pStyle w:val="Paragrafi"/>
        <w:rPr>
          <w:sz w:val="18"/>
          <w:lang w:val="sq-AL"/>
        </w:rPr>
      </w:pPr>
    </w:p>
    <w:p w:rsidR="007F56CD" w:rsidRPr="00C9537F" w:rsidRDefault="007F56CD" w:rsidP="007F56CD">
      <w:pPr>
        <w:pStyle w:val="Paragrafi"/>
        <w:rPr>
          <w:lang w:val="sq-AL"/>
        </w:rPr>
      </w:pPr>
      <w:r w:rsidRPr="00C9537F">
        <w:rPr>
          <w:lang w:val="sq-AL"/>
        </w:rPr>
        <w:t xml:space="preserve">1. Konvertimi i një licence profesionale, që nuk është JAP-FCL, në licencë të lëshuar nga Autoriteti i Aviacionit Civil Shqiptar, mund të bëhet në rast se ekziston një marrëveshje paraprake për këtë qëllim ndërmjet institucionit kompetent në Republikën e Shqipërisë dhe atij të shtetit tjetër, i cili duhet të jetë një shtet anëtar i ICAO-së. </w:t>
      </w:r>
    </w:p>
    <w:p w:rsidR="007F56CD" w:rsidRPr="00C9537F" w:rsidRDefault="007F56CD" w:rsidP="007F56CD">
      <w:pPr>
        <w:pStyle w:val="Paragrafi"/>
        <w:rPr>
          <w:lang w:val="sq-AL"/>
        </w:rPr>
      </w:pPr>
      <w:r w:rsidRPr="00C9537F">
        <w:rPr>
          <w:lang w:val="sq-AL"/>
        </w:rPr>
        <w:t xml:space="preserve">2. Kjo marrëveshje me shtetin joanëtar të JAA-së ose jo të asociuar në EASA, do të përcaktojë kushtet për konvertim dhe ndryshimet ndërmjet dy sistemeve të licencimit. </w:t>
      </w:r>
    </w:p>
    <w:p w:rsidR="007F56CD" w:rsidRPr="00C9537F" w:rsidRDefault="007F56CD" w:rsidP="007F56CD">
      <w:pPr>
        <w:pStyle w:val="Paragrafi"/>
        <w:rPr>
          <w:lang w:val="sq-AL"/>
        </w:rPr>
      </w:pPr>
      <w:r w:rsidRPr="00C9537F">
        <w:rPr>
          <w:lang w:val="sq-AL"/>
        </w:rPr>
        <w:t xml:space="preserve">3. Një licencë e konvertuar sipas kësaj marrëveshjeje do të ketë një shënim në të, i cili do të përcaktojë shtetin joanëtar të JAA-së ose jo të asociuar në EASA, mbi të cilin është mbështetur konvertimi. Privilegjet dhe kufizimet e këtij konvertimi do të jenë ato të cilat tregohen në kërkesat e JAR-FCL. </w:t>
      </w:r>
    </w:p>
    <w:p w:rsidR="007F56CD" w:rsidRPr="00C9537F" w:rsidRDefault="007F56CD" w:rsidP="007F56CD">
      <w:pPr>
        <w:pStyle w:val="Paragrafi"/>
        <w:rPr>
          <w:lang w:val="sq-AL"/>
        </w:rPr>
      </w:pPr>
      <w:r w:rsidRPr="00C9537F">
        <w:rPr>
          <w:lang w:val="sq-AL"/>
        </w:rPr>
        <w:t xml:space="preserve">4. Në bazë të principit të reciprocitetit, të njëjtat kërkesa do të aplikohen për konvertimin në një licencë JAR FCL, deri sa Shqipërisë t’i njihet e drejta për lëshimin e licencave të saj JAR- </w:t>
      </w:r>
      <w:r w:rsidRPr="00C9537F">
        <w:rPr>
          <w:lang w:val="sq-AL"/>
        </w:rPr>
        <w:br/>
        <w:t>FCL.</w:t>
      </w:r>
    </w:p>
    <w:p w:rsidR="007F56CD" w:rsidRPr="001B3D89" w:rsidRDefault="007F56CD" w:rsidP="007F56CD">
      <w:pPr>
        <w:pStyle w:val="NeniNr"/>
        <w:rPr>
          <w:sz w:val="18"/>
          <w:lang w:val="sq-AL"/>
        </w:rPr>
      </w:pPr>
    </w:p>
    <w:p w:rsidR="007F56CD" w:rsidRPr="00C9537F" w:rsidRDefault="007F56CD" w:rsidP="007F56CD">
      <w:pPr>
        <w:pStyle w:val="NeniNr"/>
        <w:rPr>
          <w:lang w:val="sq-AL"/>
        </w:rPr>
      </w:pPr>
      <w:r w:rsidRPr="00C9537F">
        <w:rPr>
          <w:lang w:val="sq-AL"/>
        </w:rPr>
        <w:t xml:space="preserve">Neni 5 </w:t>
      </w:r>
    </w:p>
    <w:p w:rsidR="007F56CD" w:rsidRPr="00C9537F" w:rsidRDefault="007F56CD" w:rsidP="007F56CD">
      <w:pPr>
        <w:pStyle w:val="NeniTitull"/>
        <w:rPr>
          <w:lang w:val="sq-AL"/>
        </w:rPr>
      </w:pPr>
      <w:r w:rsidRPr="00C9537F">
        <w:rPr>
          <w:lang w:val="sq-AL"/>
        </w:rPr>
        <w:t xml:space="preserve">Aftësia e gjuhës angleze </w:t>
      </w:r>
    </w:p>
    <w:p w:rsidR="007F56CD" w:rsidRPr="001B3D89" w:rsidRDefault="007F56CD" w:rsidP="007F56CD">
      <w:pPr>
        <w:pStyle w:val="Paragrafi"/>
        <w:rPr>
          <w:sz w:val="18"/>
          <w:lang w:val="sq-AL"/>
        </w:rPr>
      </w:pPr>
    </w:p>
    <w:p w:rsidR="007F56CD" w:rsidRPr="00C9537F" w:rsidRDefault="007F56CD" w:rsidP="007F56CD">
      <w:pPr>
        <w:pStyle w:val="Paragrafi"/>
        <w:rPr>
          <w:lang w:val="sq-AL"/>
        </w:rPr>
      </w:pPr>
      <w:r w:rsidRPr="00C9537F">
        <w:rPr>
          <w:lang w:val="sq-AL"/>
        </w:rPr>
        <w:t xml:space="preserve">1. Të gjithë mbajtësit e licencave që do të pilotojnë avionët e regjistruar në Republikën e Shqipërisë, në të cilët kërkohet përdorimi i radiotelefonisë, duhet të kenë një vërtetim të aftësisë së gjuhës angleze të përfshirë në licencën e lëshuar apo së cilës i është dhënë vlefshmëria. </w:t>
      </w:r>
    </w:p>
    <w:p w:rsidR="007F56CD" w:rsidRPr="00C9537F" w:rsidRDefault="007F56CD" w:rsidP="007F56CD">
      <w:pPr>
        <w:pStyle w:val="Paragrafi"/>
        <w:rPr>
          <w:lang w:val="sq-AL"/>
        </w:rPr>
      </w:pPr>
      <w:r w:rsidRPr="00C9537F">
        <w:rPr>
          <w:lang w:val="sq-AL"/>
        </w:rPr>
        <w:t xml:space="preserve">2. Autoriteti i Aviacionit Civil Shqiptar nuk jep vlefshmërinë e një licence pa nivelin e gjuhës angleze së paku në nivelin 4 të vërtetuar, apo në rastin kur vërtetimi i aftësisë së gjuhës ka skaduar. </w:t>
      </w:r>
    </w:p>
    <w:p w:rsidR="007F56CD" w:rsidRPr="00C9537F" w:rsidRDefault="007F56CD" w:rsidP="007F56CD">
      <w:pPr>
        <w:pStyle w:val="Paragrafi"/>
        <w:rPr>
          <w:lang w:val="sq-AL"/>
        </w:rPr>
      </w:pPr>
      <w:r w:rsidRPr="00C9537F">
        <w:rPr>
          <w:lang w:val="sq-AL"/>
        </w:rPr>
        <w:t xml:space="preserve">3. Aftësia e gjuhës angleze që do të kërkohet, duhet të jetë të paktën në nivelin operacional 4. </w:t>
      </w:r>
    </w:p>
    <w:p w:rsidR="007F56CD" w:rsidRPr="00C9537F" w:rsidRDefault="007F56CD" w:rsidP="007F56CD">
      <w:pPr>
        <w:pStyle w:val="Paragrafi"/>
        <w:rPr>
          <w:lang w:val="sq-AL"/>
        </w:rPr>
      </w:pPr>
      <w:r w:rsidRPr="00C9537F">
        <w:rPr>
          <w:lang w:val="sq-AL"/>
        </w:rPr>
        <w:t xml:space="preserve">4. Autoriteti i Aviacionit Civil Shqiptar do të njohë për mbajtësit e licencave të tij, çdo certifikatë të aftësisë së gjuhës angleze, të lëshuar nga një organizatë, nëse: </w:t>
      </w:r>
    </w:p>
    <w:p w:rsidR="007F56CD" w:rsidRPr="00C9537F" w:rsidRDefault="007F56CD" w:rsidP="007F56CD">
      <w:pPr>
        <w:pStyle w:val="Paragrafi"/>
        <w:rPr>
          <w:lang w:val="sq-AL"/>
        </w:rPr>
      </w:pPr>
      <w:r w:rsidRPr="00C9537F">
        <w:rPr>
          <w:lang w:val="sq-AL"/>
        </w:rPr>
        <w:lastRenderedPageBreak/>
        <w:t xml:space="preserve">a) Organizata ka eksperiencë paraprake në vlerësimin e gjuhës angleze për pilotë, sipas kërkesave të ICAO-së (në këtë rast do të jetë aprovuar nga Autoriteti i Aviacionit Civil); </w:t>
      </w:r>
    </w:p>
    <w:p w:rsidR="007F56CD" w:rsidRPr="00C9537F" w:rsidRDefault="007F56CD" w:rsidP="007F56CD">
      <w:pPr>
        <w:pStyle w:val="Paragrafi"/>
        <w:rPr>
          <w:lang w:val="sq-AL"/>
        </w:rPr>
      </w:pPr>
      <w:r w:rsidRPr="00C9537F">
        <w:rPr>
          <w:lang w:val="sq-AL"/>
        </w:rPr>
        <w:t xml:space="preserve">b) Organizata ka një aprovim të veçantë nga një autoritet i një shteti tjetër ish anëtar të JAA-së, apo i asociuar në EASA; </w:t>
      </w:r>
    </w:p>
    <w:p w:rsidR="007F56CD" w:rsidRPr="00C9537F" w:rsidRDefault="007F56CD" w:rsidP="007F56CD">
      <w:pPr>
        <w:pStyle w:val="Paragrafi"/>
        <w:rPr>
          <w:lang w:val="sq-AL"/>
        </w:rPr>
      </w:pPr>
      <w:r w:rsidRPr="00C9537F">
        <w:rPr>
          <w:lang w:val="sq-AL"/>
        </w:rPr>
        <w:t xml:space="preserve">c) Një shtet i tillë ka dorëzuar planin e implementimit apo ka bërë të njohur përmbushjen e tij të plotë me kërkesat e ICAO-së (FISX </w:t>
      </w:r>
      <w:r w:rsidRPr="00C9537F">
        <w:rPr>
          <w:i/>
          <w:lang w:val="sq-AL"/>
        </w:rPr>
        <w:t>web site</w:t>
      </w:r>
      <w:r w:rsidRPr="00C9537F">
        <w:rPr>
          <w:lang w:val="sq-AL"/>
        </w:rPr>
        <w:t xml:space="preserve">). </w:t>
      </w:r>
    </w:p>
    <w:p w:rsidR="007F56CD" w:rsidRPr="00AE0634" w:rsidRDefault="007F56CD" w:rsidP="007F56CD">
      <w:pPr>
        <w:pStyle w:val="Paragrafi"/>
        <w:rPr>
          <w:lang w:val="sq-AL"/>
        </w:rPr>
      </w:pPr>
      <w:r w:rsidRPr="00C9537F">
        <w:rPr>
          <w:lang w:val="sq-AL"/>
        </w:rPr>
        <w:t xml:space="preserve">5. Autoriteti i Aviacionit Civil Shqiptar nuk do të njohë nivelin e aftësisë së gjuhës të vendosur në licencën e pilotit nga një shtet anëtar i ICAO-së, në rast se nuk vërtetohet përmbushja e kërkesave të ICAO-së nga shteti në fjalë apo ai shtet nuk ka notifikuar planin e implementimit tek ICAO. </w:t>
      </w:r>
    </w:p>
    <w:p w:rsidR="007F56CD" w:rsidRPr="00C9537F" w:rsidRDefault="007F56CD" w:rsidP="007F56CD">
      <w:pPr>
        <w:pStyle w:val="NeniNr"/>
        <w:rPr>
          <w:lang w:val="sq-AL"/>
        </w:rPr>
      </w:pPr>
      <w:r w:rsidRPr="00C9537F">
        <w:rPr>
          <w:lang w:val="sq-AL"/>
        </w:rPr>
        <w:t xml:space="preserve">Neni 6 </w:t>
      </w:r>
    </w:p>
    <w:p w:rsidR="007F56CD" w:rsidRPr="00C9537F" w:rsidRDefault="007F56CD" w:rsidP="007F56CD">
      <w:pPr>
        <w:pStyle w:val="NeniTitull"/>
        <w:rPr>
          <w:lang w:val="sq-AL"/>
        </w:rPr>
      </w:pPr>
      <w:r w:rsidRPr="00C9537F">
        <w:rPr>
          <w:lang w:val="sq-AL"/>
        </w:rPr>
        <w:t xml:space="preserve">Trajnimi i pilotëve, testimi dhe kontrolli </w:t>
      </w:r>
    </w:p>
    <w:p w:rsidR="007F56CD" w:rsidRPr="001B3D89" w:rsidRDefault="007F56CD" w:rsidP="007F56CD">
      <w:pPr>
        <w:pStyle w:val="Paragrafi"/>
        <w:rPr>
          <w:sz w:val="16"/>
          <w:lang w:val="sq-AL"/>
        </w:rPr>
      </w:pPr>
    </w:p>
    <w:p w:rsidR="007F56CD" w:rsidRPr="00C9537F" w:rsidRDefault="007F56CD" w:rsidP="007F56CD">
      <w:pPr>
        <w:pStyle w:val="Paragrafi"/>
        <w:rPr>
          <w:lang w:val="sq-AL"/>
        </w:rPr>
      </w:pPr>
      <w:r w:rsidRPr="00C9537F">
        <w:rPr>
          <w:lang w:val="sq-AL"/>
        </w:rPr>
        <w:t xml:space="preserve">1. I gjithë trajnimi teorik dhe praktik do të kryhet në organizatat e aprovuara të trajnimit, sipas kërkesave JAR-FCL. </w:t>
      </w:r>
    </w:p>
    <w:p w:rsidR="007F56CD" w:rsidRPr="00C9537F" w:rsidRDefault="007F56CD" w:rsidP="007F56CD">
      <w:pPr>
        <w:pStyle w:val="Paragrafi"/>
        <w:rPr>
          <w:lang w:val="sq-AL"/>
        </w:rPr>
      </w:pPr>
      <w:r w:rsidRPr="00C9537F">
        <w:rPr>
          <w:lang w:val="sq-AL"/>
        </w:rPr>
        <w:t xml:space="preserve">2. Autoriteti i Aviacionit Civil Shqiptar do të pranojë trajnimin, testimin dhe kontrollin e kryer sipas kërkesave të JAR-FCL dhe në përputhje me to, vetëm në rast se kushtet e këtij aktiviteti janë të barabarta ose mbi minimumin e kushteve të përshkruara në ketë rregullore. </w:t>
      </w:r>
    </w:p>
    <w:p w:rsidR="007F56CD" w:rsidRPr="00C9537F" w:rsidRDefault="007F56CD" w:rsidP="007F56CD">
      <w:pPr>
        <w:pStyle w:val="NeniNr"/>
        <w:rPr>
          <w:lang w:val="sq-AL"/>
        </w:rPr>
      </w:pPr>
    </w:p>
    <w:p w:rsidR="007F56CD" w:rsidRPr="00C9537F" w:rsidRDefault="007F56CD" w:rsidP="007F56CD">
      <w:pPr>
        <w:pStyle w:val="NeniNr"/>
        <w:rPr>
          <w:lang w:val="sq-AL"/>
        </w:rPr>
      </w:pPr>
      <w:r w:rsidRPr="00C9537F">
        <w:rPr>
          <w:lang w:val="sq-AL"/>
        </w:rPr>
        <w:t xml:space="preserve">Neni 7 </w:t>
      </w:r>
    </w:p>
    <w:p w:rsidR="007F56CD" w:rsidRPr="00C9537F" w:rsidRDefault="007F56CD" w:rsidP="007F56CD">
      <w:pPr>
        <w:pStyle w:val="NeniTitull"/>
        <w:rPr>
          <w:lang w:val="sq-AL"/>
        </w:rPr>
      </w:pPr>
      <w:r w:rsidRPr="00C9537F">
        <w:rPr>
          <w:lang w:val="sq-AL"/>
        </w:rPr>
        <w:t xml:space="preserve">Ankimet dhe zbatimi </w:t>
      </w:r>
    </w:p>
    <w:p w:rsidR="007F56CD" w:rsidRPr="00C9537F" w:rsidRDefault="007F56CD" w:rsidP="007F56CD">
      <w:pPr>
        <w:pStyle w:val="Paragrafi"/>
        <w:rPr>
          <w:lang w:val="sq-AL"/>
        </w:rPr>
      </w:pPr>
    </w:p>
    <w:p w:rsidR="007F56CD" w:rsidRPr="00C9537F" w:rsidRDefault="007F56CD" w:rsidP="007F56CD">
      <w:pPr>
        <w:pStyle w:val="Paragrafi"/>
        <w:rPr>
          <w:lang w:val="sq-AL"/>
        </w:rPr>
      </w:pPr>
      <w:r w:rsidRPr="00C9537F">
        <w:rPr>
          <w:lang w:val="sq-AL"/>
        </w:rPr>
        <w:t xml:space="preserve">1. Autoriteti i Aviacionit Civil në çdo rast, në përputhje me rregullat në fuqi, mund të veprojë në përgjigje të ankimeve, të kufizojë privilegjet, apo të pezullojë ose të revokojë një licencë, klasifikim, miratim apo certifikatë që është lëshuar sipas kërkesave të JAR-FCL, nëse konstatohet se aplikanti apo mbajtësi i licencës nuk ka plotësuar apo plotëson kërkesat e JAR-FCL, të përfshira në këtë rregullore apo ligjin përkatës kombëtar. </w:t>
      </w:r>
    </w:p>
    <w:p w:rsidR="007F56CD" w:rsidRPr="00C9537F" w:rsidRDefault="007F56CD" w:rsidP="007F56CD">
      <w:pPr>
        <w:pStyle w:val="Paragrafi"/>
        <w:rPr>
          <w:lang w:val="sq-AL"/>
        </w:rPr>
      </w:pPr>
      <w:r w:rsidRPr="00C9537F">
        <w:rPr>
          <w:lang w:val="sq-AL"/>
        </w:rPr>
        <w:t xml:space="preserve">2. Në rast se Autoriteti i Aviacionit Civil konstaton se aplikanti apo mbajtësi i licencës JAR-FCL të lëshuar nga një shtet anëtar tjetër i JAA-së nuk ka plotësuar apo nuk plotëson rregullat e JAR-FCL apo ligjin kombëtar përkatës të shtetit në të cilin përdoret avioni, Autoriteti i Aviacionit Civil Shqiptar do të njoftojë shtetin e lëshimit të licencës. </w:t>
      </w:r>
    </w:p>
    <w:p w:rsidR="007F56CD" w:rsidRPr="00C9537F" w:rsidRDefault="007F56CD" w:rsidP="007F56CD">
      <w:pPr>
        <w:pStyle w:val="Paragrafi"/>
        <w:rPr>
          <w:lang w:val="sq-AL"/>
        </w:rPr>
      </w:pPr>
      <w:r w:rsidRPr="00C9537F">
        <w:rPr>
          <w:lang w:val="sq-AL"/>
        </w:rPr>
        <w:t xml:space="preserve">3. Kur një aplikim për licencë ose klasifikim është refuzuar apo është dhënë në terma të tjerë nga ajo që është kërkuar, aplikanti mund të kërkojë që rasti të rishihet nga Autoriteti i Aviacionit Civil Shqiptar. </w:t>
      </w:r>
    </w:p>
    <w:p w:rsidR="007F56CD" w:rsidRPr="00C9537F" w:rsidRDefault="007F56CD" w:rsidP="007F56CD">
      <w:pPr>
        <w:pStyle w:val="Paragrafi"/>
        <w:rPr>
          <w:lang w:val="sq-AL"/>
        </w:rPr>
      </w:pPr>
      <w:r w:rsidRPr="00C9537F">
        <w:rPr>
          <w:lang w:val="sq-AL"/>
        </w:rPr>
        <w:t xml:space="preserve">4. Gjithashtu, një aplikant i cili ka dështuar në një testim apo provim, i cili i kërkohet aplikantit para se ai të marrë apo të ushtrojë privilegjet e licencës ose klasifikimit, mund të kërkojë që Autoriteti i Aviacionit Civil Shqiptar të shqyrtojë nëse provimi apo testi janë kryer në mënyrën e duhur. </w:t>
      </w:r>
    </w:p>
    <w:p w:rsidR="007F56CD" w:rsidRPr="00C9537F" w:rsidRDefault="007F56CD" w:rsidP="007F56CD">
      <w:pPr>
        <w:pStyle w:val="Paragrafi"/>
        <w:ind w:firstLine="0"/>
        <w:rPr>
          <w:lang w:val="sq-AL"/>
        </w:rPr>
      </w:pPr>
    </w:p>
    <w:p w:rsidR="007F56CD" w:rsidRPr="00C9537F" w:rsidRDefault="007F56CD" w:rsidP="007F56CD">
      <w:pPr>
        <w:pStyle w:val="NeniNr"/>
        <w:rPr>
          <w:lang w:val="sq-AL"/>
        </w:rPr>
      </w:pPr>
      <w:r w:rsidRPr="00C9537F">
        <w:rPr>
          <w:lang w:val="sq-AL"/>
        </w:rPr>
        <w:t xml:space="preserve">Neni 8 </w:t>
      </w:r>
    </w:p>
    <w:p w:rsidR="007F56CD" w:rsidRPr="00C9537F" w:rsidRDefault="007F56CD" w:rsidP="007F56CD">
      <w:pPr>
        <w:pStyle w:val="NeniTitull"/>
        <w:rPr>
          <w:lang w:val="sq-AL"/>
        </w:rPr>
      </w:pPr>
      <w:r w:rsidRPr="00C9537F">
        <w:rPr>
          <w:lang w:val="sq-AL"/>
        </w:rPr>
        <w:t xml:space="preserve">Forma dhe formularët e licencës dhe certifikatës mjekësore </w:t>
      </w:r>
    </w:p>
    <w:p w:rsidR="007F56CD" w:rsidRPr="00C9537F" w:rsidRDefault="007F56CD" w:rsidP="007F56CD">
      <w:pPr>
        <w:pStyle w:val="Paragrafi"/>
        <w:rPr>
          <w:lang w:val="sq-AL"/>
        </w:rPr>
      </w:pPr>
    </w:p>
    <w:p w:rsidR="007F56CD" w:rsidRPr="00C9537F" w:rsidRDefault="007F56CD" w:rsidP="007F56CD">
      <w:pPr>
        <w:pStyle w:val="Paragrafi"/>
        <w:rPr>
          <w:lang w:val="sq-AL"/>
        </w:rPr>
      </w:pPr>
      <w:r w:rsidRPr="00C9537F">
        <w:rPr>
          <w:lang w:val="sq-AL"/>
        </w:rPr>
        <w:t xml:space="preserve">1. Forma dhe paraqitja e licencave të fluturimit do të jenë në përputhje me JAR-FCL, si më poshtë në këtë rregullore. E njëjta paraqitje do të përdoret edhe për lëshimin e certifikatës së dhënies së vlefshmërisë, me kusht që ky informacion të përfshihet në format. </w:t>
      </w:r>
    </w:p>
    <w:p w:rsidR="007F56CD" w:rsidRPr="00C9537F" w:rsidRDefault="007F56CD" w:rsidP="007F56CD">
      <w:pPr>
        <w:pStyle w:val="Paragrafi"/>
        <w:rPr>
          <w:lang w:val="sq-AL"/>
        </w:rPr>
      </w:pPr>
      <w:r w:rsidRPr="00C9537F">
        <w:rPr>
          <w:lang w:val="sq-AL"/>
        </w:rPr>
        <w:t xml:space="preserve">2. Të gjitha licencat, dhëniet e vlefshmërisë dhe njohjet do të lëshohen me firmën e Drejtorit Ekzekutiv të Autoritetit të Aviacionit në përputhje me Kodin Ajror. Klasifikimet do të lëshohen, rivlerësohen dhe rinjihen me firmën e Drejtorit të Sigurisë Ajrore. </w:t>
      </w:r>
    </w:p>
    <w:p w:rsidR="007F56CD" w:rsidRPr="00C9537F" w:rsidRDefault="007F56CD" w:rsidP="007F56CD">
      <w:pPr>
        <w:pStyle w:val="Paragrafi"/>
        <w:rPr>
          <w:lang w:val="sq-AL"/>
        </w:rPr>
      </w:pPr>
      <w:r w:rsidRPr="00C9537F">
        <w:rPr>
          <w:lang w:val="sq-AL"/>
        </w:rPr>
        <w:t xml:space="preserve">3. Forma dhe paraqitja e certifikatës mjekësore do të jetë në përputhje me JAR-FCL 3, si më poshtë në këtë rregullore. Për qëllim të lëshimit, rinjohjes apo rivlerësimit të një certifikate mjekësore, do të përdoren formularët që përmban JIP JAA AGM seksioni 5, si më poshtë në këtë rregullore. </w:t>
      </w:r>
    </w:p>
    <w:p w:rsidR="007F56CD" w:rsidRPr="00C9537F" w:rsidRDefault="007F56CD" w:rsidP="007F56CD">
      <w:pPr>
        <w:pStyle w:val="Paragrafi"/>
        <w:rPr>
          <w:lang w:val="sq-AL"/>
        </w:rPr>
      </w:pPr>
      <w:r w:rsidRPr="00C9537F">
        <w:rPr>
          <w:lang w:val="sq-AL"/>
        </w:rPr>
        <w:t xml:space="preserve">4. Në të gjitha licencat apo certifikatat mjekësore, në varësi të dokumentit, do të vendoset referenca “Form FCL...”. </w:t>
      </w:r>
    </w:p>
    <w:p w:rsidR="007F56CD" w:rsidRPr="00C9537F" w:rsidRDefault="007F56CD" w:rsidP="007F56CD">
      <w:pPr>
        <w:pStyle w:val="Paragrafi"/>
        <w:ind w:firstLine="0"/>
        <w:rPr>
          <w:lang w:val="sq-AL"/>
        </w:rPr>
      </w:pPr>
    </w:p>
    <w:p w:rsidR="007F56CD" w:rsidRPr="00C9537F" w:rsidRDefault="007F56CD" w:rsidP="007F56CD">
      <w:pPr>
        <w:pStyle w:val="TitulliTitull"/>
        <w:rPr>
          <w:lang w:val="sq-AL"/>
        </w:rPr>
      </w:pPr>
      <w:r w:rsidRPr="00C9537F">
        <w:rPr>
          <w:lang w:val="sq-AL"/>
        </w:rPr>
        <w:t xml:space="preserve">KAPITULLI II </w:t>
      </w:r>
    </w:p>
    <w:p w:rsidR="007F56CD" w:rsidRPr="00C9537F" w:rsidRDefault="007F56CD" w:rsidP="007F56CD">
      <w:pPr>
        <w:pStyle w:val="TitulliTitull"/>
        <w:rPr>
          <w:lang w:val="sq-AL"/>
        </w:rPr>
      </w:pPr>
      <w:r w:rsidRPr="00C9537F">
        <w:rPr>
          <w:lang w:val="sq-AL"/>
        </w:rPr>
        <w:t xml:space="preserve">PROCEDURAT PËR APROVIMIN E KURSEVE TË TRAJNIMIT dhe ORGANIZATAVE TË JAR-FCL </w:t>
      </w:r>
    </w:p>
    <w:p w:rsidR="007F56CD" w:rsidRPr="00C9537F" w:rsidRDefault="007F56CD" w:rsidP="007F56CD">
      <w:pPr>
        <w:pStyle w:val="Paragrafi"/>
        <w:rPr>
          <w:lang w:val="sq-AL"/>
        </w:rPr>
      </w:pPr>
    </w:p>
    <w:p w:rsidR="007F56CD" w:rsidRPr="00C9537F" w:rsidRDefault="007F56CD" w:rsidP="007F56CD">
      <w:pPr>
        <w:pStyle w:val="NeniNr"/>
        <w:rPr>
          <w:lang w:val="sq-AL"/>
        </w:rPr>
      </w:pPr>
      <w:r w:rsidRPr="00C9537F">
        <w:rPr>
          <w:lang w:val="sq-AL"/>
        </w:rPr>
        <w:t xml:space="preserve">Neni 9 </w:t>
      </w:r>
    </w:p>
    <w:p w:rsidR="007F56CD" w:rsidRPr="00C9537F" w:rsidRDefault="007F56CD" w:rsidP="007F56CD">
      <w:pPr>
        <w:pStyle w:val="NeniTitull"/>
        <w:rPr>
          <w:lang w:val="sq-AL"/>
        </w:rPr>
      </w:pPr>
      <w:r w:rsidRPr="00C9537F">
        <w:rPr>
          <w:lang w:val="sq-AL"/>
        </w:rPr>
        <w:t xml:space="preserve">Trajnimi praktik dhe teorik </w:t>
      </w:r>
    </w:p>
    <w:p w:rsidR="007F56CD" w:rsidRPr="00C9537F" w:rsidRDefault="007F56CD" w:rsidP="007F56CD">
      <w:pPr>
        <w:pStyle w:val="Paragrafi"/>
        <w:rPr>
          <w:lang w:val="sq-AL"/>
        </w:rPr>
      </w:pPr>
    </w:p>
    <w:p w:rsidR="007F56CD" w:rsidRPr="00C9537F" w:rsidRDefault="007F56CD" w:rsidP="007F56CD">
      <w:pPr>
        <w:pStyle w:val="Paragrafi"/>
        <w:rPr>
          <w:lang w:val="sq-AL"/>
        </w:rPr>
      </w:pPr>
      <w:r w:rsidRPr="00C9537F">
        <w:rPr>
          <w:lang w:val="sq-AL"/>
        </w:rPr>
        <w:t xml:space="preserve">1. Trajnimi teorik dhe praktik për lëshimin, rivlerësimin dhe rinjohjen e licencave, klasifikimeve dhe autorizimeve do të jepen nga qendrat e regjistruara, organizatat e trajnimit të fluturimit dhe organizatat e trajnimit të klasifikimit sipas tipit, të cilat janë të regjistruara apo të miratuara nga Autoriteti i Aviacionit Civil Shqiptar ose nga një shtet ish-anëtar i JAA-së, sipas kërkesave dhe programeve të trajnimit të aprovuara nga Autoriteti i Aviacionit Civil Shqiptar, me kusht që trajnimi të jetë i njëjtë ose mbi nivelin minimal të kushteve të përshkruara në këtë rregullore. </w:t>
      </w:r>
    </w:p>
    <w:p w:rsidR="007F56CD" w:rsidRPr="00C9537F" w:rsidRDefault="007F56CD" w:rsidP="007F56CD">
      <w:pPr>
        <w:pStyle w:val="Paragrafi"/>
        <w:rPr>
          <w:lang w:val="sq-AL"/>
        </w:rPr>
      </w:pPr>
      <w:r w:rsidRPr="00C9537F">
        <w:rPr>
          <w:lang w:val="sq-AL"/>
        </w:rPr>
        <w:t xml:space="preserve">2. Autoriteti i Aviacionit Civil Shqiptar do të japë miratimin dhe regjistrimin e qendrave dhe të organizatave trajnuese vetëm pas vlerësimit të përputhshmërisë së tyre me rregullat e JAR-FCL pjesë të kësaj rregulloreje. </w:t>
      </w:r>
    </w:p>
    <w:p w:rsidR="007F56CD" w:rsidRPr="00C9537F" w:rsidRDefault="007F56CD" w:rsidP="007F56CD">
      <w:pPr>
        <w:pStyle w:val="Paragrafi"/>
        <w:rPr>
          <w:lang w:val="sq-AL"/>
        </w:rPr>
      </w:pPr>
      <w:r w:rsidRPr="00C9537F">
        <w:rPr>
          <w:lang w:val="sq-AL"/>
        </w:rPr>
        <w:t xml:space="preserve">3. Aprovimi i organizatave dhe kurseve të trajnimit do të jepet nga Autoriteti i Aviacionit Civil Shqiptar pas plotësimit të aplikimit të veçantë dhe pas inspektimeve të duhura. </w:t>
      </w:r>
      <w:r w:rsidRPr="00C9537F">
        <w:rPr>
          <w:lang w:val="sq-AL"/>
        </w:rPr>
        <w:br/>
        <w:t xml:space="preserve">Rivlerësimi i miratimit mund të jepet nga Autoriteti i Aviacionit Civil Shqiptar pas inspektimeve </w:t>
      </w:r>
      <w:r w:rsidRPr="00C9537F">
        <w:rPr>
          <w:lang w:val="sq-AL"/>
        </w:rPr>
        <w:br/>
        <w:t xml:space="preserve">të duhura. </w:t>
      </w:r>
    </w:p>
    <w:p w:rsidR="007F56CD" w:rsidRPr="00C9537F" w:rsidRDefault="007F56CD" w:rsidP="007F56CD">
      <w:pPr>
        <w:pStyle w:val="Paragrafi"/>
        <w:rPr>
          <w:lang w:val="sq-AL"/>
        </w:rPr>
      </w:pPr>
      <w:r w:rsidRPr="00C9537F">
        <w:rPr>
          <w:lang w:val="sq-AL"/>
        </w:rPr>
        <w:t xml:space="preserve">4. Inspektimet do të bëhen vetëm pasi Autoriteti i Aviacionit Civil Shqiptar të jetë dakord se aplikimi i bërë do të jetë i pranueshëm. </w:t>
      </w:r>
    </w:p>
    <w:p w:rsidR="007F56CD" w:rsidRPr="00C9537F" w:rsidRDefault="007F56CD" w:rsidP="007F56CD">
      <w:pPr>
        <w:pStyle w:val="Paragrafi"/>
        <w:rPr>
          <w:lang w:val="sq-AL"/>
        </w:rPr>
      </w:pPr>
      <w:r w:rsidRPr="00C9537F">
        <w:rPr>
          <w:lang w:val="sq-AL"/>
        </w:rPr>
        <w:t xml:space="preserve">5. Nëse një organizatë trajnimi bën marrëveshje me organizata trajnimi të tjera ose përdor baza aerodromesh alternative si pjesë e organizimit të trajnimit të përgjithshëm, këto organizata të tjera do të veprojnë konform kërkesave përkatëse të JAR-FCL nën përgjegjësinë e organizatave të tjera dhe do të jenë të disponueshme për inspektim. </w:t>
      </w:r>
    </w:p>
    <w:p w:rsidR="007F56CD" w:rsidRPr="007B5EA7" w:rsidRDefault="007F56CD" w:rsidP="007F56CD">
      <w:pPr>
        <w:pStyle w:val="Paragrafi"/>
        <w:rPr>
          <w:sz w:val="18"/>
          <w:lang w:val="sq-AL"/>
        </w:rPr>
      </w:pPr>
    </w:p>
    <w:p w:rsidR="007F56CD" w:rsidRPr="00C9537F" w:rsidRDefault="007F56CD" w:rsidP="007F56CD">
      <w:pPr>
        <w:pStyle w:val="NeniNr"/>
        <w:rPr>
          <w:lang w:val="sq-AL"/>
        </w:rPr>
      </w:pPr>
      <w:r w:rsidRPr="00C9537F">
        <w:rPr>
          <w:lang w:val="sq-AL"/>
        </w:rPr>
        <w:t xml:space="preserve">Neni 10 </w:t>
      </w:r>
    </w:p>
    <w:p w:rsidR="007F56CD" w:rsidRPr="00C9537F" w:rsidRDefault="007F56CD" w:rsidP="007F56CD">
      <w:pPr>
        <w:pStyle w:val="NeniTitull"/>
        <w:rPr>
          <w:lang w:val="sq-AL"/>
        </w:rPr>
      </w:pPr>
      <w:r w:rsidRPr="00C9537F">
        <w:rPr>
          <w:lang w:val="sq-AL"/>
        </w:rPr>
        <w:t xml:space="preserve">Organizatat e trajnimit për fluturime (FTO) </w:t>
      </w:r>
    </w:p>
    <w:p w:rsidR="007F56CD" w:rsidRPr="007B5EA7" w:rsidRDefault="007F56CD" w:rsidP="007F56CD">
      <w:pPr>
        <w:pStyle w:val="Paragrafi"/>
        <w:rPr>
          <w:sz w:val="14"/>
          <w:lang w:val="sq-AL"/>
        </w:rPr>
      </w:pPr>
    </w:p>
    <w:p w:rsidR="007F56CD" w:rsidRPr="00C9537F" w:rsidRDefault="007F56CD" w:rsidP="007F56CD">
      <w:pPr>
        <w:pStyle w:val="Paragrafi"/>
        <w:rPr>
          <w:lang w:val="sq-AL"/>
        </w:rPr>
      </w:pPr>
      <w:r w:rsidRPr="00C9537F">
        <w:rPr>
          <w:lang w:val="sq-AL"/>
        </w:rPr>
        <w:t xml:space="preserve">1. Një organizatë trajnimi për fluturim është një organizatë e pajisur dhe e organizuar që operon në një ambient të përshtatshëm duke ofruar trajnime fluturimi dhe/apo instruksione fluturimi simuluese dhe/apo instruksione njohurie teorike për programe trajnimi të veçanta. </w:t>
      </w:r>
    </w:p>
    <w:p w:rsidR="007F56CD" w:rsidRPr="00C9537F" w:rsidRDefault="007F56CD" w:rsidP="007F56CD">
      <w:pPr>
        <w:pStyle w:val="Paragrafi"/>
        <w:rPr>
          <w:lang w:val="sq-AL"/>
        </w:rPr>
      </w:pPr>
      <w:r w:rsidRPr="00C9537F">
        <w:rPr>
          <w:lang w:val="sq-AL"/>
        </w:rPr>
        <w:t xml:space="preserve">2. Kur FTO është vendosur jashtë territorit shqiptar, atëherë duhet të vërtetohet përputhshmëria e miratimit përkatës me kërkesat e kësaj rregulloreje. </w:t>
      </w:r>
    </w:p>
    <w:p w:rsidR="007F56CD" w:rsidRPr="00C9537F" w:rsidRDefault="007F56CD" w:rsidP="007F56CD">
      <w:pPr>
        <w:pStyle w:val="Paragrafi"/>
        <w:rPr>
          <w:lang w:val="sq-AL"/>
        </w:rPr>
      </w:pPr>
      <w:r w:rsidRPr="00C9537F">
        <w:rPr>
          <w:lang w:val="sq-AL"/>
        </w:rPr>
        <w:t xml:space="preserve">3. Kur menaxhimi kryesor i FTO-së është vendosur në Shqipëri dhe ambientet e trajnimit janë si brenda dhe jashtë territorit shqiptar, dhe funksionojnë nën drejtimin e kreut të trajnimit, atëherë aplikimi për miratim do të bëhet direkt në Autoritetin e Aviacionit Civil Shqiptar. </w:t>
      </w:r>
    </w:p>
    <w:p w:rsidR="007F56CD" w:rsidRPr="00AE0634" w:rsidRDefault="007F56CD" w:rsidP="007F56CD">
      <w:pPr>
        <w:pStyle w:val="Paragrafi"/>
        <w:ind w:firstLine="0"/>
        <w:rPr>
          <w:sz w:val="16"/>
          <w:lang w:val="sq-AL"/>
        </w:rPr>
      </w:pPr>
    </w:p>
    <w:p w:rsidR="007F56CD" w:rsidRPr="00C9537F" w:rsidRDefault="007F56CD" w:rsidP="007F56CD">
      <w:pPr>
        <w:pStyle w:val="Paragrafi"/>
        <w:jc w:val="center"/>
        <w:rPr>
          <w:lang w:val="sq-AL"/>
        </w:rPr>
      </w:pPr>
      <w:r w:rsidRPr="00C9537F">
        <w:rPr>
          <w:lang w:val="sq-AL"/>
        </w:rPr>
        <w:t>Neni 11</w:t>
      </w:r>
    </w:p>
    <w:p w:rsidR="007F56CD" w:rsidRPr="00C9537F" w:rsidRDefault="007F56CD" w:rsidP="007F56CD">
      <w:pPr>
        <w:pStyle w:val="Paragrafi"/>
        <w:jc w:val="center"/>
        <w:rPr>
          <w:b/>
          <w:lang w:val="sq-AL"/>
        </w:rPr>
      </w:pPr>
      <w:r w:rsidRPr="00C9537F">
        <w:rPr>
          <w:b/>
          <w:lang w:val="sq-AL"/>
        </w:rPr>
        <w:t>Organizata e trajnimit të klasifikimit sipas tipit (TRTO)</w:t>
      </w:r>
    </w:p>
    <w:p w:rsidR="007F56CD" w:rsidRPr="00AE0634" w:rsidRDefault="007F56CD" w:rsidP="007F56CD">
      <w:pPr>
        <w:pStyle w:val="Paragrafi"/>
        <w:rPr>
          <w:sz w:val="16"/>
          <w:lang w:val="sq-AL"/>
        </w:rPr>
      </w:pPr>
    </w:p>
    <w:p w:rsidR="007F56CD" w:rsidRPr="00C9537F" w:rsidRDefault="007F56CD" w:rsidP="007F56CD">
      <w:pPr>
        <w:pStyle w:val="Paragrafi"/>
        <w:rPr>
          <w:lang w:val="sq-AL"/>
        </w:rPr>
      </w:pPr>
      <w:r w:rsidRPr="00C9537F">
        <w:rPr>
          <w:lang w:val="sq-AL"/>
        </w:rPr>
        <w:t xml:space="preserve">Një organizatë trajnimi të klasifikimit sipas tipit është një organizatë e pajisur dhe e organizuar që operon në një ambient të përshtatshëm duke ofruar trajnime të klasifikimit të tipit dhe/apo trajnime të bashkëpunimit të ekuipazhit (MCC- </w:t>
      </w:r>
      <w:r w:rsidRPr="00C9537F">
        <w:rPr>
          <w:i/>
          <w:lang w:val="sq-AL"/>
        </w:rPr>
        <w:t>training</w:t>
      </w:r>
      <w:r w:rsidRPr="00C9537F">
        <w:rPr>
          <w:lang w:val="sq-AL"/>
        </w:rPr>
        <w:t xml:space="preserve">) dhe/apo instruksione fluturimi sintetike dhe në rast se aplikohet, instruksione teorike për programues të trajnimeve të veçanta. </w:t>
      </w:r>
    </w:p>
    <w:p w:rsidR="007F56CD" w:rsidRDefault="007F56CD" w:rsidP="007F56CD">
      <w:pPr>
        <w:pStyle w:val="Paragrafi"/>
        <w:rPr>
          <w:lang w:val="sq-AL"/>
        </w:rPr>
      </w:pPr>
      <w:r w:rsidRPr="00C9537F">
        <w:rPr>
          <w:lang w:val="sq-AL"/>
        </w:rPr>
        <w:t xml:space="preserve">Një TRTO miratohet nga Autoriteti i Aviacionit Civil sipas kërkesave që përmban kjo rregullore. </w:t>
      </w:r>
    </w:p>
    <w:p w:rsidR="007F56CD" w:rsidRPr="007B5EA7" w:rsidRDefault="007F56CD" w:rsidP="007F56CD">
      <w:pPr>
        <w:rPr>
          <w:sz w:val="16"/>
          <w:lang w:val="sq-AL"/>
        </w:rPr>
      </w:pPr>
    </w:p>
    <w:p w:rsidR="007F56CD" w:rsidRPr="00C9537F" w:rsidRDefault="007F56CD" w:rsidP="007F56CD">
      <w:pPr>
        <w:pStyle w:val="NeniNr"/>
        <w:rPr>
          <w:lang w:val="sq-AL"/>
        </w:rPr>
      </w:pPr>
      <w:r w:rsidRPr="00C9537F">
        <w:rPr>
          <w:lang w:val="sq-AL"/>
        </w:rPr>
        <w:t xml:space="preserve">Neni 12 </w:t>
      </w:r>
    </w:p>
    <w:p w:rsidR="007F56CD" w:rsidRPr="00C9537F" w:rsidRDefault="007F56CD" w:rsidP="007F56CD">
      <w:pPr>
        <w:pStyle w:val="NeniTitull"/>
        <w:rPr>
          <w:lang w:val="sq-AL"/>
        </w:rPr>
      </w:pPr>
      <w:r w:rsidRPr="00C9537F">
        <w:rPr>
          <w:lang w:val="sq-AL"/>
        </w:rPr>
        <w:t xml:space="preserve">Qendrat e regjistruara </w:t>
      </w:r>
    </w:p>
    <w:p w:rsidR="007F56CD" w:rsidRPr="007B5EA7" w:rsidRDefault="007F56CD" w:rsidP="007F56CD">
      <w:pPr>
        <w:pStyle w:val="Paragrafi"/>
        <w:rPr>
          <w:sz w:val="16"/>
          <w:lang w:val="sq-AL"/>
        </w:rPr>
      </w:pPr>
    </w:p>
    <w:p w:rsidR="007F56CD" w:rsidRPr="00C9537F" w:rsidRDefault="007F56CD" w:rsidP="007F56CD">
      <w:pPr>
        <w:pStyle w:val="Paragrafi"/>
        <w:rPr>
          <w:lang w:val="sq-AL"/>
        </w:rPr>
      </w:pPr>
      <w:r w:rsidRPr="00C9537F">
        <w:rPr>
          <w:lang w:val="sq-AL"/>
        </w:rPr>
        <w:lastRenderedPageBreak/>
        <w:t xml:space="preserve">1. Një qendër e regjistruar është një qendër që siguron trajnime teorike dhe praktike për lëshimin e licencës të pilotëve privatë dhe klasifikimeve që lidhen me to. </w:t>
      </w:r>
    </w:p>
    <w:p w:rsidR="007F56CD" w:rsidRDefault="007F56CD" w:rsidP="007F56CD">
      <w:pPr>
        <w:pStyle w:val="Paragrafi"/>
        <w:rPr>
          <w:lang w:val="sq-AL"/>
        </w:rPr>
      </w:pPr>
      <w:r w:rsidRPr="00C9537F">
        <w:rPr>
          <w:lang w:val="sq-AL"/>
        </w:rPr>
        <w:t xml:space="preserve">2. Një qendër e regjistruar mund të miratohet nga Autoriteti i Aviacionit Civil, për të dhënë përveç kurseve të trajnimit për pilotë privatë, edhe kurse trajnimi për pilotët e </w:t>
      </w:r>
      <w:r w:rsidRPr="00C9537F">
        <w:rPr>
          <w:i/>
          <w:lang w:val="sq-AL"/>
        </w:rPr>
        <w:t>glider</w:t>
      </w:r>
      <w:r w:rsidRPr="00C9537F">
        <w:rPr>
          <w:lang w:val="sq-AL"/>
        </w:rPr>
        <w:t>-</w:t>
      </w:r>
      <w:r w:rsidRPr="00C9537F">
        <w:rPr>
          <w:i/>
          <w:lang w:val="sq-AL"/>
        </w:rPr>
        <w:t>ave</w:t>
      </w:r>
      <w:r w:rsidRPr="00C9537F">
        <w:rPr>
          <w:lang w:val="sq-AL"/>
        </w:rPr>
        <w:t xml:space="preserve">, balonave dhe për pilotë të specifikuar (navigator) të kategorive të veçanta, ashtu edhe për klasifikimet përkatëse. </w:t>
      </w:r>
    </w:p>
    <w:p w:rsidR="007F56CD" w:rsidRPr="00C9537F" w:rsidRDefault="007F56CD" w:rsidP="007F56CD">
      <w:pPr>
        <w:pStyle w:val="TitulliTitull"/>
        <w:rPr>
          <w:lang w:val="sq-AL"/>
        </w:rPr>
      </w:pPr>
      <w:r w:rsidRPr="00C9537F">
        <w:rPr>
          <w:lang w:val="sq-AL"/>
        </w:rPr>
        <w:t xml:space="preserve">KAPITULLI III </w:t>
      </w:r>
    </w:p>
    <w:p w:rsidR="007F56CD" w:rsidRPr="00C9537F" w:rsidRDefault="007F56CD" w:rsidP="007F56CD">
      <w:pPr>
        <w:pStyle w:val="TitulliTitull"/>
        <w:rPr>
          <w:lang w:val="sq-AL"/>
        </w:rPr>
      </w:pPr>
      <w:r w:rsidRPr="00C9537F">
        <w:rPr>
          <w:lang w:val="sq-AL"/>
        </w:rPr>
        <w:t xml:space="preserve">KËRKESAT MJEKëSORE dhe  </w:t>
      </w:r>
      <w:r w:rsidRPr="00C9537F">
        <w:rPr>
          <w:lang w:val="sq-AL"/>
        </w:rPr>
        <w:br/>
        <w:t xml:space="preserve">PROCEDUARAT E IMPLEMENTIMIT TE JAR-FCL-3 </w:t>
      </w:r>
    </w:p>
    <w:p w:rsidR="007F56CD" w:rsidRPr="00C9537F" w:rsidRDefault="007F56CD" w:rsidP="007F56CD">
      <w:pPr>
        <w:pStyle w:val="Paragrafi"/>
        <w:rPr>
          <w:lang w:val="sq-AL"/>
        </w:rPr>
      </w:pPr>
    </w:p>
    <w:p w:rsidR="007F56CD" w:rsidRPr="00C9537F" w:rsidRDefault="007F56CD" w:rsidP="007F56CD">
      <w:pPr>
        <w:pStyle w:val="NeniNr"/>
        <w:rPr>
          <w:lang w:val="sq-AL"/>
        </w:rPr>
      </w:pPr>
      <w:r w:rsidRPr="00C9537F">
        <w:rPr>
          <w:lang w:val="sq-AL"/>
        </w:rPr>
        <w:t xml:space="preserve">Neni 13 </w:t>
      </w:r>
    </w:p>
    <w:p w:rsidR="007F56CD" w:rsidRPr="00C9537F" w:rsidRDefault="007F56CD" w:rsidP="007F56CD">
      <w:pPr>
        <w:pStyle w:val="NeniTitull"/>
        <w:rPr>
          <w:lang w:val="sq-AL"/>
        </w:rPr>
      </w:pPr>
      <w:r w:rsidRPr="00C9537F">
        <w:rPr>
          <w:lang w:val="sq-AL"/>
        </w:rPr>
        <w:t xml:space="preserve">Kërkesat mjekësore </w:t>
      </w:r>
    </w:p>
    <w:p w:rsidR="007F56CD" w:rsidRPr="00C9537F" w:rsidRDefault="007F56CD" w:rsidP="007F56CD">
      <w:pPr>
        <w:pStyle w:val="Paragrafi"/>
        <w:rPr>
          <w:lang w:val="sq-AL"/>
        </w:rPr>
      </w:pPr>
    </w:p>
    <w:p w:rsidR="007F56CD" w:rsidRPr="00C9537F" w:rsidRDefault="007F56CD" w:rsidP="007F56CD">
      <w:pPr>
        <w:pStyle w:val="Paragrafi"/>
        <w:rPr>
          <w:lang w:val="sq-AL"/>
        </w:rPr>
      </w:pPr>
      <w:r w:rsidRPr="00C9537F">
        <w:rPr>
          <w:lang w:val="sq-AL"/>
        </w:rPr>
        <w:t xml:space="preserve">1. Në mënyrë që të aplikohet për një licencë apo të ushtrohen privilegjet e një licence që është pranuar për dhënie vlefshmërie nga Autoriteti i Aviacionit Civil Shqiptar, aplikanti apo mbajtësi i licencës duhet të ketë një certifikatë mjekësore të lëshuar në përputhje me kërkesat e JAR- FCL-3 si më poshtë, të përshtatshme me privilegjet e licencës dhe duhet jetë i aftë mendërisht dhe fizikisht për të ushtruar në mënyrë të sigurt privilegjet e licencës së aplikueshme. </w:t>
      </w:r>
    </w:p>
    <w:p w:rsidR="007F56CD" w:rsidRPr="00C9537F" w:rsidRDefault="007F56CD" w:rsidP="007F56CD">
      <w:pPr>
        <w:pStyle w:val="Paragrafi"/>
        <w:rPr>
          <w:lang w:val="sq-AL"/>
        </w:rPr>
      </w:pPr>
      <w:r w:rsidRPr="00C9537F">
        <w:rPr>
          <w:lang w:val="sq-AL"/>
        </w:rPr>
        <w:t xml:space="preserve">2. Janë 2 klasa të certifikatës mjekësore JAR: </w:t>
      </w:r>
    </w:p>
    <w:p w:rsidR="007F56CD" w:rsidRPr="00C9537F" w:rsidRDefault="007F56CD" w:rsidP="007F56CD">
      <w:pPr>
        <w:pStyle w:val="Paragrafi"/>
        <w:rPr>
          <w:lang w:val="sq-AL"/>
        </w:rPr>
      </w:pPr>
      <w:r w:rsidRPr="00C9537F">
        <w:rPr>
          <w:lang w:val="sq-AL"/>
        </w:rPr>
        <w:t xml:space="preserve">a) JAR klasa 1 për licenca piloti profesionale; </w:t>
      </w:r>
    </w:p>
    <w:p w:rsidR="007F56CD" w:rsidRPr="00C9537F" w:rsidRDefault="007F56CD" w:rsidP="007F56CD">
      <w:pPr>
        <w:pStyle w:val="Paragrafi"/>
        <w:rPr>
          <w:lang w:val="sq-AL"/>
        </w:rPr>
      </w:pPr>
      <w:r w:rsidRPr="00C9537F">
        <w:rPr>
          <w:lang w:val="sq-AL"/>
        </w:rPr>
        <w:t xml:space="preserve">b) JAR klasa 2 për licenca piloti privat. Ekzaminimi fillestar i JAR-FCL klasit të parë kryhet në qendrën aeromjekësore në Tiranë. </w:t>
      </w:r>
    </w:p>
    <w:p w:rsidR="007F56CD" w:rsidRPr="00C9537F" w:rsidRDefault="007F56CD" w:rsidP="007F56CD">
      <w:pPr>
        <w:pStyle w:val="Paragrafi"/>
        <w:rPr>
          <w:lang w:val="sq-AL"/>
        </w:rPr>
      </w:pPr>
      <w:r w:rsidRPr="00C9537F">
        <w:rPr>
          <w:lang w:val="sq-AL"/>
        </w:rPr>
        <w:t xml:space="preserve">3. Me aplikimin e mbajtësit të certifikatës mjekësore të JAR FCL të klasit të parë të lëshuar në një shtet tjetër, Autoriteti i Aviacionit Civil Shqiptar do të njohë këtë certifikatë mjekësore pa testime të mëtejshme. </w:t>
      </w:r>
    </w:p>
    <w:p w:rsidR="007F56CD" w:rsidRPr="00AE0634" w:rsidRDefault="007F56CD" w:rsidP="007F56CD">
      <w:pPr>
        <w:pStyle w:val="Paragrafi"/>
        <w:rPr>
          <w:sz w:val="18"/>
          <w:lang w:val="sq-AL"/>
        </w:rPr>
      </w:pPr>
    </w:p>
    <w:p w:rsidR="007F56CD" w:rsidRPr="00C9537F" w:rsidRDefault="007F56CD" w:rsidP="007F56CD">
      <w:pPr>
        <w:pStyle w:val="NeniNr"/>
        <w:rPr>
          <w:lang w:val="sq-AL"/>
        </w:rPr>
      </w:pPr>
      <w:r w:rsidRPr="00C9537F">
        <w:rPr>
          <w:lang w:val="sq-AL"/>
        </w:rPr>
        <w:t xml:space="preserve">Neni 14 </w:t>
      </w:r>
    </w:p>
    <w:p w:rsidR="007F56CD" w:rsidRPr="00C9537F" w:rsidRDefault="007F56CD" w:rsidP="007F56CD">
      <w:pPr>
        <w:pStyle w:val="NeniTitull"/>
        <w:rPr>
          <w:lang w:val="sq-AL"/>
        </w:rPr>
      </w:pPr>
      <w:r w:rsidRPr="00C9537F">
        <w:rPr>
          <w:lang w:val="sq-AL"/>
        </w:rPr>
        <w:t xml:space="preserve">Seksioni aeromjekësor (AMS) </w:t>
      </w:r>
    </w:p>
    <w:p w:rsidR="007F56CD" w:rsidRPr="00AE0634" w:rsidRDefault="007F56CD" w:rsidP="007F56CD">
      <w:pPr>
        <w:pStyle w:val="Paragrafi"/>
        <w:rPr>
          <w:sz w:val="18"/>
          <w:lang w:val="sq-AL"/>
        </w:rPr>
      </w:pPr>
    </w:p>
    <w:p w:rsidR="007F56CD" w:rsidRPr="00C9537F" w:rsidRDefault="007F56CD" w:rsidP="007F56CD">
      <w:pPr>
        <w:pStyle w:val="Paragrafi"/>
        <w:rPr>
          <w:lang w:val="sq-AL"/>
        </w:rPr>
      </w:pPr>
      <w:r w:rsidRPr="00C9537F">
        <w:rPr>
          <w:lang w:val="sq-AL"/>
        </w:rPr>
        <w:t xml:space="preserve">1. Në përputhje me rregullat JAR FCL 3, si më poshtë, një nga ekzaminuesit aeromjekësor të aprovuar, do të autorizohet të veprojë në emër të Autoritetit të Aviacionit Civil Shqiptar, si (AMS) seksion aeromjekësor. </w:t>
      </w:r>
    </w:p>
    <w:p w:rsidR="007F56CD" w:rsidRPr="00C9537F" w:rsidRDefault="007F56CD" w:rsidP="007F56CD">
      <w:pPr>
        <w:pStyle w:val="Paragrafi"/>
        <w:rPr>
          <w:lang w:val="sq-AL"/>
        </w:rPr>
      </w:pPr>
      <w:r w:rsidRPr="00C9537F">
        <w:rPr>
          <w:lang w:val="sq-AL"/>
        </w:rPr>
        <w:t xml:space="preserve">2. Konfidencialiteti mjekësor do të respektohet në çdo kohë. Autoriteti i Aviacionit Civil Shqiptar do të sigurojë se të gjitha raportet me shkrim apo me gojë dhe informacioni i ruajtur elektronikisht për çështjet mjekësore, të mbajtësit apo aplikuesit të licencës, do të vihen në dispozicion të (AMS) seksionit aeromjekësor, (AMC) qendrës aeromjekësore dhe ekzaminuesit aeromjekësor qe trajtojnë aplikimin për qëllim të plotësimit të një vlerësimi mjekësor. </w:t>
      </w:r>
    </w:p>
    <w:p w:rsidR="007F56CD" w:rsidRPr="00C9537F" w:rsidRDefault="007F56CD" w:rsidP="007F56CD">
      <w:pPr>
        <w:pStyle w:val="Paragrafi"/>
        <w:rPr>
          <w:lang w:val="sq-AL"/>
        </w:rPr>
      </w:pPr>
      <w:r w:rsidRPr="00C9537F">
        <w:rPr>
          <w:lang w:val="sq-AL"/>
        </w:rPr>
        <w:t xml:space="preserve">3. Aplikanti apo mjeku i tij do të kenë akses tek i gjithë dokumentacioni në përputhje me ligjin kombëtar. </w:t>
      </w:r>
    </w:p>
    <w:p w:rsidR="007F56CD" w:rsidRPr="00AE0634" w:rsidRDefault="007F56CD" w:rsidP="007F56CD">
      <w:pPr>
        <w:pStyle w:val="NeniNr"/>
        <w:keepNext w:val="0"/>
        <w:jc w:val="left"/>
        <w:rPr>
          <w:sz w:val="18"/>
          <w:lang w:val="sq-AL"/>
        </w:rPr>
      </w:pPr>
    </w:p>
    <w:p w:rsidR="007F56CD" w:rsidRPr="00C9537F" w:rsidRDefault="007F56CD" w:rsidP="007F56CD">
      <w:pPr>
        <w:pStyle w:val="NeniNr"/>
        <w:rPr>
          <w:lang w:val="sq-AL"/>
        </w:rPr>
      </w:pPr>
      <w:r w:rsidRPr="00C9537F">
        <w:rPr>
          <w:lang w:val="sq-AL"/>
        </w:rPr>
        <w:t xml:space="preserve">Neni 15 </w:t>
      </w:r>
    </w:p>
    <w:p w:rsidR="007F56CD" w:rsidRPr="00C9537F" w:rsidRDefault="007F56CD" w:rsidP="007F56CD">
      <w:pPr>
        <w:pStyle w:val="NeniTitull"/>
        <w:rPr>
          <w:lang w:val="sq-AL"/>
        </w:rPr>
      </w:pPr>
      <w:r w:rsidRPr="00C9537F">
        <w:rPr>
          <w:lang w:val="sq-AL"/>
        </w:rPr>
        <w:t xml:space="preserve">Qendrat aeromjekësore (AMC) </w:t>
      </w:r>
    </w:p>
    <w:p w:rsidR="007F56CD" w:rsidRPr="00AE0634" w:rsidRDefault="007F56CD" w:rsidP="007F56CD">
      <w:pPr>
        <w:pStyle w:val="Paragrafi"/>
        <w:rPr>
          <w:sz w:val="18"/>
          <w:lang w:val="sq-AL"/>
        </w:rPr>
      </w:pPr>
    </w:p>
    <w:p w:rsidR="007F56CD" w:rsidRPr="00C9537F" w:rsidRDefault="007F56CD" w:rsidP="007F56CD">
      <w:pPr>
        <w:pStyle w:val="Paragrafi"/>
        <w:rPr>
          <w:lang w:val="sq-AL"/>
        </w:rPr>
      </w:pPr>
      <w:r w:rsidRPr="00C9537F">
        <w:rPr>
          <w:lang w:val="sq-AL"/>
        </w:rPr>
        <w:t xml:space="preserve">1. Qendrat aeromjekësore do të përcaktohen dhe autorizohen, dhe/ose riautorizohen nga </w:t>
      </w:r>
      <w:r w:rsidRPr="00C9537F">
        <w:rPr>
          <w:lang w:val="sq-AL"/>
        </w:rPr>
        <w:br/>
        <w:t xml:space="preserve">Autoriteti i Aviacionit Civil Shqiptar për një periudhë jo më tepër se 3 vjet. </w:t>
      </w:r>
    </w:p>
    <w:p w:rsidR="007F56CD" w:rsidRPr="00C9537F" w:rsidRDefault="007F56CD" w:rsidP="007F56CD">
      <w:pPr>
        <w:pStyle w:val="Paragrafi"/>
        <w:rPr>
          <w:lang w:val="sq-AL"/>
        </w:rPr>
      </w:pPr>
      <w:r w:rsidRPr="00C9537F">
        <w:rPr>
          <w:lang w:val="sq-AL"/>
        </w:rPr>
        <w:t xml:space="preserve">2. Autoriteti i Aviacionit Civil Shqiptar do të vendosë numrin e qendrave aeromjekësore që i nevojiten duke marrë parasysh numrin e vlerësimeve që kryen. </w:t>
      </w:r>
    </w:p>
    <w:p w:rsidR="007F56CD" w:rsidRPr="00C9537F" w:rsidRDefault="007F56CD" w:rsidP="007F56CD">
      <w:pPr>
        <w:pStyle w:val="Paragrafi"/>
        <w:rPr>
          <w:lang w:val="sq-AL"/>
        </w:rPr>
      </w:pPr>
    </w:p>
    <w:p w:rsidR="007F56CD" w:rsidRPr="00C9537F" w:rsidRDefault="007F56CD" w:rsidP="007F56CD">
      <w:pPr>
        <w:pStyle w:val="NeniNr"/>
        <w:rPr>
          <w:lang w:val="sq-AL"/>
        </w:rPr>
      </w:pPr>
      <w:r w:rsidRPr="00C9537F">
        <w:rPr>
          <w:lang w:val="sq-AL"/>
        </w:rPr>
        <w:t xml:space="preserve">Neni 16 </w:t>
      </w:r>
    </w:p>
    <w:p w:rsidR="007F56CD" w:rsidRPr="00C9537F" w:rsidRDefault="007F56CD" w:rsidP="007F56CD">
      <w:pPr>
        <w:pStyle w:val="NeniTitull"/>
        <w:rPr>
          <w:lang w:val="sq-AL"/>
        </w:rPr>
      </w:pPr>
      <w:r w:rsidRPr="00C9537F">
        <w:rPr>
          <w:lang w:val="sq-AL"/>
        </w:rPr>
        <w:t xml:space="preserve">Ekzaminuesit mjekësorë të autorizuar (AME-të) </w:t>
      </w:r>
    </w:p>
    <w:p w:rsidR="007F56CD" w:rsidRPr="00C9537F" w:rsidRDefault="007F56CD" w:rsidP="007F56CD">
      <w:pPr>
        <w:pStyle w:val="Paragrafi"/>
        <w:rPr>
          <w:lang w:val="sq-AL"/>
        </w:rPr>
      </w:pPr>
    </w:p>
    <w:p w:rsidR="007F56CD" w:rsidRPr="00C9537F" w:rsidRDefault="007F56CD" w:rsidP="007F56CD">
      <w:pPr>
        <w:pStyle w:val="Paragrafi"/>
        <w:rPr>
          <w:lang w:val="sq-AL"/>
        </w:rPr>
      </w:pPr>
      <w:r w:rsidRPr="00C9537F">
        <w:rPr>
          <w:lang w:val="sq-AL"/>
        </w:rPr>
        <w:t xml:space="preserve">1. Autoriteti i Aviacionit Civil Shqiptar do të përcaktojë dhe autorizojë AME-të. Ekzaminuesit </w:t>
      </w:r>
      <w:r w:rsidRPr="00C9537F">
        <w:rPr>
          <w:lang w:val="sq-AL"/>
        </w:rPr>
        <w:lastRenderedPageBreak/>
        <w:t xml:space="preserve">mjekësorë të autorizuar, brenda kufijve të saj, të kualifikuar dhe të licencuar në degën e mjekësisë dhe të trajnuar në mjekësinë e aviacionit në përputhje me JAR-FCL 3. Një ekzaminues mjekësor do të jetë i autorizuar për një periudhë jo më shumë se 3 vjet. </w:t>
      </w:r>
    </w:p>
    <w:p w:rsidR="007F56CD" w:rsidRPr="00C9537F" w:rsidRDefault="007F56CD" w:rsidP="007F56CD">
      <w:pPr>
        <w:pStyle w:val="Paragrafi"/>
        <w:rPr>
          <w:lang w:val="sq-AL"/>
        </w:rPr>
      </w:pPr>
      <w:r w:rsidRPr="00C9537F">
        <w:rPr>
          <w:lang w:val="sq-AL"/>
        </w:rPr>
        <w:t xml:space="preserve">2. Autoriteti i Aviacionit Civil Shqiptar do të vendosë numrin e ekzaminuesve që i nevojiten, duke marrë parasysh numrin dhe shpërndarjen gjeografike të pilotëve të tij. </w:t>
      </w:r>
    </w:p>
    <w:p w:rsidR="007F56CD" w:rsidRPr="00C9537F" w:rsidRDefault="007F56CD" w:rsidP="007F56CD">
      <w:pPr>
        <w:pStyle w:val="Paragrafi"/>
        <w:rPr>
          <w:lang w:val="sq-AL"/>
        </w:rPr>
      </w:pPr>
    </w:p>
    <w:p w:rsidR="007F56CD" w:rsidRPr="00C9537F" w:rsidRDefault="007F56CD" w:rsidP="007F56CD">
      <w:pPr>
        <w:pStyle w:val="NeniNr"/>
        <w:rPr>
          <w:lang w:val="sq-AL"/>
        </w:rPr>
      </w:pPr>
      <w:r w:rsidRPr="00C9537F">
        <w:rPr>
          <w:lang w:val="sq-AL"/>
        </w:rPr>
        <w:t xml:space="preserve">Neni 17 </w:t>
      </w:r>
    </w:p>
    <w:p w:rsidR="007F56CD" w:rsidRPr="00C9537F" w:rsidRDefault="007F56CD" w:rsidP="007F56CD">
      <w:pPr>
        <w:pStyle w:val="NeniTitull"/>
        <w:rPr>
          <w:lang w:val="sq-AL"/>
        </w:rPr>
      </w:pPr>
      <w:r w:rsidRPr="00C9537F">
        <w:rPr>
          <w:lang w:val="sq-AL"/>
        </w:rPr>
        <w:t xml:space="preserve">Seksioni aeromjekësor (AMS) dhe konfidencialiteti mjekësor </w:t>
      </w:r>
    </w:p>
    <w:p w:rsidR="007F56CD" w:rsidRPr="00C9537F" w:rsidRDefault="007F56CD" w:rsidP="007F56CD">
      <w:pPr>
        <w:pStyle w:val="Paragrafi"/>
        <w:rPr>
          <w:lang w:val="sq-AL"/>
        </w:rPr>
      </w:pPr>
    </w:p>
    <w:p w:rsidR="007F56CD" w:rsidRPr="00C9537F" w:rsidRDefault="007F56CD" w:rsidP="007F56CD">
      <w:pPr>
        <w:pStyle w:val="NeniTitull"/>
        <w:ind w:firstLine="720"/>
        <w:jc w:val="left"/>
        <w:rPr>
          <w:b w:val="0"/>
          <w:lang w:val="sq-AL"/>
        </w:rPr>
      </w:pPr>
      <w:r w:rsidRPr="00C9537F">
        <w:rPr>
          <w:b w:val="0"/>
          <w:lang w:val="sq-AL"/>
        </w:rPr>
        <w:t xml:space="preserve">1. Konfidencialiteti mjekësor duhet të respektohet në çdo kohë. </w:t>
      </w:r>
    </w:p>
    <w:p w:rsidR="007F56CD" w:rsidRPr="00C9537F" w:rsidRDefault="007F56CD" w:rsidP="007F56CD">
      <w:pPr>
        <w:pStyle w:val="Paragrafi"/>
        <w:rPr>
          <w:lang w:val="sq-AL"/>
        </w:rPr>
      </w:pPr>
      <w:r w:rsidRPr="00C9537F">
        <w:rPr>
          <w:lang w:val="sq-AL"/>
        </w:rPr>
        <w:t xml:space="preserve">2. AMS- seksioni aeromjekësor ka përgjegjësi vetëm brenda Autoritetit të Aviacionit Civil Shqiptar në lidhje me çështjet mjekësore. Stafi i punësuar për të mbështetur AMS, do të jetë i autorizuar nga AMS për të hyrë në informacionet personale mjekësore. </w:t>
      </w:r>
    </w:p>
    <w:p w:rsidR="007F56CD" w:rsidRPr="00C9537F" w:rsidRDefault="007F56CD" w:rsidP="007F56CD">
      <w:pPr>
        <w:pStyle w:val="Paragrafi"/>
        <w:rPr>
          <w:lang w:val="sq-AL"/>
        </w:rPr>
      </w:pPr>
      <w:r w:rsidRPr="00C9537F">
        <w:rPr>
          <w:lang w:val="sq-AL"/>
        </w:rPr>
        <w:t xml:space="preserve">3. Autoriteti i Aviacionit Civil Shqiptar do të sigurojë se të gjitha raportet të shkruara ose jo dhe informacioni i ruajtur elektronikisht në çështjet mjekësore të mbajtësve/aplikantëve janë në dispozicion të AMC-së, AME-së dhe AMS-së që merren me aplikimin dhe për qëllim të plotësimit të vlerësimit mjekësor. Aplikanti dhe mjeku i tij do të kenë akses tek i gjithë dokumentacioni në përputhje me ligjin kombëtar. </w:t>
      </w:r>
    </w:p>
    <w:p w:rsidR="007F56CD" w:rsidRPr="00C9537F" w:rsidRDefault="007F56CD" w:rsidP="007F56CD">
      <w:pPr>
        <w:pStyle w:val="Paragrafi"/>
        <w:rPr>
          <w:lang w:val="sq-AL"/>
        </w:rPr>
      </w:pPr>
      <w:r w:rsidRPr="00C9537F">
        <w:rPr>
          <w:lang w:val="sq-AL"/>
        </w:rPr>
        <w:t xml:space="preserve">4. Masa të përshtatshme sigurie do të vendosen për të siguruar se vetëm personeli i autorizuar do të ketë akses në të dhënat mjekësore kur është e justifikueshme nga kushte të veçanta. AMS mundet që pjesë të caktuara të raportit mjekësor t’i bëjë të disponueshme për zyrtarë të tjerë, në përputhje me ligjin kombëtar. </w:t>
      </w:r>
    </w:p>
    <w:p w:rsidR="007F56CD" w:rsidRPr="00C9537F" w:rsidRDefault="007F56CD" w:rsidP="007F56CD">
      <w:pPr>
        <w:pStyle w:val="Paragrafi"/>
        <w:rPr>
          <w:lang w:val="sq-AL"/>
        </w:rPr>
      </w:pPr>
      <w:r w:rsidRPr="00C9537F">
        <w:rPr>
          <w:lang w:val="sq-AL"/>
        </w:rPr>
        <w:t xml:space="preserve">5. Të dhënat mjekësore mund të ruhen aq gjatë sa është e nevojshme në përputhje me ligjin kombëtar. Një sistem i koduar sigurie duhet të aktivizohet për të siguruar dokumentet e transmetuara dhe të ruajtura elektronikisht. </w:t>
      </w:r>
    </w:p>
    <w:p w:rsidR="007F56CD" w:rsidRPr="00C9537F" w:rsidRDefault="007F56CD" w:rsidP="007F56CD">
      <w:pPr>
        <w:pStyle w:val="NeniNr"/>
        <w:rPr>
          <w:lang w:val="sq-AL"/>
        </w:rPr>
      </w:pPr>
      <w:r w:rsidRPr="00C9537F">
        <w:rPr>
          <w:lang w:val="sq-AL"/>
        </w:rPr>
        <w:t xml:space="preserve">Neni 18 </w:t>
      </w:r>
    </w:p>
    <w:p w:rsidR="007F56CD" w:rsidRPr="00C9537F" w:rsidRDefault="007F56CD" w:rsidP="007F56CD">
      <w:pPr>
        <w:pStyle w:val="NeniTitull"/>
        <w:rPr>
          <w:lang w:val="sq-AL"/>
        </w:rPr>
      </w:pPr>
      <w:r w:rsidRPr="00C9537F">
        <w:rPr>
          <w:lang w:val="sq-AL"/>
        </w:rPr>
        <w:t xml:space="preserve">Procedura për përjashtimet mjekësore </w:t>
      </w:r>
    </w:p>
    <w:p w:rsidR="007F56CD" w:rsidRPr="00C9537F" w:rsidRDefault="007F56CD" w:rsidP="007F56CD">
      <w:pPr>
        <w:pStyle w:val="Paragrafi"/>
        <w:rPr>
          <w:lang w:val="sq-AL"/>
        </w:rPr>
      </w:pPr>
    </w:p>
    <w:p w:rsidR="007F56CD" w:rsidRPr="00C9537F" w:rsidRDefault="007F56CD" w:rsidP="007F56CD">
      <w:pPr>
        <w:pStyle w:val="Paragrafi"/>
        <w:rPr>
          <w:lang w:val="sq-AL"/>
        </w:rPr>
      </w:pPr>
      <w:r w:rsidRPr="00C9537F">
        <w:rPr>
          <w:lang w:val="sq-AL"/>
        </w:rPr>
        <w:t xml:space="preserve">1. Përjashtimet mjekësore që konsistojnë në përjashtime nga neni 17 i kësaj rregulloreje, miratohen nga drejtori ekzekutiv i Autoritetit të Aviacionit Civil Shqiptar, me propozim të AMS-së, vetëm në rastin kur përjashtimet nuk cenojnë nivelin e sigurisë. </w:t>
      </w:r>
    </w:p>
    <w:p w:rsidR="007F56CD" w:rsidRPr="00C9537F" w:rsidRDefault="007F56CD" w:rsidP="007F56CD">
      <w:pPr>
        <w:pStyle w:val="Paragrafi"/>
        <w:rPr>
          <w:lang w:val="sq-AL"/>
        </w:rPr>
      </w:pPr>
      <w:r w:rsidRPr="00C9537F">
        <w:rPr>
          <w:lang w:val="sq-AL"/>
        </w:rPr>
        <w:t xml:space="preserve">2. Përjashtimet mjekësore do të jepen sipas procedurave të seksionit II të JAR-FCL. </w:t>
      </w:r>
    </w:p>
    <w:p w:rsidR="007F56CD" w:rsidRPr="00C9537F" w:rsidRDefault="007F56CD" w:rsidP="007F56CD">
      <w:pPr>
        <w:pStyle w:val="NeniNr"/>
        <w:rPr>
          <w:lang w:val="sq-AL"/>
        </w:rPr>
      </w:pPr>
    </w:p>
    <w:p w:rsidR="007F56CD" w:rsidRPr="00C9537F" w:rsidRDefault="007F56CD" w:rsidP="007F56CD">
      <w:pPr>
        <w:pStyle w:val="NeniNr"/>
        <w:rPr>
          <w:lang w:val="sq-AL"/>
        </w:rPr>
      </w:pPr>
      <w:r w:rsidRPr="00C9537F">
        <w:rPr>
          <w:lang w:val="sq-AL"/>
        </w:rPr>
        <w:t>Neni 19</w:t>
      </w:r>
    </w:p>
    <w:p w:rsidR="007F56CD" w:rsidRPr="00C9537F" w:rsidRDefault="007F56CD" w:rsidP="007F56CD">
      <w:pPr>
        <w:pStyle w:val="NeniTitull"/>
        <w:rPr>
          <w:lang w:val="sq-AL"/>
        </w:rPr>
      </w:pPr>
      <w:r w:rsidRPr="00C9537F">
        <w:rPr>
          <w:lang w:val="sq-AL"/>
        </w:rPr>
        <w:t>Procedurat e rishikimit mjekësor</w:t>
      </w:r>
    </w:p>
    <w:p w:rsidR="007F56CD" w:rsidRPr="00C9537F" w:rsidRDefault="007F56CD" w:rsidP="007F56CD">
      <w:pPr>
        <w:pStyle w:val="Paragrafi"/>
        <w:rPr>
          <w:lang w:val="sq-AL"/>
        </w:rPr>
      </w:pPr>
    </w:p>
    <w:p w:rsidR="007F56CD" w:rsidRPr="00C9537F" w:rsidRDefault="007F56CD" w:rsidP="007F56CD">
      <w:pPr>
        <w:pStyle w:val="Paragrafi"/>
        <w:rPr>
          <w:lang w:val="sq-AL"/>
        </w:rPr>
      </w:pPr>
      <w:r w:rsidRPr="00C9537F">
        <w:rPr>
          <w:lang w:val="sq-AL"/>
        </w:rPr>
        <w:t xml:space="preserve">1. Nëse një aplikant nuk përmbush kushtet e JAR-FCL 3, nënpjesës B dhe C, mund t’i kërkohet një rishikim nga seksioni aeromjekësor sipas shtojcave të këtyre nënpjesëve. </w:t>
      </w:r>
    </w:p>
    <w:p w:rsidR="007F56CD" w:rsidRPr="00C9537F" w:rsidRDefault="007F56CD" w:rsidP="007F56CD">
      <w:pPr>
        <w:pStyle w:val="Paragrafi"/>
        <w:rPr>
          <w:lang w:val="sq-AL"/>
        </w:rPr>
      </w:pPr>
      <w:r w:rsidRPr="00C9537F">
        <w:rPr>
          <w:lang w:val="sq-AL"/>
        </w:rPr>
        <w:t xml:space="preserve">2. Nëse aplikantit i është dhënë një certifikatë mjekësore pas një procedure rishikimi nga AMS, çdo kufizim që mund të kërkohet do të shënohet në certifikatën mjekësore sipas seksionit V të </w:t>
      </w:r>
      <w:r w:rsidRPr="00C9537F">
        <w:rPr>
          <w:lang w:val="sq-AL"/>
        </w:rPr>
        <w:br/>
        <w:t xml:space="preserve">JIP JAA AGM. </w:t>
      </w:r>
    </w:p>
    <w:p w:rsidR="007F56CD" w:rsidRPr="00C9537F" w:rsidRDefault="007F56CD" w:rsidP="007F56CD">
      <w:pPr>
        <w:pStyle w:val="Paragrafi"/>
        <w:rPr>
          <w:lang w:val="sq-AL"/>
        </w:rPr>
      </w:pPr>
      <w:r w:rsidRPr="00C9537F">
        <w:rPr>
          <w:lang w:val="sq-AL"/>
        </w:rPr>
        <w:t xml:space="preserve">3. Ky shënim do t’i lejojë që çdo (AME) ekzaminues mjekësor i autorizuar të jetë në dijeni të rishikimit të mëparshëm të AMS, në rast se kushtet apo instruksionet e veçanta aplikohen dhe të kontaktojë AMS për më tepër informacione kur është e nevojshme. </w:t>
      </w:r>
    </w:p>
    <w:p w:rsidR="007F56CD" w:rsidRPr="00C9537F" w:rsidRDefault="007F56CD" w:rsidP="007F56CD">
      <w:pPr>
        <w:pStyle w:val="Paragrafi"/>
        <w:rPr>
          <w:lang w:val="sq-AL"/>
        </w:rPr>
      </w:pPr>
      <w:r w:rsidRPr="00C9537F">
        <w:rPr>
          <w:lang w:val="sq-AL"/>
        </w:rPr>
        <w:t xml:space="preserve">4. AMS mund të vlerësojë si të përshtatshëm aplikantët që nuk plotësojnë kërkesat e JAR- FCL 3 nënpjesa B ose C, por që janë në përputhje me kërkesat e shtojcave. </w:t>
      </w:r>
    </w:p>
    <w:p w:rsidR="007F56CD" w:rsidRPr="00C9537F" w:rsidRDefault="007F56CD" w:rsidP="007F56CD">
      <w:pPr>
        <w:pStyle w:val="Paragrafi"/>
        <w:rPr>
          <w:lang w:val="sq-AL"/>
        </w:rPr>
      </w:pPr>
      <w:r w:rsidRPr="00C9537F">
        <w:rPr>
          <w:lang w:val="sq-AL"/>
        </w:rPr>
        <w:t xml:space="preserve">5. Nëse aplikantit i është dhënë apo i është refuzuar një certifikatë mjekësore pas një procedure rishikimi, aplikanti, AME ose AMC do të njoftohet nga AMS në lidhje me vendimin final me shkrim. </w:t>
      </w:r>
    </w:p>
    <w:p w:rsidR="007F56CD" w:rsidRPr="00C9537F" w:rsidRDefault="007F56CD" w:rsidP="007F56CD">
      <w:pPr>
        <w:pStyle w:val="Paragrafi"/>
        <w:rPr>
          <w:lang w:val="sq-AL"/>
        </w:rPr>
      </w:pPr>
      <w:r w:rsidRPr="00C9537F">
        <w:rPr>
          <w:lang w:val="sq-AL"/>
        </w:rPr>
        <w:t xml:space="preserve">6. Është në diskrecion të AMS-së, që vlerësimet e përshtatshmërisë të mund t’ia delegojë AMC-së ose AME-së. Në rast të vlerësimeve të përshtatshmërisë, AMS do të informohet për detajet e këtij vlerësimi. Për më tepër, AMS mund të revokojë një vlerësim të tillë, nëse vihet re që nuk përputhet me </w:t>
      </w:r>
      <w:r w:rsidRPr="00C9537F">
        <w:rPr>
          <w:lang w:val="sq-AL"/>
        </w:rPr>
        <w:lastRenderedPageBreak/>
        <w:t xml:space="preserve">kërkesat e JAR FCL 3 ose me ligjin përkatës kombëtar. </w:t>
      </w:r>
    </w:p>
    <w:p w:rsidR="007F56CD" w:rsidRPr="00E84C54" w:rsidRDefault="007F56CD" w:rsidP="007F56CD">
      <w:pPr>
        <w:pStyle w:val="NeniNr"/>
        <w:rPr>
          <w:sz w:val="16"/>
          <w:lang w:val="sq-AL"/>
        </w:rPr>
      </w:pPr>
    </w:p>
    <w:p w:rsidR="007F56CD" w:rsidRPr="00C9537F" w:rsidRDefault="007F56CD" w:rsidP="007F56CD">
      <w:pPr>
        <w:pStyle w:val="NeniNr"/>
        <w:rPr>
          <w:lang w:val="sq-AL"/>
        </w:rPr>
      </w:pPr>
      <w:r w:rsidRPr="00C9537F">
        <w:rPr>
          <w:lang w:val="sq-AL"/>
        </w:rPr>
        <w:t xml:space="preserve">Neni 20 </w:t>
      </w:r>
    </w:p>
    <w:p w:rsidR="007F56CD" w:rsidRPr="00C9537F" w:rsidRDefault="007F56CD" w:rsidP="007F56CD">
      <w:pPr>
        <w:pStyle w:val="NeniTitull"/>
        <w:rPr>
          <w:lang w:val="sq-AL"/>
        </w:rPr>
      </w:pPr>
      <w:r w:rsidRPr="00C9537F">
        <w:rPr>
          <w:lang w:val="sq-AL"/>
        </w:rPr>
        <w:t xml:space="preserve">Rishikimi i dytë për vlerësimin mjekësor </w:t>
      </w:r>
    </w:p>
    <w:p w:rsidR="007F56CD" w:rsidRPr="00E84C54" w:rsidRDefault="007F56CD" w:rsidP="007F56CD">
      <w:pPr>
        <w:pStyle w:val="Paragrafi"/>
        <w:rPr>
          <w:sz w:val="12"/>
          <w:lang w:val="sq-AL"/>
        </w:rPr>
      </w:pPr>
    </w:p>
    <w:p w:rsidR="007F56CD" w:rsidRPr="00C9537F" w:rsidRDefault="007F56CD" w:rsidP="007F56CD">
      <w:pPr>
        <w:pStyle w:val="Paragrafi"/>
        <w:rPr>
          <w:lang w:val="sq-AL"/>
        </w:rPr>
      </w:pPr>
      <w:r w:rsidRPr="00C9537F">
        <w:rPr>
          <w:lang w:val="sq-AL"/>
        </w:rPr>
        <w:t xml:space="preserve">Një procedurë për rivlerësimin e dytë do të caktohet nga Autoriteti i Aviacionit Civil Shqiptar me këshillues të pavarur mjekësor, me eksperiencë në fushën e mjekësisë së aviacionit për të vlerësuar dhe konsideruar rastet e diskutueshme </w:t>
      </w:r>
    </w:p>
    <w:p w:rsidR="007F56CD" w:rsidRPr="00C9537F" w:rsidRDefault="007F56CD" w:rsidP="007F56CD">
      <w:pPr>
        <w:pStyle w:val="TitulliTitull"/>
        <w:rPr>
          <w:lang w:val="sq-AL"/>
        </w:rPr>
      </w:pPr>
      <w:r w:rsidRPr="00C9537F">
        <w:rPr>
          <w:lang w:val="sq-AL"/>
        </w:rPr>
        <w:br/>
        <w:t xml:space="preserve">KAPITULLI IV </w:t>
      </w:r>
    </w:p>
    <w:p w:rsidR="007F56CD" w:rsidRPr="00C9537F" w:rsidRDefault="007F56CD" w:rsidP="007F56CD">
      <w:pPr>
        <w:pStyle w:val="TitulliTitull"/>
        <w:rPr>
          <w:lang w:val="sq-AL"/>
        </w:rPr>
      </w:pPr>
      <w:r w:rsidRPr="00C9537F">
        <w:rPr>
          <w:lang w:val="sq-AL"/>
        </w:rPr>
        <w:t>TRAJNIMI DHE KUALIFIKIMI I INSPEKTORËVE TË FCL-</w:t>
      </w:r>
      <w:r w:rsidRPr="00C9537F">
        <w:rPr>
          <w:caps w:val="0"/>
          <w:lang w:val="sq-AL"/>
        </w:rPr>
        <w:t>së</w:t>
      </w:r>
      <w:r w:rsidRPr="00C9537F">
        <w:rPr>
          <w:lang w:val="sq-AL"/>
        </w:rPr>
        <w:t xml:space="preserve"> </w:t>
      </w:r>
    </w:p>
    <w:p w:rsidR="007F56CD" w:rsidRPr="00C9537F" w:rsidRDefault="007F56CD" w:rsidP="007F56CD">
      <w:pPr>
        <w:pStyle w:val="Paragrafi"/>
        <w:rPr>
          <w:lang w:val="sq-AL"/>
        </w:rPr>
      </w:pPr>
    </w:p>
    <w:p w:rsidR="007F56CD" w:rsidRPr="00C9537F" w:rsidRDefault="007F56CD" w:rsidP="007F56CD">
      <w:pPr>
        <w:pStyle w:val="NeniNr"/>
        <w:rPr>
          <w:lang w:val="sq-AL"/>
        </w:rPr>
      </w:pPr>
      <w:r w:rsidRPr="00C9537F">
        <w:rPr>
          <w:lang w:val="sq-AL"/>
        </w:rPr>
        <w:t xml:space="preserve">Neni 2l </w:t>
      </w:r>
    </w:p>
    <w:p w:rsidR="007F56CD" w:rsidRPr="00C9537F" w:rsidRDefault="007F56CD" w:rsidP="007F56CD">
      <w:pPr>
        <w:pStyle w:val="NeniTitull"/>
        <w:rPr>
          <w:lang w:val="sq-AL"/>
        </w:rPr>
      </w:pPr>
      <w:r w:rsidRPr="00C9537F">
        <w:rPr>
          <w:lang w:val="sq-AL"/>
        </w:rPr>
        <w:t xml:space="preserve">Trajnimi i inspektorëve të Autoritetit të Aviacionit Civil </w:t>
      </w:r>
    </w:p>
    <w:p w:rsidR="007F56CD" w:rsidRPr="00E84C54" w:rsidRDefault="007F56CD" w:rsidP="007F56CD">
      <w:pPr>
        <w:pStyle w:val="Paragrafi"/>
        <w:rPr>
          <w:sz w:val="16"/>
          <w:lang w:val="sq-AL"/>
        </w:rPr>
      </w:pPr>
    </w:p>
    <w:p w:rsidR="007F56CD" w:rsidRPr="00C9537F" w:rsidRDefault="007F56CD" w:rsidP="007F56CD">
      <w:pPr>
        <w:pStyle w:val="Paragrafi"/>
        <w:rPr>
          <w:lang w:val="sq-AL"/>
        </w:rPr>
      </w:pPr>
      <w:r w:rsidRPr="00C9537F">
        <w:rPr>
          <w:lang w:val="sq-AL"/>
        </w:rPr>
        <w:t xml:space="preserve"> 1. Të gjithë inspektorët duhet të trajnohen, kualifikohen dhe duhet të kenë eksperiencën e nevojshme në varësi të rolit dhe përgjegjësive që ata kanë. </w:t>
      </w:r>
    </w:p>
    <w:p w:rsidR="007F56CD" w:rsidRPr="00C9537F" w:rsidRDefault="007F56CD" w:rsidP="007F56CD">
      <w:pPr>
        <w:pStyle w:val="Paragrafi"/>
        <w:rPr>
          <w:lang w:val="sq-AL"/>
        </w:rPr>
      </w:pPr>
      <w:r w:rsidRPr="00C9537F">
        <w:rPr>
          <w:lang w:val="sq-AL"/>
        </w:rPr>
        <w:t xml:space="preserve"> 2. Në varësi të rolit dhe përgjegjësive, trajnimi për inspektorët do të përfshijë, por nuk kufizohet në: </w:t>
      </w:r>
    </w:p>
    <w:p w:rsidR="007F56CD" w:rsidRPr="00C9537F" w:rsidRDefault="007F56CD" w:rsidP="007F56CD">
      <w:pPr>
        <w:pStyle w:val="Paragrafi"/>
        <w:rPr>
          <w:lang w:val="sq-AL"/>
        </w:rPr>
      </w:pPr>
      <w:r w:rsidRPr="00C9537F">
        <w:rPr>
          <w:lang w:val="sq-AL"/>
        </w:rPr>
        <w:t xml:space="preserve">i) kërkesat kombëtare që lidhen me detyrat e tyre të inspektimit; </w:t>
      </w:r>
    </w:p>
    <w:p w:rsidR="007F56CD" w:rsidRPr="00C9537F" w:rsidRDefault="007F56CD" w:rsidP="007F56CD">
      <w:pPr>
        <w:pStyle w:val="Paragrafi"/>
        <w:rPr>
          <w:lang w:val="sq-AL"/>
        </w:rPr>
      </w:pPr>
      <w:r w:rsidRPr="00C9537F">
        <w:rPr>
          <w:lang w:val="sq-AL"/>
        </w:rPr>
        <w:t xml:space="preserve">ii) konventën e Çikagos dhe anekset përkatëse në varësi të detyrave dhe përgjegjësive të tyre; </w:t>
      </w:r>
    </w:p>
    <w:p w:rsidR="007F56CD" w:rsidRPr="00C9537F" w:rsidRDefault="007F56CD" w:rsidP="007F56CD">
      <w:pPr>
        <w:pStyle w:val="Paragrafi"/>
        <w:rPr>
          <w:lang w:val="sq-AL"/>
        </w:rPr>
      </w:pPr>
      <w:r w:rsidRPr="00C9537F">
        <w:rPr>
          <w:lang w:val="sq-AL"/>
        </w:rPr>
        <w:t xml:space="preserve">iii) JAR FCL, JAR-et e tjera dhe JIP-et (procedurat e përbashkëta të implementimit) që lidhen me to; </w:t>
      </w:r>
    </w:p>
    <w:p w:rsidR="007F56CD" w:rsidRPr="00C9537F" w:rsidRDefault="007F56CD" w:rsidP="007F56CD">
      <w:pPr>
        <w:pStyle w:val="Paragrafi"/>
        <w:rPr>
          <w:lang w:val="sq-AL"/>
        </w:rPr>
      </w:pPr>
      <w:r w:rsidRPr="00C9537F">
        <w:rPr>
          <w:lang w:val="sq-AL"/>
        </w:rPr>
        <w:t>iv) sistemin e cilësisë që lidhet me JAR-FCL.</w:t>
      </w:r>
    </w:p>
    <w:p w:rsidR="007F56CD" w:rsidRPr="00E84C54" w:rsidRDefault="007F56CD" w:rsidP="007F56CD">
      <w:pPr>
        <w:pStyle w:val="Paragrafi"/>
        <w:ind w:firstLine="0"/>
        <w:rPr>
          <w:sz w:val="18"/>
          <w:lang w:val="sq-AL"/>
        </w:rPr>
      </w:pPr>
    </w:p>
    <w:p w:rsidR="007F56CD" w:rsidRPr="00C9537F" w:rsidRDefault="007F56CD" w:rsidP="007F56CD">
      <w:pPr>
        <w:pStyle w:val="TitulliTitull"/>
        <w:rPr>
          <w:lang w:val="sq-AL"/>
        </w:rPr>
      </w:pPr>
      <w:r w:rsidRPr="00C9537F">
        <w:rPr>
          <w:lang w:val="sq-AL"/>
        </w:rPr>
        <w:t xml:space="preserve">KAPITULLI V </w:t>
      </w:r>
    </w:p>
    <w:p w:rsidR="007F56CD" w:rsidRPr="00C9537F" w:rsidRDefault="007F56CD" w:rsidP="007F56CD">
      <w:pPr>
        <w:pStyle w:val="TitulliTitull"/>
        <w:rPr>
          <w:lang w:val="sq-AL"/>
        </w:rPr>
      </w:pPr>
      <w:r>
        <w:rPr>
          <w:lang w:val="sq-AL"/>
        </w:rPr>
        <w:t>DISPOZITA TË</w:t>
      </w:r>
      <w:r w:rsidRPr="00C9537F">
        <w:rPr>
          <w:lang w:val="sq-AL"/>
        </w:rPr>
        <w:t xml:space="preserve"> FUNDIT </w:t>
      </w:r>
    </w:p>
    <w:p w:rsidR="007F56CD" w:rsidRPr="00E84C54" w:rsidRDefault="007F56CD" w:rsidP="007F56CD">
      <w:pPr>
        <w:pStyle w:val="Paragrafi"/>
        <w:rPr>
          <w:sz w:val="10"/>
          <w:lang w:val="sq-AL"/>
        </w:rPr>
      </w:pPr>
    </w:p>
    <w:p w:rsidR="007F56CD" w:rsidRPr="00C9537F" w:rsidRDefault="007F56CD" w:rsidP="007F56CD">
      <w:pPr>
        <w:pStyle w:val="NeniNr"/>
        <w:rPr>
          <w:lang w:val="sq-AL"/>
        </w:rPr>
      </w:pPr>
      <w:r w:rsidRPr="00C9537F">
        <w:rPr>
          <w:lang w:val="sq-AL"/>
        </w:rPr>
        <w:t xml:space="preserve">Neni 22 </w:t>
      </w:r>
    </w:p>
    <w:p w:rsidR="007F56CD" w:rsidRPr="00C9537F" w:rsidRDefault="007F56CD" w:rsidP="007F56CD">
      <w:pPr>
        <w:pStyle w:val="NeniTitull"/>
        <w:rPr>
          <w:lang w:val="sq-AL"/>
        </w:rPr>
      </w:pPr>
      <w:r w:rsidRPr="00C9537F">
        <w:rPr>
          <w:lang w:val="sq-AL"/>
        </w:rPr>
        <w:t xml:space="preserve">Zbatimi </w:t>
      </w:r>
    </w:p>
    <w:p w:rsidR="007F56CD" w:rsidRPr="00E84C54" w:rsidRDefault="007F56CD" w:rsidP="007F56CD">
      <w:pPr>
        <w:pStyle w:val="Paragrafi"/>
        <w:rPr>
          <w:sz w:val="12"/>
          <w:lang w:val="sq-AL"/>
        </w:rPr>
      </w:pPr>
    </w:p>
    <w:p w:rsidR="007F56CD" w:rsidRPr="00C9537F" w:rsidRDefault="007F56CD" w:rsidP="007F56CD">
      <w:pPr>
        <w:pStyle w:val="Paragrafi"/>
        <w:rPr>
          <w:lang w:val="sq-AL"/>
        </w:rPr>
      </w:pPr>
      <w:r w:rsidRPr="00C9537F">
        <w:rPr>
          <w:lang w:val="sq-AL"/>
        </w:rPr>
        <w:t xml:space="preserve">Kërkesat e JAR-FCL 2, të cilat aplikohen për lëshimin dhe mbajtjen e klasifikimeve dhe licencave të helikopterit, të fillojnë të zbatohen në gjashtëmujorin e dytë, pas hyrjes në fuqi të kësaj rregulloreje. </w:t>
      </w:r>
    </w:p>
    <w:p w:rsidR="007F56CD" w:rsidRPr="00E84C54" w:rsidRDefault="007F56CD" w:rsidP="007F56CD">
      <w:pPr>
        <w:pStyle w:val="NeniNr"/>
        <w:rPr>
          <w:sz w:val="12"/>
          <w:lang w:val="sq-AL"/>
        </w:rPr>
      </w:pPr>
    </w:p>
    <w:p w:rsidR="007F56CD" w:rsidRPr="00C9537F" w:rsidRDefault="007F56CD" w:rsidP="007F56CD">
      <w:pPr>
        <w:pStyle w:val="NeniNr"/>
        <w:rPr>
          <w:lang w:val="sq-AL"/>
        </w:rPr>
      </w:pPr>
      <w:r w:rsidRPr="00C9537F">
        <w:rPr>
          <w:lang w:val="sq-AL"/>
        </w:rPr>
        <w:t xml:space="preserve">Neni 23 </w:t>
      </w:r>
    </w:p>
    <w:p w:rsidR="007F56CD" w:rsidRPr="00E84C54" w:rsidRDefault="007F56CD" w:rsidP="007F56CD">
      <w:pPr>
        <w:pStyle w:val="NeniTitull"/>
        <w:rPr>
          <w:sz w:val="8"/>
          <w:lang w:val="sq-AL"/>
        </w:rPr>
      </w:pPr>
      <w:r w:rsidRPr="00C9537F">
        <w:rPr>
          <w:lang w:val="sq-AL"/>
        </w:rPr>
        <w:t xml:space="preserve">Mbikëqyrja </w:t>
      </w:r>
      <w:r w:rsidRPr="00C9537F">
        <w:rPr>
          <w:lang w:val="sq-AL"/>
        </w:rPr>
        <w:br/>
      </w:r>
    </w:p>
    <w:p w:rsidR="007F56CD" w:rsidRPr="00C9537F" w:rsidRDefault="007F56CD" w:rsidP="007F56CD">
      <w:pPr>
        <w:pStyle w:val="Paragrafi"/>
        <w:rPr>
          <w:lang w:val="sq-AL"/>
        </w:rPr>
      </w:pPr>
      <w:r w:rsidRPr="00C9537F">
        <w:rPr>
          <w:lang w:val="sq-AL"/>
        </w:rPr>
        <w:t xml:space="preserve">Ngarkohet Autoriteti i Aviacionit Civil për mbikëqyrjen e zbatimit të kësaj rregulloreje nga të gjithë operatorët ajrorë që operojnë në Republikën e Shqipërisë. </w:t>
      </w:r>
    </w:p>
    <w:sectPr w:rsidR="007F56CD" w:rsidRPr="00C9537F"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E0002AFF" w:usb1="C0007843"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Arial Black">
    <w:panose1 w:val="020B0A04020102020204"/>
    <w:charset w:val="00"/>
    <w:family w:val="swiss"/>
    <w:pitch w:val="variable"/>
    <w:sig w:usb0="A00002AF" w:usb1="400078FB" w:usb2="00000000" w:usb3="00000000" w:csb0="0000009F" w:csb1="00000000"/>
  </w:font>
  <w:font w:name="Optima">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5FD61A58"/>
    <w:lvl w:ilvl="0">
      <w:start w:val="1"/>
      <w:numFmt w:val="bullet"/>
      <w:lvlText w:val=""/>
      <w:lvlJc w:val="left"/>
      <w:pPr>
        <w:tabs>
          <w:tab w:val="num" w:pos="0"/>
        </w:tabs>
      </w:pPr>
      <w:rPr>
        <w:rFonts w:ascii="Symbol" w:hAnsi="Symbol" w:cs="Symbol" w:hint="default"/>
      </w:rPr>
    </w:lvl>
    <w:lvl w:ilvl="1">
      <w:start w:val="1"/>
      <w:numFmt w:val="bullet"/>
      <w:lvlText w:val=""/>
      <w:lvlJc w:val="left"/>
      <w:pPr>
        <w:tabs>
          <w:tab w:val="num" w:pos="720"/>
        </w:tabs>
        <w:ind w:left="1080" w:hanging="360"/>
      </w:pPr>
      <w:rPr>
        <w:rFonts w:ascii="Symbol" w:hAnsi="Symbol" w:cs="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cs="Wingdings" w:hint="default"/>
      </w:rPr>
    </w:lvl>
    <w:lvl w:ilvl="4">
      <w:start w:val="1"/>
      <w:numFmt w:val="bullet"/>
      <w:lvlText w:val=""/>
      <w:lvlJc w:val="left"/>
      <w:pPr>
        <w:tabs>
          <w:tab w:val="num" w:pos="2880"/>
        </w:tabs>
        <w:ind w:left="3240" w:hanging="360"/>
      </w:pPr>
      <w:rPr>
        <w:rFonts w:ascii="Wingdings" w:hAnsi="Wingdings" w:cs="Wingdings" w:hint="default"/>
      </w:rPr>
    </w:lvl>
    <w:lvl w:ilvl="5">
      <w:start w:val="1"/>
      <w:numFmt w:val="bullet"/>
      <w:lvlText w:val=""/>
      <w:lvlJc w:val="left"/>
      <w:pPr>
        <w:tabs>
          <w:tab w:val="num" w:pos="3600"/>
        </w:tabs>
        <w:ind w:left="3960" w:hanging="360"/>
      </w:pPr>
      <w:rPr>
        <w:rFonts w:ascii="Symbol" w:hAnsi="Symbol" w:cs="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cs="Wingdings" w:hint="default"/>
      </w:rPr>
    </w:lvl>
    <w:lvl w:ilvl="8">
      <w:start w:val="1"/>
      <w:numFmt w:val="bullet"/>
      <w:lvlText w:val=""/>
      <w:lvlJc w:val="left"/>
      <w:pPr>
        <w:tabs>
          <w:tab w:val="num" w:pos="5760"/>
        </w:tabs>
        <w:ind w:left="6120" w:hanging="360"/>
      </w:pPr>
      <w:rPr>
        <w:rFonts w:ascii="Wingdings" w:hAnsi="Wingdings" w:cs="Wingdings" w:hint="default"/>
      </w:rPr>
    </w:lvl>
  </w:abstractNum>
  <w:abstractNum w:abstractNumId="1">
    <w:nsid w:val="FFFFFF7C"/>
    <w:multiLevelType w:val="singleLevel"/>
    <w:tmpl w:val="D7A8F252"/>
    <w:lvl w:ilvl="0">
      <w:start w:val="1"/>
      <w:numFmt w:val="decimal"/>
      <w:lvlText w:val="%1."/>
      <w:lvlJc w:val="left"/>
      <w:pPr>
        <w:tabs>
          <w:tab w:val="num" w:pos="1492"/>
        </w:tabs>
        <w:ind w:left="1492" w:hanging="360"/>
      </w:pPr>
    </w:lvl>
  </w:abstractNum>
  <w:abstractNum w:abstractNumId="2">
    <w:nsid w:val="FFFFFF7D"/>
    <w:multiLevelType w:val="singleLevel"/>
    <w:tmpl w:val="4EDA9A3E"/>
    <w:lvl w:ilvl="0">
      <w:start w:val="1"/>
      <w:numFmt w:val="decimal"/>
      <w:lvlText w:val="%1."/>
      <w:lvlJc w:val="left"/>
      <w:pPr>
        <w:tabs>
          <w:tab w:val="num" w:pos="1209"/>
        </w:tabs>
        <w:ind w:left="1209" w:hanging="360"/>
      </w:pPr>
    </w:lvl>
  </w:abstractNum>
  <w:abstractNum w:abstractNumId="3">
    <w:nsid w:val="FFFFFF7E"/>
    <w:multiLevelType w:val="singleLevel"/>
    <w:tmpl w:val="0936BC6C"/>
    <w:lvl w:ilvl="0">
      <w:start w:val="1"/>
      <w:numFmt w:val="decimal"/>
      <w:lvlText w:val="%1."/>
      <w:lvlJc w:val="left"/>
      <w:pPr>
        <w:tabs>
          <w:tab w:val="num" w:pos="926"/>
        </w:tabs>
        <w:ind w:left="926" w:hanging="360"/>
      </w:pPr>
    </w:lvl>
  </w:abstractNum>
  <w:abstractNum w:abstractNumId="4">
    <w:nsid w:val="FFFFFF7F"/>
    <w:multiLevelType w:val="singleLevel"/>
    <w:tmpl w:val="C9741BB2"/>
    <w:lvl w:ilvl="0">
      <w:start w:val="1"/>
      <w:numFmt w:val="decimal"/>
      <w:lvlText w:val="%1."/>
      <w:lvlJc w:val="left"/>
      <w:pPr>
        <w:tabs>
          <w:tab w:val="num" w:pos="643"/>
        </w:tabs>
        <w:ind w:left="643" w:hanging="360"/>
      </w:pPr>
    </w:lvl>
  </w:abstractNum>
  <w:abstractNum w:abstractNumId="5">
    <w:nsid w:val="FFFFFF80"/>
    <w:multiLevelType w:val="singleLevel"/>
    <w:tmpl w:val="9F502E8E"/>
    <w:lvl w:ilvl="0">
      <w:start w:val="1"/>
      <w:numFmt w:val="bullet"/>
      <w:lvlText w:val=""/>
      <w:lvlJc w:val="left"/>
      <w:pPr>
        <w:tabs>
          <w:tab w:val="num" w:pos="1492"/>
        </w:tabs>
        <w:ind w:left="1492" w:hanging="360"/>
      </w:pPr>
      <w:rPr>
        <w:rFonts w:ascii="Symbol" w:hAnsi="Symbol" w:cs="Symbol" w:hint="default"/>
      </w:rPr>
    </w:lvl>
  </w:abstractNum>
  <w:abstractNum w:abstractNumId="6">
    <w:nsid w:val="FFFFFF81"/>
    <w:multiLevelType w:val="singleLevel"/>
    <w:tmpl w:val="445E42FE"/>
    <w:lvl w:ilvl="0">
      <w:start w:val="1"/>
      <w:numFmt w:val="bullet"/>
      <w:lvlText w:val=""/>
      <w:lvlJc w:val="left"/>
      <w:pPr>
        <w:tabs>
          <w:tab w:val="num" w:pos="1209"/>
        </w:tabs>
        <w:ind w:left="1209" w:hanging="360"/>
      </w:pPr>
      <w:rPr>
        <w:rFonts w:ascii="Symbol" w:hAnsi="Symbol" w:cs="Symbol" w:hint="default"/>
      </w:rPr>
    </w:lvl>
  </w:abstractNum>
  <w:abstractNum w:abstractNumId="7">
    <w:nsid w:val="FFFFFF82"/>
    <w:multiLevelType w:val="singleLevel"/>
    <w:tmpl w:val="E59C58DE"/>
    <w:lvl w:ilvl="0">
      <w:start w:val="1"/>
      <w:numFmt w:val="bullet"/>
      <w:lvlText w:val=""/>
      <w:lvlJc w:val="left"/>
      <w:pPr>
        <w:tabs>
          <w:tab w:val="num" w:pos="926"/>
        </w:tabs>
        <w:ind w:left="926" w:hanging="360"/>
      </w:pPr>
      <w:rPr>
        <w:rFonts w:ascii="Symbol" w:hAnsi="Symbol" w:cs="Symbol" w:hint="default"/>
      </w:rPr>
    </w:lvl>
  </w:abstractNum>
  <w:abstractNum w:abstractNumId="8">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abstractNum w:abstractNumId="9">
    <w:nsid w:val="FFFFFF88"/>
    <w:multiLevelType w:val="singleLevel"/>
    <w:tmpl w:val="35405468"/>
    <w:lvl w:ilvl="0">
      <w:start w:val="1"/>
      <w:numFmt w:val="decimal"/>
      <w:lvlText w:val="%1."/>
      <w:lvlJc w:val="left"/>
      <w:pPr>
        <w:tabs>
          <w:tab w:val="num" w:pos="360"/>
        </w:tabs>
        <w:ind w:left="360" w:hanging="360"/>
      </w:pPr>
    </w:lvl>
  </w:abstractNum>
  <w:abstractNum w:abstractNumId="10">
    <w:nsid w:val="FFFFFF89"/>
    <w:multiLevelType w:val="singleLevel"/>
    <w:tmpl w:val="0324D2BC"/>
    <w:lvl w:ilvl="0">
      <w:start w:val="1"/>
      <w:numFmt w:val="bullet"/>
      <w:lvlText w:val=""/>
      <w:lvlJc w:val="left"/>
      <w:pPr>
        <w:tabs>
          <w:tab w:val="num" w:pos="360"/>
        </w:tabs>
        <w:ind w:left="360" w:hanging="360"/>
      </w:pPr>
      <w:rPr>
        <w:rFonts w:ascii="Symbol" w:hAnsi="Symbol" w:cs="Symbol" w:hint="default"/>
      </w:rPr>
    </w:lvl>
  </w:abstractNum>
  <w:abstractNum w:abstractNumId="11">
    <w:nsid w:val="06565084"/>
    <w:multiLevelType w:val="hybridMultilevel"/>
    <w:tmpl w:val="7B3C11A0"/>
    <w:lvl w:ilvl="0" w:tplc="71149BE8">
      <w:start w:val="6"/>
      <w:numFmt w:val="bullet"/>
      <w:lvlText w:val="-"/>
      <w:lvlJc w:val="left"/>
      <w:pPr>
        <w:ind w:left="1068" w:hanging="360"/>
      </w:pPr>
      <w:rPr>
        <w:rFonts w:ascii="Times New Roman" w:eastAsia="Times New Roman" w:hAnsi="Times New Roman" w:cs="Times New Roman" w:hint="default"/>
      </w:rPr>
    </w:lvl>
    <w:lvl w:ilvl="1" w:tplc="04100003">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2">
    <w:nsid w:val="08A95A83"/>
    <w:multiLevelType w:val="hybridMultilevel"/>
    <w:tmpl w:val="1E98309C"/>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13">
    <w:nsid w:val="14886811"/>
    <w:multiLevelType w:val="hybridMultilevel"/>
    <w:tmpl w:val="9E78EF0A"/>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4">
    <w:nsid w:val="1F5B2ABC"/>
    <w:multiLevelType w:val="hybridMultilevel"/>
    <w:tmpl w:val="FC421D20"/>
    <w:lvl w:ilvl="0" w:tplc="F5E641DC">
      <w:start w:val="10"/>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23C20D38"/>
    <w:multiLevelType w:val="hybridMultilevel"/>
    <w:tmpl w:val="7976210E"/>
    <w:lvl w:ilvl="0" w:tplc="52D8B1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2AF95886"/>
    <w:multiLevelType w:val="hybridMultilevel"/>
    <w:tmpl w:val="3B442A68"/>
    <w:lvl w:ilvl="0" w:tplc="799AA18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2D80326B"/>
    <w:multiLevelType w:val="multilevel"/>
    <w:tmpl w:val="81E6EC5A"/>
    <w:lvl w:ilvl="0">
      <w:start w:val="1"/>
      <w:numFmt w:val="decimal"/>
      <w:pStyle w:val="listenum"/>
      <w:lvlText w:val="%1"/>
      <w:lvlJc w:val="left"/>
      <w:pPr>
        <w:tabs>
          <w:tab w:val="num" w:pos="360"/>
        </w:tabs>
        <w:ind w:left="360" w:hanging="360"/>
      </w:pPr>
      <w:rPr>
        <w:rFonts w:hint="default"/>
        <w:b w:val="0"/>
        <w:i w:val="0"/>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4."/>
      <w:lvlJc w:val="left"/>
      <w:pPr>
        <w:tabs>
          <w:tab w:val="num" w:pos="360"/>
        </w:tabs>
        <w:ind w:left="360" w:hanging="36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nsid w:val="38C64A12"/>
    <w:multiLevelType w:val="hybridMultilevel"/>
    <w:tmpl w:val="C15EC4BA"/>
    <w:lvl w:ilvl="0" w:tplc="1D34DDAC">
      <w:start w:val="1"/>
      <w:numFmt w:val="decimal"/>
      <w:lvlText w:val="%1."/>
      <w:lvlJc w:val="left"/>
      <w:pPr>
        <w:ind w:left="45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nsid w:val="3B01451D"/>
    <w:multiLevelType w:val="hybridMultilevel"/>
    <w:tmpl w:val="6ECC0A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E186B96"/>
    <w:multiLevelType w:val="hybridMultilevel"/>
    <w:tmpl w:val="F04642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4FB231C"/>
    <w:multiLevelType w:val="multilevel"/>
    <w:tmpl w:val="3086020E"/>
    <w:lvl w:ilvl="0">
      <w:start w:val="1"/>
      <w:numFmt w:val="decimal"/>
      <w:lvlText w:val="%1"/>
      <w:lvlJc w:val="left"/>
      <w:pPr>
        <w:ind w:left="435" w:hanging="435"/>
      </w:pPr>
      <w:rPr>
        <w:rFonts w:hint="default"/>
        <w:b/>
      </w:rPr>
    </w:lvl>
    <w:lvl w:ilvl="1">
      <w:start w:val="1"/>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2">
    <w:nsid w:val="45144A60"/>
    <w:multiLevelType w:val="hybridMultilevel"/>
    <w:tmpl w:val="CB52BD2E"/>
    <w:lvl w:ilvl="0" w:tplc="F28C75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591414EF"/>
    <w:multiLevelType w:val="hybridMultilevel"/>
    <w:tmpl w:val="180A8302"/>
    <w:lvl w:ilvl="0" w:tplc="74A2FBD8">
      <w:start w:val="7"/>
      <w:numFmt w:val="decimal"/>
      <w:lvlText w:val="%1."/>
      <w:lvlJc w:val="left"/>
      <w:pPr>
        <w:ind w:left="1778" w:hanging="360"/>
      </w:pPr>
      <w:rPr>
        <w:b/>
      </w:r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24">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25">
    <w:nsid w:val="6BF72488"/>
    <w:multiLevelType w:val="hybridMultilevel"/>
    <w:tmpl w:val="4DFC2A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70D0300A"/>
    <w:multiLevelType w:val="hybridMultilevel"/>
    <w:tmpl w:val="9A44D022"/>
    <w:lvl w:ilvl="0" w:tplc="352A0A02">
      <w:start w:val="1"/>
      <w:numFmt w:val="upperLetter"/>
      <w:lvlRestart w:val="0"/>
      <w:lvlText w:val="%1)"/>
      <w:lvlJc w:val="left"/>
      <w:pPr>
        <w:tabs>
          <w:tab w:val="num" w:pos="720"/>
        </w:tabs>
        <w:ind w:left="72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7">
    <w:nsid w:val="73A13E8D"/>
    <w:multiLevelType w:val="hybridMultilevel"/>
    <w:tmpl w:val="E82C7CE0"/>
    <w:lvl w:ilvl="0" w:tplc="1346A4AE">
      <w:start w:val="9"/>
      <w:numFmt w:val="decimal"/>
      <w:lvlText w:val="%1."/>
      <w:lvlJc w:val="left"/>
      <w:pPr>
        <w:ind w:left="540" w:hanging="360"/>
      </w:pPr>
      <w:rPr>
        <w:rFonts w:hint="default"/>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8">
    <w:nsid w:val="7CCE3D5A"/>
    <w:multiLevelType w:val="hybridMultilevel"/>
    <w:tmpl w:val="A6E647AC"/>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num w:numId="1">
    <w:abstractNumId w:val="8"/>
  </w:num>
  <w:num w:numId="2">
    <w:abstractNumId w:val="8"/>
  </w:num>
  <w:num w:numId="3">
    <w:abstractNumId w:val="10"/>
  </w:num>
  <w:num w:numId="4">
    <w:abstractNumId w:val="7"/>
  </w:num>
  <w:num w:numId="5">
    <w:abstractNumId w:val="6"/>
  </w:num>
  <w:num w:numId="6">
    <w:abstractNumId w:val="5"/>
  </w:num>
  <w:num w:numId="7">
    <w:abstractNumId w:val="9"/>
  </w:num>
  <w:num w:numId="8">
    <w:abstractNumId w:val="4"/>
  </w:num>
  <w:num w:numId="9">
    <w:abstractNumId w:val="3"/>
  </w:num>
  <w:num w:numId="10">
    <w:abstractNumId w:val="2"/>
  </w:num>
  <w:num w:numId="11">
    <w:abstractNumId w:val="1"/>
  </w:num>
  <w:num w:numId="12">
    <w:abstractNumId w:val="0"/>
  </w:num>
  <w:num w:numId="13">
    <w:abstractNumId w:val="17"/>
  </w:num>
  <w:num w:numId="14">
    <w:abstractNumId w:val="26"/>
  </w:num>
  <w:num w:numId="15">
    <w:abstractNumId w:val="24"/>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num>
  <w:num w:numId="19">
    <w:abstractNumId w:val="27"/>
  </w:num>
  <w:num w:numId="20">
    <w:abstractNumId w:val="18"/>
  </w:num>
  <w:num w:numId="21">
    <w:abstractNumId w:val="13"/>
  </w:num>
  <w:num w:numId="22">
    <w:abstractNumId w:val="28"/>
  </w:num>
  <w:num w:numId="23">
    <w:abstractNumId w:val="25"/>
  </w:num>
  <w:num w:numId="24">
    <w:abstractNumId w:val="12"/>
  </w:num>
  <w:num w:numId="25">
    <w:abstractNumId w:val="14"/>
  </w:num>
  <w:num w:numId="26">
    <w:abstractNumId w:val="21"/>
  </w:num>
  <w:num w:numId="27">
    <w:abstractNumId w:val="22"/>
  </w:num>
  <w:num w:numId="28">
    <w:abstractNumId w:val="15"/>
  </w:num>
  <w:num w:numId="29">
    <w:abstractNumId w:val="19"/>
  </w:num>
  <w:num w:numId="30">
    <w:abstractNumId w:val="16"/>
  </w:num>
  <w:num w:numId="3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F56CD"/>
    <w:rsid w:val="000277EF"/>
    <w:rsid w:val="000C2ABA"/>
    <w:rsid w:val="00142F5D"/>
    <w:rsid w:val="001D4B57"/>
    <w:rsid w:val="00443285"/>
    <w:rsid w:val="00477590"/>
    <w:rsid w:val="004A533F"/>
    <w:rsid w:val="00753B45"/>
    <w:rsid w:val="007F56CD"/>
    <w:rsid w:val="007F6793"/>
    <w:rsid w:val="00802AED"/>
    <w:rsid w:val="008759F1"/>
    <w:rsid w:val="008A6BB5"/>
    <w:rsid w:val="00946BB9"/>
    <w:rsid w:val="009E2982"/>
    <w:rsid w:val="00A020A7"/>
    <w:rsid w:val="00A44AA5"/>
    <w:rsid w:val="00AD7F1E"/>
    <w:rsid w:val="00B24908"/>
    <w:rsid w:val="00B80BE6"/>
    <w:rsid w:val="00CE6213"/>
    <w:rsid w:val="00D54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8CBA9DF9-DE83-425D-A020-68D5C0FF3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56CD"/>
    <w:rPr>
      <w:rFonts w:ascii="Times New Roman" w:eastAsia="MS Mincho" w:hAnsi="Times New Roman"/>
      <w:sz w:val="24"/>
      <w:szCs w:val="24"/>
      <w:lang w:val="en-US" w:eastAsia="en-US"/>
    </w:rPr>
  </w:style>
  <w:style w:type="paragraph" w:styleId="Heading1">
    <w:name w:val="heading 1"/>
    <w:basedOn w:val="Normal"/>
    <w:next w:val="Normal"/>
    <w:link w:val="Heading1Char"/>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9"/>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9"/>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9"/>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9"/>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9"/>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9"/>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9"/>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9"/>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link w:val="AktiChar"/>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link w:val="AutoritetiChar"/>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uiPriority w:val="99"/>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uiPriority w:val="99"/>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link w:val="NeniNrChar"/>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link w:val="TitulliTitullChar"/>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9"/>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9"/>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9"/>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9"/>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9"/>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9"/>
    <w:rsid w:val="00946BB9"/>
    <w:rPr>
      <w:rFonts w:ascii="Cambria" w:eastAsia="Times New Roman" w:hAnsi="Cambria" w:cs="Times New Roman"/>
      <w:i/>
      <w:iCs/>
    </w:rPr>
  </w:style>
  <w:style w:type="character" w:customStyle="1" w:styleId="Heading8Char">
    <w:name w:val="Heading 8 Char"/>
    <w:basedOn w:val="DefaultParagraphFont"/>
    <w:link w:val="Heading8"/>
    <w:uiPriority w:val="99"/>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9"/>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99"/>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99"/>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99"/>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99"/>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99"/>
    <w:qFormat/>
    <w:rsid w:val="00946BB9"/>
    <w:rPr>
      <w:b/>
      <w:bCs/>
      <w:i/>
      <w:iCs/>
      <w:spacing w:val="10"/>
      <w:bdr w:val="none" w:sz="0" w:space="0" w:color="auto"/>
      <w:shd w:val="clear" w:color="auto" w:fill="auto"/>
    </w:rPr>
  </w:style>
  <w:style w:type="paragraph" w:styleId="NoSpacing">
    <w:name w:val="No Spacing"/>
    <w:basedOn w:val="Normal"/>
    <w:link w:val="NoSpacingChar"/>
    <w:uiPriority w:val="1"/>
    <w:qFormat/>
    <w:rsid w:val="00946BB9"/>
  </w:style>
  <w:style w:type="paragraph" w:styleId="Quote">
    <w:name w:val="Quote"/>
    <w:basedOn w:val="Normal"/>
    <w:next w:val="Normal"/>
    <w:link w:val="QuoteChar"/>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qFormat/>
    <w:rsid w:val="00946BB9"/>
    <w:rPr>
      <w:i/>
      <w:iCs/>
    </w:rPr>
  </w:style>
  <w:style w:type="character" w:styleId="IntenseEmphasis">
    <w:name w:val="Intense Emphasis"/>
    <w:qFormat/>
    <w:rsid w:val="00946BB9"/>
    <w:rPr>
      <w:b/>
      <w:bCs/>
    </w:rPr>
  </w:style>
  <w:style w:type="character" w:styleId="SubtleReference">
    <w:name w:val="Subtle Reference"/>
    <w:qFormat/>
    <w:rsid w:val="00946BB9"/>
    <w:rPr>
      <w:smallCaps/>
    </w:rPr>
  </w:style>
  <w:style w:type="character" w:styleId="IntenseReference">
    <w:name w:val="Intense Reference"/>
    <w:qFormat/>
    <w:rsid w:val="00946BB9"/>
    <w:rPr>
      <w:smallCaps/>
      <w:spacing w:val="5"/>
      <w:u w:val="single"/>
    </w:rPr>
  </w:style>
  <w:style w:type="character" w:styleId="BookTitle">
    <w:name w:val="Book Title"/>
    <w:qFormat/>
    <w:rsid w:val="00946BB9"/>
    <w:rPr>
      <w:i/>
      <w:iCs/>
      <w:smallCaps/>
      <w:spacing w:val="5"/>
    </w:rPr>
  </w:style>
  <w:style w:type="paragraph" w:styleId="TOCHeading">
    <w:name w:val="TOC Heading"/>
    <w:basedOn w:val="Heading1"/>
    <w:next w:val="Normal"/>
    <w:unhideWhenUsed/>
    <w:qFormat/>
    <w:rsid w:val="00946BB9"/>
    <w:pPr>
      <w:outlineLvl w:val="9"/>
    </w:pPr>
  </w:style>
  <w:style w:type="character" w:customStyle="1" w:styleId="mediumtext1">
    <w:name w:val="medium_text1"/>
    <w:basedOn w:val="DefaultParagraphFont"/>
    <w:uiPriority w:val="99"/>
    <w:rsid w:val="007F56CD"/>
    <w:rPr>
      <w:sz w:val="17"/>
      <w:szCs w:val="17"/>
    </w:rPr>
  </w:style>
  <w:style w:type="paragraph" w:customStyle="1" w:styleId="MediumGrid1-Accent21">
    <w:name w:val="Medium Grid 1 - Accent 21"/>
    <w:basedOn w:val="Normal"/>
    <w:uiPriority w:val="99"/>
    <w:rsid w:val="007F56CD"/>
    <w:pPr>
      <w:ind w:left="720"/>
    </w:pPr>
    <w:rPr>
      <w:sz w:val="20"/>
      <w:szCs w:val="20"/>
    </w:rPr>
  </w:style>
  <w:style w:type="character" w:customStyle="1" w:styleId="NumriDataChar">
    <w:name w:val="Numri_Data Char"/>
    <w:basedOn w:val="DefaultParagraphFont"/>
    <w:link w:val="NumriData"/>
    <w:locked/>
    <w:rsid w:val="007F56CD"/>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7F56CD"/>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7F56CD"/>
    <w:rPr>
      <w:rFonts w:ascii="CG Times" w:eastAsia="Times New Roman" w:hAnsi="CG Times" w:cs="Times New Roman"/>
      <w:caps/>
      <w:sz w:val="22"/>
      <w:szCs w:val="22"/>
      <w:lang w:val="en-GB" w:eastAsia="en-US" w:bidi="en-US"/>
    </w:rPr>
  </w:style>
  <w:style w:type="paragraph" w:customStyle="1" w:styleId="xl22">
    <w:name w:val="xl22"/>
    <w:basedOn w:val="Normal"/>
    <w:rsid w:val="007F56CD"/>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7F56CD"/>
    <w:pPr>
      <w:spacing w:before="100" w:beforeAutospacing="1" w:after="100" w:afterAutospacing="1"/>
    </w:pPr>
    <w:rPr>
      <w:rFonts w:ascii="Book Antiqua" w:hAnsi="Book Antiqua" w:cs="Book Antiqua"/>
      <w:sz w:val="20"/>
      <w:szCs w:val="20"/>
    </w:rPr>
  </w:style>
  <w:style w:type="paragraph" w:customStyle="1" w:styleId="xl24">
    <w:name w:val="xl24"/>
    <w:basedOn w:val="Normal"/>
    <w:rsid w:val="007F56CD"/>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7F56CD"/>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7F56CD"/>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7F56CD"/>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7F56CD"/>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7F56CD"/>
    <w:pPr>
      <w:pBdr>
        <w:right w:val="single" w:sz="4" w:space="0" w:color="auto"/>
      </w:pBdr>
      <w:spacing w:before="100" w:beforeAutospacing="1" w:after="100" w:afterAutospacing="1"/>
    </w:pPr>
    <w:rPr>
      <w:sz w:val="20"/>
      <w:szCs w:val="20"/>
    </w:rPr>
  </w:style>
  <w:style w:type="paragraph" w:customStyle="1" w:styleId="xl30">
    <w:name w:val="xl30"/>
    <w:basedOn w:val="Normal"/>
    <w:rsid w:val="007F56CD"/>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7F56CD"/>
    <w:pPr>
      <w:pBdr>
        <w:bottom w:val="single" w:sz="4" w:space="0" w:color="auto"/>
      </w:pBdr>
      <w:spacing w:before="100" w:beforeAutospacing="1" w:after="100" w:afterAutospacing="1"/>
    </w:pPr>
    <w:rPr>
      <w:sz w:val="20"/>
      <w:szCs w:val="20"/>
    </w:rPr>
  </w:style>
  <w:style w:type="paragraph" w:customStyle="1" w:styleId="xl32">
    <w:name w:val="xl32"/>
    <w:basedOn w:val="Normal"/>
    <w:rsid w:val="007F56CD"/>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7F56CD"/>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7F56CD"/>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7F56CD"/>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7F56CD"/>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7F56CD"/>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7F56CD"/>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7F56CD"/>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7F56C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7F56CD"/>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7F56CD"/>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7F56CD"/>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7F56CD"/>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7F56CD"/>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7F56CD"/>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7F56CD"/>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rsid w:val="007F56CD"/>
    <w:rPr>
      <w:rFonts w:ascii="Times New Roman" w:eastAsia="MS Mincho"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cxsplast">
    <w:name w:val="msolistparagraphcxsplast"/>
    <w:basedOn w:val="Normal"/>
    <w:uiPriority w:val="99"/>
    <w:rsid w:val="007F56CD"/>
    <w:pPr>
      <w:spacing w:before="100" w:beforeAutospacing="1" w:after="100" w:afterAutospacing="1"/>
    </w:pPr>
  </w:style>
  <w:style w:type="paragraph" w:customStyle="1" w:styleId="NoSpacing1">
    <w:name w:val="No Spacing1"/>
    <w:basedOn w:val="Normal"/>
    <w:uiPriority w:val="99"/>
    <w:rsid w:val="007F56CD"/>
  </w:style>
  <w:style w:type="paragraph" w:customStyle="1" w:styleId="MediumGrid2-Accent21">
    <w:name w:val="Medium Grid 2 - Accent 21"/>
    <w:basedOn w:val="Normal"/>
    <w:next w:val="Normal"/>
    <w:link w:val="MediumGrid2-Accent2Char"/>
    <w:uiPriority w:val="99"/>
    <w:rsid w:val="007F56CD"/>
    <w:pPr>
      <w:spacing w:before="200"/>
      <w:ind w:left="360" w:right="360"/>
    </w:pPr>
    <w:rPr>
      <w:i/>
      <w:iCs/>
    </w:rPr>
  </w:style>
  <w:style w:type="character" w:customStyle="1" w:styleId="MediumGrid2-Accent2Char">
    <w:name w:val="Medium Grid 2 - Accent 2 Char"/>
    <w:basedOn w:val="DefaultParagraphFont"/>
    <w:link w:val="MediumGrid2-Accent21"/>
    <w:uiPriority w:val="99"/>
    <w:locked/>
    <w:rsid w:val="007F56CD"/>
    <w:rPr>
      <w:rFonts w:ascii="Times New Roman" w:eastAsia="MS Mincho" w:hAnsi="Times New Roman" w:cs="Times New Roman"/>
      <w:i/>
      <w:iCs/>
      <w:sz w:val="24"/>
      <w:szCs w:val="24"/>
      <w:lang w:bidi="ar-SA"/>
    </w:rPr>
  </w:style>
  <w:style w:type="paragraph" w:customStyle="1" w:styleId="MediumGrid3-Accent21">
    <w:name w:val="Medium Grid 3 - Accent 21"/>
    <w:basedOn w:val="Normal"/>
    <w:next w:val="Normal"/>
    <w:link w:val="MediumGrid3-Accent2Char"/>
    <w:uiPriority w:val="99"/>
    <w:rsid w:val="007F56CD"/>
    <w:pPr>
      <w:pBdr>
        <w:bottom w:val="single" w:sz="4" w:space="1" w:color="auto"/>
      </w:pBdr>
      <w:spacing w:before="200" w:after="280"/>
      <w:ind w:left="1008" w:right="1152"/>
      <w:jc w:val="both"/>
    </w:pPr>
    <w:rPr>
      <w:b/>
      <w:bCs/>
      <w:i/>
      <w:iCs/>
    </w:rPr>
  </w:style>
  <w:style w:type="character" w:customStyle="1" w:styleId="MediumGrid3-Accent2Char">
    <w:name w:val="Medium Grid 3 - Accent 2 Char"/>
    <w:basedOn w:val="DefaultParagraphFont"/>
    <w:link w:val="MediumGrid3-Accent21"/>
    <w:uiPriority w:val="99"/>
    <w:locked/>
    <w:rsid w:val="007F56CD"/>
    <w:rPr>
      <w:rFonts w:ascii="Times New Roman" w:eastAsia="MS Mincho" w:hAnsi="Times New Roman" w:cs="Times New Roman"/>
      <w:b/>
      <w:bCs/>
      <w:i/>
      <w:iCs/>
      <w:sz w:val="24"/>
      <w:szCs w:val="24"/>
      <w:lang w:bidi="ar-SA"/>
    </w:rPr>
  </w:style>
  <w:style w:type="character" w:customStyle="1" w:styleId="SubtleEmphasis1">
    <w:name w:val="Subtle Emphasis1"/>
    <w:uiPriority w:val="99"/>
    <w:rsid w:val="007F56CD"/>
    <w:rPr>
      <w:i/>
      <w:iCs/>
    </w:rPr>
  </w:style>
  <w:style w:type="character" w:customStyle="1" w:styleId="IntenseEmphasis1">
    <w:name w:val="Intense Emphasis1"/>
    <w:uiPriority w:val="99"/>
    <w:rsid w:val="007F56CD"/>
    <w:rPr>
      <w:b/>
      <w:bCs/>
    </w:rPr>
  </w:style>
  <w:style w:type="character" w:customStyle="1" w:styleId="SubtleReference1">
    <w:name w:val="Subtle Reference1"/>
    <w:uiPriority w:val="99"/>
    <w:rsid w:val="007F56CD"/>
    <w:rPr>
      <w:smallCaps/>
    </w:rPr>
  </w:style>
  <w:style w:type="character" w:customStyle="1" w:styleId="IntenseReference1">
    <w:name w:val="Intense Reference1"/>
    <w:uiPriority w:val="99"/>
    <w:rsid w:val="007F56CD"/>
    <w:rPr>
      <w:smallCaps/>
      <w:spacing w:val="5"/>
      <w:u w:val="single"/>
    </w:rPr>
  </w:style>
  <w:style w:type="character" w:customStyle="1" w:styleId="BookTitle1">
    <w:name w:val="Book Title1"/>
    <w:uiPriority w:val="99"/>
    <w:rsid w:val="007F56CD"/>
    <w:rPr>
      <w:i/>
      <w:iCs/>
      <w:smallCaps/>
      <w:spacing w:val="5"/>
    </w:rPr>
  </w:style>
  <w:style w:type="paragraph" w:styleId="Header">
    <w:name w:val="header"/>
    <w:basedOn w:val="Normal"/>
    <w:link w:val="HeaderChar"/>
    <w:rsid w:val="007F56CD"/>
    <w:pPr>
      <w:tabs>
        <w:tab w:val="center" w:pos="4680"/>
        <w:tab w:val="right" w:pos="9360"/>
      </w:tabs>
    </w:pPr>
  </w:style>
  <w:style w:type="character" w:customStyle="1" w:styleId="HeaderChar">
    <w:name w:val="Header Char"/>
    <w:basedOn w:val="DefaultParagraphFont"/>
    <w:link w:val="Header"/>
    <w:rsid w:val="007F56CD"/>
    <w:rPr>
      <w:rFonts w:ascii="Times New Roman" w:eastAsia="MS Mincho" w:hAnsi="Times New Roman" w:cs="Times New Roman"/>
      <w:sz w:val="24"/>
      <w:szCs w:val="24"/>
      <w:lang w:bidi="ar-SA"/>
    </w:rPr>
  </w:style>
  <w:style w:type="paragraph" w:styleId="NormalWeb">
    <w:name w:val="Normal (Web)"/>
    <w:basedOn w:val="Normal"/>
    <w:link w:val="NormalWebChar"/>
    <w:uiPriority w:val="99"/>
    <w:rsid w:val="007F56CD"/>
    <w:pPr>
      <w:spacing w:before="100" w:beforeAutospacing="1" w:after="100" w:afterAutospacing="1"/>
    </w:pPr>
  </w:style>
  <w:style w:type="paragraph" w:customStyle="1" w:styleId="xl65">
    <w:name w:val="xl65"/>
    <w:basedOn w:val="Normal"/>
    <w:uiPriority w:val="99"/>
    <w:rsid w:val="007F56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uiPriority w:val="99"/>
    <w:rsid w:val="007F56CD"/>
    <w:pPr>
      <w:shd w:val="clear" w:color="000000" w:fill="FFFFFF"/>
      <w:spacing w:before="100" w:beforeAutospacing="1" w:after="100" w:afterAutospacing="1"/>
      <w:jc w:val="center"/>
      <w:textAlignment w:val="center"/>
    </w:pPr>
    <w:rPr>
      <w:b/>
      <w:bCs/>
    </w:rPr>
  </w:style>
  <w:style w:type="paragraph" w:customStyle="1" w:styleId="xl67">
    <w:name w:val="xl67"/>
    <w:basedOn w:val="Normal"/>
    <w:uiPriority w:val="99"/>
    <w:rsid w:val="007F56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uiPriority w:val="99"/>
    <w:rsid w:val="007F56CD"/>
    <w:pPr>
      <w:shd w:val="clear" w:color="000000" w:fill="FFFFFF"/>
      <w:spacing w:before="100" w:beforeAutospacing="1" w:after="100" w:afterAutospacing="1"/>
      <w:jc w:val="center"/>
      <w:textAlignment w:val="center"/>
    </w:pPr>
  </w:style>
  <w:style w:type="paragraph" w:customStyle="1" w:styleId="xl69">
    <w:name w:val="xl69"/>
    <w:basedOn w:val="Normal"/>
    <w:uiPriority w:val="99"/>
    <w:rsid w:val="007F56CD"/>
    <w:pPr>
      <w:shd w:val="clear" w:color="000000" w:fill="FFFFFF"/>
      <w:spacing w:before="100" w:beforeAutospacing="1" w:after="100" w:afterAutospacing="1"/>
      <w:jc w:val="center"/>
      <w:textAlignment w:val="center"/>
    </w:pPr>
  </w:style>
  <w:style w:type="paragraph" w:customStyle="1" w:styleId="xl70">
    <w:name w:val="xl70"/>
    <w:basedOn w:val="Normal"/>
    <w:uiPriority w:val="99"/>
    <w:rsid w:val="007F56CD"/>
    <w:pPr>
      <w:shd w:val="clear" w:color="000000" w:fill="FFFFFF"/>
      <w:spacing w:before="100" w:beforeAutospacing="1" w:after="100" w:afterAutospacing="1"/>
      <w:textAlignment w:val="center"/>
    </w:pPr>
  </w:style>
  <w:style w:type="paragraph" w:customStyle="1" w:styleId="xl71">
    <w:name w:val="xl71"/>
    <w:basedOn w:val="Normal"/>
    <w:uiPriority w:val="99"/>
    <w:rsid w:val="007F56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uiPriority w:val="99"/>
    <w:rsid w:val="007F56CD"/>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uiPriority w:val="99"/>
    <w:rsid w:val="007F56CD"/>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uiPriority w:val="99"/>
    <w:rsid w:val="007F56CD"/>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uiPriority w:val="99"/>
    <w:rsid w:val="007F56CD"/>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uiPriority w:val="99"/>
    <w:rsid w:val="007F56CD"/>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uiPriority w:val="99"/>
    <w:rsid w:val="007F56CD"/>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uiPriority w:val="99"/>
    <w:rsid w:val="007F56CD"/>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uiPriority w:val="99"/>
    <w:rsid w:val="007F56C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uiPriority w:val="99"/>
    <w:rsid w:val="007F56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uiPriority w:val="99"/>
    <w:rsid w:val="007F56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uiPriority w:val="99"/>
    <w:rsid w:val="007F56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uiPriority w:val="99"/>
    <w:rsid w:val="007F56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uiPriority w:val="99"/>
    <w:rsid w:val="007F56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uiPriority w:val="99"/>
    <w:rsid w:val="007F56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uiPriority w:val="99"/>
    <w:rsid w:val="007F56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uiPriority w:val="99"/>
    <w:rsid w:val="007F56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uiPriority w:val="99"/>
    <w:rsid w:val="007F56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uiPriority w:val="99"/>
    <w:rsid w:val="007F56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uiPriority w:val="99"/>
    <w:rsid w:val="007F56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uiPriority w:val="99"/>
    <w:rsid w:val="007F56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uiPriority w:val="99"/>
    <w:rsid w:val="007F56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uiPriority w:val="99"/>
    <w:rsid w:val="007F56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uiPriority w:val="99"/>
    <w:rsid w:val="007F56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uiPriority w:val="99"/>
    <w:rsid w:val="007F56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uiPriority w:val="99"/>
    <w:rsid w:val="007F56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uiPriority w:val="99"/>
    <w:rsid w:val="007F56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uiPriority w:val="99"/>
    <w:rsid w:val="007F56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uiPriority w:val="99"/>
    <w:rsid w:val="007F56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uiPriority w:val="99"/>
    <w:rsid w:val="007F56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uiPriority w:val="99"/>
    <w:rsid w:val="007F56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uiPriority w:val="99"/>
    <w:rsid w:val="007F56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uiPriority w:val="99"/>
    <w:rsid w:val="007F56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uiPriority w:val="99"/>
    <w:rsid w:val="007F56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uiPriority w:val="99"/>
    <w:rsid w:val="007F56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basedOn w:val="DefaultParagraphFont"/>
    <w:uiPriority w:val="99"/>
    <w:rsid w:val="007F56CD"/>
    <w:rPr>
      <w:sz w:val="20"/>
      <w:szCs w:val="20"/>
    </w:rPr>
  </w:style>
  <w:style w:type="paragraph" w:customStyle="1" w:styleId="style-standard-ouvrage">
    <w:name w:val="style-standard-ouvrage"/>
    <w:basedOn w:val="Normal"/>
    <w:uiPriority w:val="99"/>
    <w:rsid w:val="007F56CD"/>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7F56CD"/>
    <w:pPr>
      <w:spacing w:before="100" w:beforeAutospacing="1" w:after="100" w:afterAutospacing="1"/>
    </w:pPr>
    <w:rPr>
      <w:lang w:val="it-IT" w:eastAsia="it-IT"/>
    </w:rPr>
  </w:style>
  <w:style w:type="character" w:customStyle="1" w:styleId="hps">
    <w:name w:val="hps"/>
    <w:basedOn w:val="DefaultParagraphFont"/>
    <w:uiPriority w:val="99"/>
    <w:rsid w:val="007F56CD"/>
  </w:style>
  <w:style w:type="character" w:customStyle="1" w:styleId="longtext">
    <w:name w:val="long_text"/>
    <w:basedOn w:val="DefaultParagraphFont"/>
    <w:uiPriority w:val="99"/>
    <w:rsid w:val="007F56CD"/>
  </w:style>
  <w:style w:type="paragraph" w:styleId="FootnoteText">
    <w:name w:val="footnote text"/>
    <w:aliases w:val="single space,footnote text,FOOTNOTES,fn,ft,ADB,pod carou,Fußnotentext AssRepDraft,pod carou Char Char Char,pod carou Char Char,Footnote Text Char Char2 Char Char"/>
    <w:basedOn w:val="Normal"/>
    <w:link w:val="FootnoteTextChar"/>
    <w:rsid w:val="007F56CD"/>
    <w:rPr>
      <w:sz w:val="20"/>
      <w:szCs w:val="20"/>
      <w:lang w:val="sq-AL"/>
    </w:rPr>
  </w:style>
  <w:style w:type="character" w:customStyle="1" w:styleId="FootnoteTextChar">
    <w:name w:val="Footnote Text Char"/>
    <w:aliases w:val="single space Char1,footnote text Char1,FOOTNOTES Char1,fn Char1,ft Char1,ADB Char1,pod carou Char1,Fußnotentext AssRepDraft Char,pod carou Char Char Char Char,pod carou Char Char Char1,Footnote Text Char Char2 Char Char Char"/>
    <w:basedOn w:val="DefaultParagraphFont"/>
    <w:link w:val="FootnoteText"/>
    <w:rsid w:val="007F56CD"/>
    <w:rPr>
      <w:rFonts w:ascii="Times New Roman" w:eastAsia="MS Mincho" w:hAnsi="Times New Roman" w:cs="Times New Roman"/>
      <w:sz w:val="20"/>
      <w:szCs w:val="20"/>
      <w:lang w:val="sq-AL" w:bidi="ar-SA"/>
    </w:rPr>
  </w:style>
  <w:style w:type="character" w:styleId="FootnoteReference">
    <w:name w:val="footnote reference"/>
    <w:aliases w:val="ftref,BVI fnr,16 Point,Superscript 6 Point, BVI fnr"/>
    <w:basedOn w:val="DefaultParagraphFont"/>
    <w:rsid w:val="007F56CD"/>
    <w:rPr>
      <w:vertAlign w:val="superscript"/>
    </w:rPr>
  </w:style>
  <w:style w:type="character" w:customStyle="1" w:styleId="apple-style-span">
    <w:name w:val="apple-style-span"/>
    <w:basedOn w:val="DefaultParagraphFont"/>
    <w:uiPriority w:val="99"/>
    <w:rsid w:val="007F56CD"/>
  </w:style>
  <w:style w:type="character" w:customStyle="1" w:styleId="apple-converted-space">
    <w:name w:val="apple-converted-space"/>
    <w:basedOn w:val="DefaultParagraphFont"/>
    <w:rsid w:val="007F56CD"/>
  </w:style>
  <w:style w:type="paragraph" w:styleId="BalloonText">
    <w:name w:val="Balloon Text"/>
    <w:basedOn w:val="Normal"/>
    <w:link w:val="BalloonTextChar"/>
    <w:rsid w:val="007F56CD"/>
    <w:rPr>
      <w:rFonts w:ascii="Lucida Grande" w:hAnsi="Lucida Grande" w:cs="Lucida Grande"/>
      <w:sz w:val="18"/>
      <w:szCs w:val="18"/>
    </w:rPr>
  </w:style>
  <w:style w:type="character" w:customStyle="1" w:styleId="BalloonTextChar">
    <w:name w:val="Balloon Text Char"/>
    <w:basedOn w:val="DefaultParagraphFont"/>
    <w:link w:val="BalloonText"/>
    <w:rsid w:val="007F56CD"/>
    <w:rPr>
      <w:rFonts w:ascii="Lucida Grande" w:eastAsia="MS Mincho" w:hAnsi="Lucida Grande" w:cs="Lucida Grande"/>
      <w:sz w:val="18"/>
      <w:szCs w:val="18"/>
      <w:lang w:bidi="ar-SA"/>
    </w:rPr>
  </w:style>
  <w:style w:type="character" w:customStyle="1" w:styleId="AutoritetiChar">
    <w:name w:val="Autoriteti Char"/>
    <w:basedOn w:val="DefaultParagraphFont"/>
    <w:link w:val="Autoriteti"/>
    <w:rsid w:val="007F56CD"/>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rsid w:val="007F56CD"/>
    <w:rPr>
      <w:rFonts w:ascii="CG Times" w:eastAsia="Times New Roman" w:hAnsi="CG Times" w:cs="Times New Roman"/>
      <w:b/>
      <w:caps/>
      <w:sz w:val="22"/>
      <w:szCs w:val="22"/>
      <w:lang w:val="en-GB" w:eastAsia="en-US" w:bidi="en-US"/>
    </w:rPr>
  </w:style>
  <w:style w:type="character" w:customStyle="1" w:styleId="NeniNrChar">
    <w:name w:val="Neni_Nr Char"/>
    <w:basedOn w:val="DefaultParagraphFont"/>
    <w:link w:val="NeniNr"/>
    <w:rsid w:val="007F56CD"/>
    <w:rPr>
      <w:rFonts w:ascii="CG Times" w:eastAsia="Times New Roman" w:hAnsi="CG Times" w:cs="Times New Roman"/>
      <w:sz w:val="22"/>
      <w:lang w:val="en-GB" w:eastAsia="en-US" w:bidi="en-US"/>
    </w:rPr>
  </w:style>
  <w:style w:type="character" w:styleId="Hyperlink">
    <w:name w:val="Hyperlink"/>
    <w:uiPriority w:val="99"/>
    <w:rsid w:val="007F56CD"/>
    <w:rPr>
      <w:color w:val="0000FF"/>
      <w:u w:val="single"/>
    </w:rPr>
  </w:style>
  <w:style w:type="paragraph" w:customStyle="1" w:styleId="Char0">
    <w:name w:val=" Char"/>
    <w:basedOn w:val="Normal"/>
    <w:rsid w:val="007F56CD"/>
    <w:pPr>
      <w:spacing w:after="160" w:line="240" w:lineRule="exact"/>
    </w:pPr>
    <w:rPr>
      <w:rFonts w:ascii="Tahoma" w:hAnsi="Tahoma"/>
      <w:sz w:val="20"/>
      <w:szCs w:val="20"/>
      <w:lang w:val="en-GB"/>
    </w:rPr>
  </w:style>
  <w:style w:type="paragraph" w:customStyle="1" w:styleId="paragrafi0">
    <w:name w:val="paragrafi"/>
    <w:basedOn w:val="Normal"/>
    <w:rsid w:val="007F56CD"/>
    <w:pPr>
      <w:spacing w:before="100" w:beforeAutospacing="1" w:after="100" w:afterAutospacing="1"/>
    </w:pPr>
    <w:rPr>
      <w:lang w:val="en-GB" w:eastAsia="en-GB"/>
    </w:rPr>
  </w:style>
  <w:style w:type="character" w:customStyle="1" w:styleId="TitulliTitullChar">
    <w:name w:val="Titulli_Titull Char"/>
    <w:basedOn w:val="DefaultParagraphFont"/>
    <w:link w:val="TitulliTitull"/>
    <w:rsid w:val="007F56CD"/>
    <w:rPr>
      <w:rFonts w:ascii="CG Times" w:eastAsia="Times New Roman" w:hAnsi="CG Times" w:cs="Times New Roman"/>
      <w:caps/>
      <w:sz w:val="22"/>
      <w:szCs w:val="22"/>
      <w:lang w:val="en-GB" w:eastAsia="en-US" w:bidi="en-US"/>
    </w:rPr>
  </w:style>
  <w:style w:type="character" w:customStyle="1" w:styleId="TableTitleChar">
    <w:name w:val="Table Title Char"/>
    <w:link w:val="TableTitle"/>
    <w:uiPriority w:val="99"/>
    <w:locked/>
    <w:rsid w:val="007F56CD"/>
    <w:rPr>
      <w:rFonts w:eastAsia="Times New Roman"/>
      <w:b/>
      <w:bCs/>
      <w:sz w:val="21"/>
      <w:szCs w:val="21"/>
      <w:lang w:val="en-GB" w:eastAsia="x-none"/>
    </w:rPr>
  </w:style>
  <w:style w:type="paragraph" w:customStyle="1" w:styleId="CharCharChar2">
    <w:name w:val="Char Char Char2"/>
    <w:basedOn w:val="Normal"/>
    <w:uiPriority w:val="99"/>
    <w:rsid w:val="007F56CD"/>
    <w:pPr>
      <w:spacing w:after="160" w:line="240" w:lineRule="exact"/>
    </w:pPr>
    <w:rPr>
      <w:rFonts w:ascii="Tahoma" w:hAnsi="Tahoma" w:cs="Tahoma"/>
      <w:sz w:val="20"/>
      <w:szCs w:val="20"/>
    </w:rPr>
  </w:style>
  <w:style w:type="character" w:customStyle="1" w:styleId="f11">
    <w:name w:val="f11"/>
    <w:basedOn w:val="DefaultParagraphFont"/>
    <w:rsid w:val="007F56CD"/>
    <w:rPr>
      <w:rFonts w:ascii="Bookman Old Style" w:hAnsi="Bookman Old Style" w:hint="default"/>
      <w:color w:val="000000"/>
      <w:sz w:val="22"/>
      <w:szCs w:val="22"/>
    </w:rPr>
  </w:style>
  <w:style w:type="paragraph" w:customStyle="1" w:styleId="ModelNrmlDouble">
    <w:name w:val="ModelNrmlDouble"/>
    <w:basedOn w:val="Normal"/>
    <w:rsid w:val="007F56CD"/>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7F56CD"/>
    <w:pPr>
      <w:ind w:firstLine="0"/>
    </w:pPr>
    <w:rPr>
      <w:u w:val="single"/>
    </w:rPr>
  </w:style>
  <w:style w:type="paragraph" w:customStyle="1" w:styleId="ModelNrmlSingle">
    <w:name w:val="ModelNrmlSingle"/>
    <w:basedOn w:val="Normal"/>
    <w:rsid w:val="007F56CD"/>
    <w:pPr>
      <w:spacing w:after="240"/>
      <w:ind w:firstLine="720"/>
      <w:jc w:val="both"/>
    </w:pPr>
    <w:rPr>
      <w:rFonts w:eastAsia="Times New Roman"/>
      <w:sz w:val="22"/>
      <w:szCs w:val="20"/>
    </w:rPr>
  </w:style>
  <w:style w:type="paragraph" w:customStyle="1" w:styleId="ecxyiv2026995msonormal">
    <w:name w:val="ecxyiv2026995msonormal"/>
    <w:basedOn w:val="Normal"/>
    <w:rsid w:val="007F56CD"/>
    <w:pPr>
      <w:spacing w:after="324"/>
    </w:pPr>
    <w:rPr>
      <w:rFonts w:eastAsia="Times New Roman"/>
    </w:rPr>
  </w:style>
  <w:style w:type="paragraph" w:customStyle="1" w:styleId="listenum">
    <w:name w:val="liste num"/>
    <w:basedOn w:val="Normal"/>
    <w:rsid w:val="007F56CD"/>
    <w:pPr>
      <w:numPr>
        <w:numId w:val="13"/>
      </w:numPr>
      <w:tabs>
        <w:tab w:val="left" w:pos="9828"/>
      </w:tabs>
      <w:spacing w:before="60" w:after="60"/>
      <w:jc w:val="both"/>
    </w:pPr>
    <w:rPr>
      <w:rFonts w:eastAsia="Times New Roman" w:cs="Arial"/>
      <w:bCs/>
      <w:noProof/>
      <w:color w:val="000000"/>
      <w:lang w:val="en-GB"/>
    </w:rPr>
  </w:style>
  <w:style w:type="character" w:customStyle="1" w:styleId="hpsatn">
    <w:name w:val="hps atn"/>
    <w:basedOn w:val="DefaultParagraphFont"/>
    <w:rsid w:val="007F56CD"/>
  </w:style>
  <w:style w:type="character" w:customStyle="1" w:styleId="atn">
    <w:name w:val="atn"/>
    <w:basedOn w:val="DefaultParagraphFont"/>
    <w:rsid w:val="007F56CD"/>
  </w:style>
  <w:style w:type="character" w:styleId="CommentReference">
    <w:name w:val="annotation reference"/>
    <w:rsid w:val="007F56CD"/>
    <w:rPr>
      <w:sz w:val="16"/>
      <w:szCs w:val="16"/>
    </w:rPr>
  </w:style>
  <w:style w:type="character" w:customStyle="1" w:styleId="CommentTextChar">
    <w:name w:val="Comment Text Char"/>
    <w:basedOn w:val="DefaultParagraphFont"/>
    <w:link w:val="CommentText"/>
    <w:rsid w:val="007F56CD"/>
    <w:rPr>
      <w:rFonts w:eastAsia="Times New Roman"/>
      <w:lang w:val="sq-AL"/>
    </w:rPr>
  </w:style>
  <w:style w:type="paragraph" w:styleId="CommentText">
    <w:name w:val="annotation text"/>
    <w:basedOn w:val="Normal"/>
    <w:link w:val="CommentTextChar"/>
    <w:rsid w:val="007F56CD"/>
    <w:rPr>
      <w:rFonts w:ascii="Calibri" w:eastAsia="Times New Roman" w:hAnsi="Calibri"/>
      <w:sz w:val="22"/>
      <w:szCs w:val="22"/>
      <w:lang w:val="sq-AL" w:bidi="en-US"/>
    </w:rPr>
  </w:style>
  <w:style w:type="character" w:customStyle="1" w:styleId="CommentTextChar1">
    <w:name w:val="Comment Text Char1"/>
    <w:basedOn w:val="DefaultParagraphFont"/>
    <w:link w:val="CommentText"/>
    <w:rsid w:val="007F56CD"/>
    <w:rPr>
      <w:rFonts w:ascii="Times New Roman" w:eastAsia="MS Mincho" w:hAnsi="Times New Roman" w:cs="Times New Roman"/>
      <w:sz w:val="20"/>
      <w:szCs w:val="20"/>
      <w:lang w:bidi="ar-SA"/>
    </w:rPr>
  </w:style>
  <w:style w:type="character" w:customStyle="1" w:styleId="CommentSubjectChar">
    <w:name w:val="Comment Subject Char"/>
    <w:basedOn w:val="CommentTextChar"/>
    <w:link w:val="CommentSubject"/>
    <w:uiPriority w:val="99"/>
    <w:rsid w:val="007F56CD"/>
    <w:rPr>
      <w:rFonts w:eastAsia="Times New Roman"/>
      <w:b/>
      <w:bCs/>
      <w:lang w:val="sq-AL"/>
    </w:rPr>
  </w:style>
  <w:style w:type="paragraph" w:styleId="CommentSubject">
    <w:name w:val="annotation subject"/>
    <w:basedOn w:val="CommentText"/>
    <w:next w:val="CommentText"/>
    <w:link w:val="CommentSubjectChar"/>
    <w:uiPriority w:val="99"/>
    <w:rsid w:val="007F56CD"/>
    <w:rPr>
      <w:b/>
      <w:bCs/>
    </w:rPr>
  </w:style>
  <w:style w:type="character" w:customStyle="1" w:styleId="CommentSubjectChar1">
    <w:name w:val="Comment Subject Char1"/>
    <w:basedOn w:val="CommentTextChar1"/>
    <w:link w:val="CommentSubject"/>
    <w:uiPriority w:val="99"/>
    <w:semiHidden/>
    <w:rsid w:val="007F56CD"/>
    <w:rPr>
      <w:rFonts w:ascii="Times New Roman" w:eastAsia="MS Mincho" w:hAnsi="Times New Roman" w:cs="Times New Roman"/>
      <w:b/>
      <w:bCs/>
      <w:sz w:val="20"/>
      <w:szCs w:val="20"/>
      <w:lang w:bidi="ar-SA"/>
    </w:rPr>
  </w:style>
  <w:style w:type="character" w:customStyle="1" w:styleId="gt-icon-text1">
    <w:name w:val="gt-icon-text1"/>
    <w:basedOn w:val="DefaultParagraphFont"/>
    <w:rsid w:val="007F56CD"/>
  </w:style>
  <w:style w:type="paragraph" w:customStyle="1" w:styleId="CM4">
    <w:name w:val="CM4"/>
    <w:basedOn w:val="Normal"/>
    <w:next w:val="Normal"/>
    <w:rsid w:val="007F56CD"/>
    <w:pPr>
      <w:autoSpaceDE w:val="0"/>
      <w:autoSpaceDN w:val="0"/>
      <w:adjustRightInd w:val="0"/>
    </w:pPr>
    <w:rPr>
      <w:rFonts w:ascii="EUAlbertina" w:eastAsia="Times New Roman" w:hAnsi="EUAlbertina"/>
    </w:rPr>
  </w:style>
  <w:style w:type="paragraph" w:customStyle="1" w:styleId="nen">
    <w:name w:val="nen"/>
    <w:basedOn w:val="Normal"/>
    <w:next w:val="Normal"/>
    <w:rsid w:val="007F56CD"/>
    <w:pPr>
      <w:jc w:val="center"/>
    </w:pPr>
    <w:rPr>
      <w:rFonts w:ascii="CG Times" w:eastAsia="Times New Roman" w:hAnsi="CG Times"/>
      <w:snapToGrid w:val="0"/>
      <w:szCs w:val="20"/>
    </w:rPr>
  </w:style>
  <w:style w:type="paragraph" w:customStyle="1" w:styleId="Char1CharChar1CharCharCharChar1CharCharChar1">
    <w:name w:val=" Char1 Char Char1 Char Char Char Char1 Char Char Char1"/>
    <w:basedOn w:val="Normal"/>
    <w:rsid w:val="007F56CD"/>
    <w:pPr>
      <w:spacing w:after="160" w:line="240" w:lineRule="exact"/>
    </w:pPr>
    <w:rPr>
      <w:rFonts w:ascii="Tahoma" w:hAnsi="Tahoma"/>
      <w:sz w:val="20"/>
      <w:szCs w:val="20"/>
      <w:lang w:val="sq-AL"/>
    </w:rPr>
  </w:style>
  <w:style w:type="paragraph" w:customStyle="1" w:styleId="a">
    <w:name w:val="Κείμενο πλαισίου"/>
    <w:basedOn w:val="Normal"/>
    <w:semiHidden/>
    <w:rsid w:val="007F56CD"/>
    <w:pPr>
      <w:widowControl w:val="0"/>
      <w:autoSpaceDE w:val="0"/>
      <w:autoSpaceDN w:val="0"/>
      <w:adjustRightInd w:val="0"/>
    </w:pPr>
    <w:rPr>
      <w:rFonts w:ascii="Tahoma" w:eastAsia="Times New Roman" w:hAnsi="Tahoma" w:cs="Tahoma"/>
      <w:sz w:val="16"/>
      <w:szCs w:val="16"/>
      <w:lang w:val="el-GR" w:eastAsia="el-GR"/>
    </w:rPr>
  </w:style>
  <w:style w:type="paragraph" w:customStyle="1" w:styleId="a0">
    <w:name w:val="a0"/>
    <w:basedOn w:val="Normal"/>
    <w:rsid w:val="007F56CD"/>
    <w:pPr>
      <w:spacing w:before="100" w:beforeAutospacing="1" w:after="100" w:afterAutospacing="1"/>
      <w:jc w:val="center"/>
    </w:pPr>
    <w:rPr>
      <w:lang w:val="sq-AL"/>
    </w:rPr>
  </w:style>
  <w:style w:type="paragraph" w:customStyle="1" w:styleId="a1">
    <w:name w:val="a1"/>
    <w:basedOn w:val="Normal"/>
    <w:rsid w:val="007F56CD"/>
    <w:pPr>
      <w:spacing w:before="100" w:beforeAutospacing="1" w:after="100" w:afterAutospacing="1"/>
    </w:pPr>
    <w:rPr>
      <w:lang w:val="sq-AL"/>
    </w:rPr>
  </w:style>
  <w:style w:type="paragraph" w:customStyle="1" w:styleId="a2">
    <w:name w:val="a2"/>
    <w:basedOn w:val="Normal"/>
    <w:rsid w:val="007F56CD"/>
    <w:pPr>
      <w:spacing w:before="100" w:beforeAutospacing="1" w:after="100" w:afterAutospacing="1"/>
      <w:jc w:val="both"/>
    </w:pPr>
    <w:rPr>
      <w:lang w:val="sq-AL"/>
    </w:rPr>
  </w:style>
  <w:style w:type="paragraph" w:styleId="Caption">
    <w:name w:val="caption"/>
    <w:basedOn w:val="Normal"/>
    <w:next w:val="Normal"/>
    <w:qFormat/>
    <w:rsid w:val="007F56CD"/>
    <w:rPr>
      <w:rFonts w:eastAsia="Times New Roman"/>
      <w:b/>
      <w:bCs/>
      <w:sz w:val="20"/>
      <w:szCs w:val="20"/>
      <w:lang w:val="en-GB"/>
    </w:rPr>
  </w:style>
  <w:style w:type="paragraph" w:customStyle="1" w:styleId="akti0">
    <w:name w:val="akti"/>
    <w:basedOn w:val="Normal"/>
    <w:rsid w:val="007F56CD"/>
    <w:pPr>
      <w:spacing w:before="100" w:beforeAutospacing="1" w:after="100" w:afterAutospacing="1"/>
    </w:pPr>
    <w:rPr>
      <w:rFonts w:eastAsia="SimSun"/>
      <w:lang w:val="sq-AL" w:eastAsia="zh-CN"/>
    </w:rPr>
  </w:style>
  <w:style w:type="paragraph" w:styleId="BodyText2">
    <w:name w:val="Body Text 2"/>
    <w:basedOn w:val="Normal"/>
    <w:link w:val="BodyText2Char"/>
    <w:uiPriority w:val="99"/>
    <w:rsid w:val="007F56CD"/>
    <w:pPr>
      <w:jc w:val="center"/>
    </w:pPr>
    <w:rPr>
      <w:rFonts w:ascii="Arial" w:eastAsia="Times New Roman" w:hAnsi="Arial"/>
      <w:b/>
      <w:caps/>
      <w:sz w:val="28"/>
      <w:szCs w:val="20"/>
      <w:lang w:val="sq-AL"/>
    </w:rPr>
  </w:style>
  <w:style w:type="character" w:customStyle="1" w:styleId="BodyText2Char">
    <w:name w:val="Body Text 2 Char"/>
    <w:basedOn w:val="DefaultParagraphFont"/>
    <w:link w:val="BodyText2"/>
    <w:uiPriority w:val="99"/>
    <w:rsid w:val="007F56CD"/>
    <w:rPr>
      <w:rFonts w:ascii="Arial" w:eastAsia="Times New Roman" w:hAnsi="Arial" w:cs="Times New Roman"/>
      <w:b/>
      <w:caps/>
      <w:sz w:val="28"/>
      <w:szCs w:val="20"/>
      <w:lang w:val="sq-AL" w:bidi="ar-SA"/>
    </w:rPr>
  </w:style>
  <w:style w:type="paragraph" w:customStyle="1" w:styleId="Normal0">
    <w:name w:val="[Normal]"/>
    <w:link w:val="NormalChar"/>
    <w:uiPriority w:val="99"/>
    <w:rsid w:val="007F56CD"/>
    <w:pPr>
      <w:autoSpaceDE w:val="0"/>
      <w:autoSpaceDN w:val="0"/>
      <w:adjustRightInd w:val="0"/>
    </w:pPr>
    <w:rPr>
      <w:rFonts w:ascii="Arial" w:eastAsia="MS Mincho" w:hAnsi="Arial" w:cs="Arial"/>
      <w:sz w:val="24"/>
      <w:szCs w:val="24"/>
      <w:lang w:val="en-US" w:eastAsia="en-US"/>
    </w:rPr>
  </w:style>
  <w:style w:type="character" w:customStyle="1" w:styleId="actstitle">
    <w:name w:val="actstitle"/>
    <w:basedOn w:val="DefaultParagraphFont"/>
    <w:rsid w:val="007F56CD"/>
  </w:style>
  <w:style w:type="paragraph" w:customStyle="1" w:styleId="Anlagentext">
    <w:name w:val="Anlagentext"/>
    <w:basedOn w:val="Normal"/>
    <w:rsid w:val="007F56CD"/>
    <w:pPr>
      <w:tabs>
        <w:tab w:val="left" w:pos="1701"/>
        <w:tab w:val="left" w:pos="3969"/>
        <w:tab w:val="left" w:pos="6237"/>
      </w:tabs>
    </w:pPr>
    <w:rPr>
      <w:rFonts w:ascii="Arial" w:hAnsi="Arial"/>
      <w:sz w:val="20"/>
      <w:szCs w:val="20"/>
      <w:lang w:val="sq-AL" w:eastAsia="de-DE"/>
    </w:rPr>
  </w:style>
  <w:style w:type="paragraph" w:customStyle="1" w:styleId="Normal115pt">
    <w:name w:val="Normal + 11.5 pt"/>
    <w:aliases w:val="Black,Justified"/>
    <w:basedOn w:val="Normal"/>
    <w:rsid w:val="007F56CD"/>
    <w:pPr>
      <w:autoSpaceDE w:val="0"/>
      <w:autoSpaceDN w:val="0"/>
      <w:adjustRightInd w:val="0"/>
      <w:jc w:val="both"/>
    </w:pPr>
    <w:rPr>
      <w:rFonts w:eastAsia="Times New Roman"/>
      <w:color w:val="333333"/>
      <w:sz w:val="23"/>
      <w:szCs w:val="23"/>
      <w:lang w:val="x-none" w:eastAsia="x-none"/>
    </w:rPr>
  </w:style>
  <w:style w:type="paragraph" w:customStyle="1" w:styleId="anrede">
    <w:name w:val="anrede"/>
    <w:basedOn w:val="Normal"/>
    <w:next w:val="Normal"/>
    <w:rsid w:val="007F56CD"/>
    <w:pPr>
      <w:spacing w:after="240" w:line="360" w:lineRule="atLeast"/>
      <w:jc w:val="both"/>
    </w:pPr>
    <w:rPr>
      <w:rFonts w:ascii="Arial" w:hAnsi="Arial"/>
      <w:szCs w:val="20"/>
      <w:lang w:val="sq-AL" w:eastAsia="de-DE"/>
    </w:rPr>
  </w:style>
  <w:style w:type="paragraph" w:customStyle="1" w:styleId="Artikel">
    <w:name w:val="Artikel"/>
    <w:basedOn w:val="Normal"/>
    <w:rsid w:val="007F56CD"/>
    <w:pPr>
      <w:spacing w:after="480" w:line="360" w:lineRule="atLeast"/>
      <w:jc w:val="center"/>
    </w:pPr>
    <w:rPr>
      <w:rFonts w:ascii="Arial" w:hAnsi="Arial"/>
      <w:b/>
      <w:szCs w:val="20"/>
      <w:u w:val="single"/>
      <w:lang w:val="sq-AL" w:eastAsia="de-DE"/>
    </w:rPr>
  </w:style>
  <w:style w:type="character" w:customStyle="1" w:styleId="bc">
    <w:name w:val="bc"/>
    <w:basedOn w:val="DefaultParagraphFont"/>
    <w:rsid w:val="007F56CD"/>
  </w:style>
  <w:style w:type="paragraph" w:customStyle="1" w:styleId="betreff">
    <w:name w:val="betreff"/>
    <w:basedOn w:val="Normal"/>
    <w:next w:val="anrede"/>
    <w:rsid w:val="007F56CD"/>
    <w:pPr>
      <w:spacing w:after="480" w:line="360" w:lineRule="atLeast"/>
      <w:ind w:left="1276" w:hanging="1276"/>
      <w:jc w:val="both"/>
    </w:pPr>
    <w:rPr>
      <w:rFonts w:ascii="Arial" w:hAnsi="Arial"/>
      <w:b/>
      <w:szCs w:val="20"/>
      <w:lang w:val="sq-AL" w:eastAsia="de-DE"/>
    </w:rPr>
  </w:style>
  <w:style w:type="paragraph" w:customStyle="1" w:styleId="bodytext0">
    <w:name w:val="bodytext"/>
    <w:basedOn w:val="Normal"/>
    <w:rsid w:val="007F56CD"/>
    <w:pPr>
      <w:spacing w:before="100" w:beforeAutospacing="1" w:after="100" w:afterAutospacing="1"/>
    </w:pPr>
    <w:rPr>
      <w:lang w:val="sq-AL"/>
    </w:rPr>
  </w:style>
  <w:style w:type="paragraph" w:customStyle="1" w:styleId="bodytext212pt">
    <w:name w:val="bodytext212pt"/>
    <w:basedOn w:val="Normal"/>
    <w:rsid w:val="007F56CD"/>
    <w:pPr>
      <w:spacing w:before="100" w:beforeAutospacing="1" w:after="100" w:afterAutospacing="1"/>
    </w:pPr>
    <w:rPr>
      <w:rFonts w:ascii="Arial Unicode MS" w:eastAsia="Arial Unicode MS" w:hAnsi="Arial Unicode MS" w:cs="Arial Unicode MS"/>
    </w:rPr>
  </w:style>
  <w:style w:type="paragraph" w:customStyle="1" w:styleId="briefkopf">
    <w:name w:val="briefkopf"/>
    <w:basedOn w:val="Normal"/>
    <w:rsid w:val="007F56CD"/>
    <w:pPr>
      <w:spacing w:before="1440" w:after="1200" w:line="240" w:lineRule="exact"/>
      <w:jc w:val="both"/>
    </w:pPr>
    <w:rPr>
      <w:rFonts w:ascii="Arial" w:hAnsi="Arial"/>
      <w:sz w:val="22"/>
      <w:szCs w:val="20"/>
      <w:lang w:val="sq-AL" w:eastAsia="de-DE"/>
    </w:rPr>
  </w:style>
  <w:style w:type="character" w:customStyle="1" w:styleId="CharCharChar">
    <w:name w:val="Char Char Char"/>
    <w:basedOn w:val="DefaultParagraphFont"/>
    <w:rsid w:val="007F56CD"/>
    <w:rPr>
      <w:b/>
      <w:bCs/>
      <w:sz w:val="24"/>
      <w:szCs w:val="24"/>
      <w:lang w:val="en-US" w:eastAsia="en-US" w:bidi="ar-SA"/>
    </w:rPr>
  </w:style>
  <w:style w:type="paragraph" w:customStyle="1" w:styleId="ein1">
    <w:name w:val="ein1"/>
    <w:basedOn w:val="Normal"/>
    <w:rsid w:val="007F56CD"/>
    <w:pPr>
      <w:ind w:left="1134" w:hanging="1134"/>
      <w:jc w:val="both"/>
    </w:pPr>
    <w:rPr>
      <w:rFonts w:ascii="Arial" w:hAnsi="Arial"/>
      <w:sz w:val="22"/>
      <w:szCs w:val="20"/>
      <w:lang w:val="sq-AL" w:eastAsia="de-DE"/>
    </w:rPr>
  </w:style>
  <w:style w:type="paragraph" w:customStyle="1" w:styleId="CharCharCharCharCharCharCarattere">
    <w:name w:val="Char Char Char Char Char Char Carattere"/>
    <w:basedOn w:val="Normal"/>
    <w:rsid w:val="007F56CD"/>
    <w:pPr>
      <w:spacing w:after="160" w:line="240" w:lineRule="exact"/>
    </w:pPr>
    <w:rPr>
      <w:rFonts w:ascii="Tahoma" w:hAnsi="Tahoma" w:cs="Tahoma"/>
      <w:sz w:val="20"/>
      <w:szCs w:val="20"/>
      <w:lang w:val="sq-AL"/>
    </w:rPr>
  </w:style>
  <w:style w:type="paragraph" w:customStyle="1" w:styleId="Char2">
    <w:name w:val="Char2"/>
    <w:basedOn w:val="Normal"/>
    <w:rsid w:val="007F56CD"/>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qFormat/>
    <w:rsid w:val="007F56CD"/>
    <w:pPr>
      <w:ind w:left="720"/>
    </w:pPr>
    <w:rPr>
      <w:lang w:val="sq-AL"/>
    </w:rPr>
  </w:style>
  <w:style w:type="paragraph" w:customStyle="1" w:styleId="ColorfulList-Accent12">
    <w:name w:val="Colorful List - Accent 12"/>
    <w:basedOn w:val="Normal"/>
    <w:qFormat/>
    <w:rsid w:val="007F56CD"/>
    <w:pPr>
      <w:ind w:left="720"/>
    </w:pPr>
    <w:rPr>
      <w:lang w:val="sq-AL" w:eastAsia="en-GB"/>
    </w:rPr>
  </w:style>
  <w:style w:type="paragraph" w:customStyle="1" w:styleId="DefaultParagraphFontParaCharChar">
    <w:name w:val="Default Paragraph Font Para Char Char"/>
    <w:aliases w:val="Default Paragraph Font Para Char Para Char Char"/>
    <w:basedOn w:val="Normal"/>
    <w:rsid w:val="007F56CD"/>
    <w:rPr>
      <w:sz w:val="20"/>
      <w:szCs w:val="20"/>
    </w:rPr>
  </w:style>
  <w:style w:type="paragraph" w:customStyle="1" w:styleId="ecxmsonormal">
    <w:name w:val="ecxmsonormal"/>
    <w:basedOn w:val="Normal"/>
    <w:rsid w:val="007F56CD"/>
    <w:pPr>
      <w:spacing w:after="324"/>
    </w:pPr>
    <w:rPr>
      <w:lang w:val="en-GB" w:eastAsia="en-GB"/>
    </w:rPr>
  </w:style>
  <w:style w:type="paragraph" w:customStyle="1" w:styleId="JuPara">
    <w:name w:val="Ju_Para"/>
    <w:basedOn w:val="Normal"/>
    <w:rsid w:val="007F56CD"/>
    <w:pPr>
      <w:suppressAutoHyphens/>
      <w:ind w:firstLine="284"/>
      <w:jc w:val="both"/>
    </w:pPr>
    <w:rPr>
      <w:lang w:val="en-GB" w:eastAsia="fr-FR"/>
    </w:rPr>
  </w:style>
  <w:style w:type="paragraph" w:customStyle="1" w:styleId="ju-005fpara-0020char-0020char">
    <w:name w:val="ju-005fpara-0020char-0020char"/>
    <w:basedOn w:val="Normal"/>
    <w:rsid w:val="007F56CD"/>
    <w:pPr>
      <w:spacing w:before="100" w:beforeAutospacing="1" w:after="100" w:afterAutospacing="1"/>
    </w:pPr>
  </w:style>
  <w:style w:type="paragraph" w:customStyle="1" w:styleId="Einrck1">
    <w:name w:val="Einrück1"/>
    <w:basedOn w:val="Normal"/>
    <w:rsid w:val="007F56CD"/>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7F56CD"/>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7F56CD"/>
    <w:pPr>
      <w:spacing w:line="360" w:lineRule="atLeast"/>
      <w:ind w:left="851" w:hanging="851"/>
      <w:jc w:val="both"/>
    </w:pPr>
    <w:rPr>
      <w:rFonts w:ascii="Arial" w:hAnsi="Arial"/>
      <w:szCs w:val="20"/>
      <w:lang w:val="sq-AL" w:eastAsia="de-DE"/>
    </w:rPr>
  </w:style>
  <w:style w:type="paragraph" w:customStyle="1" w:styleId="Einrckung2">
    <w:name w:val="Einrückung 2"/>
    <w:basedOn w:val="Normal"/>
    <w:rsid w:val="007F56CD"/>
    <w:pPr>
      <w:spacing w:line="360" w:lineRule="atLeast"/>
      <w:ind w:left="1701" w:hanging="851"/>
    </w:pPr>
    <w:rPr>
      <w:rFonts w:ascii="Arial" w:hAnsi="Arial"/>
      <w:szCs w:val="20"/>
      <w:lang w:val="sq-AL" w:eastAsia="de-DE"/>
    </w:rPr>
  </w:style>
  <w:style w:type="paragraph" w:customStyle="1" w:styleId="neninr0">
    <w:name w:val="neninr"/>
    <w:basedOn w:val="Normal"/>
    <w:rsid w:val="007F56CD"/>
    <w:pPr>
      <w:spacing w:before="100" w:beforeAutospacing="1" w:after="100" w:afterAutospacing="1"/>
    </w:pPr>
    <w:rPr>
      <w:lang w:val="sq-AL"/>
    </w:rPr>
  </w:style>
  <w:style w:type="paragraph" w:customStyle="1" w:styleId="NormalLatinArial">
    <w:name w:val="Normal + (Latin) Arial"/>
    <w:basedOn w:val="Normal"/>
    <w:rsid w:val="007F56CD"/>
    <w:rPr>
      <w:rFonts w:ascii="Arial" w:hAnsi="Arial" w:cs="Arial"/>
    </w:rPr>
  </w:style>
  <w:style w:type="paragraph" w:customStyle="1" w:styleId="Einrckung3">
    <w:name w:val="Einrückung 3"/>
    <w:basedOn w:val="Normal"/>
    <w:rsid w:val="007F56CD"/>
    <w:pPr>
      <w:spacing w:line="360" w:lineRule="atLeast"/>
      <w:ind w:left="2552" w:hanging="851"/>
    </w:pPr>
    <w:rPr>
      <w:rFonts w:ascii="Arial" w:hAnsi="Arial"/>
      <w:szCs w:val="20"/>
      <w:lang w:val="sq-AL" w:eastAsia="de-DE"/>
    </w:rPr>
  </w:style>
  <w:style w:type="paragraph" w:customStyle="1" w:styleId="NummerierteListe">
    <w:name w:val="Nummerierte Liste"/>
    <w:aliases w:val="Links:  0,63 cm"/>
    <w:basedOn w:val="Normal"/>
    <w:rsid w:val="007F56CD"/>
    <w:pPr>
      <w:tabs>
        <w:tab w:val="left" w:pos="426"/>
      </w:tabs>
    </w:pPr>
    <w:rPr>
      <w:rFonts w:ascii="Arial" w:hAnsi="Arial"/>
      <w:sz w:val="22"/>
      <w:szCs w:val="20"/>
      <w:lang w:val="en-GB" w:eastAsia="de-DE"/>
    </w:rPr>
  </w:style>
  <w:style w:type="character" w:customStyle="1" w:styleId="f01">
    <w:name w:val="f01"/>
    <w:basedOn w:val="DefaultParagraphFont"/>
    <w:uiPriority w:val="99"/>
    <w:rsid w:val="007F56CD"/>
    <w:rPr>
      <w:rFonts w:ascii="FangSong" w:eastAsia="FangSong" w:hAnsi="FangSong" w:hint="eastAsia"/>
      <w:color w:val="000000"/>
      <w:sz w:val="20"/>
      <w:szCs w:val="20"/>
    </w:rPr>
  </w:style>
  <w:style w:type="paragraph" w:customStyle="1" w:styleId="Paragrafoelenco">
    <w:name w:val="Paragrafo elenco"/>
    <w:basedOn w:val="Normal"/>
    <w:qFormat/>
    <w:rsid w:val="007F56CD"/>
    <w:pPr>
      <w:spacing w:after="200" w:line="276" w:lineRule="auto"/>
      <w:ind w:left="720"/>
      <w:contextualSpacing/>
    </w:pPr>
    <w:rPr>
      <w:rFonts w:ascii="Calibri" w:eastAsia="Calibri" w:hAnsi="Calibri"/>
      <w:sz w:val="22"/>
      <w:szCs w:val="22"/>
      <w:lang w:val="it-IT"/>
    </w:rPr>
  </w:style>
  <w:style w:type="character" w:customStyle="1" w:styleId="f41">
    <w:name w:val="f41"/>
    <w:basedOn w:val="DefaultParagraphFont"/>
    <w:rsid w:val="007F56CD"/>
    <w:rPr>
      <w:rFonts w:ascii="MS Mincho" w:eastAsia="MS Mincho" w:hAnsi="MS Mincho" w:hint="eastAsia"/>
      <w:color w:val="000000"/>
      <w:sz w:val="20"/>
      <w:szCs w:val="20"/>
    </w:rPr>
  </w:style>
  <w:style w:type="paragraph" w:customStyle="1" w:styleId="FootnoteText1">
    <w:name w:val="Footnote Text1"/>
    <w:rsid w:val="007F56CD"/>
    <w:rPr>
      <w:rFonts w:ascii="Helvetica" w:eastAsia="ヒラギノ角ゴ Pro W3" w:hAnsi="Helvetica"/>
      <w:color w:val="000000"/>
      <w:lang w:eastAsia="en-US"/>
    </w:rPr>
  </w:style>
  <w:style w:type="paragraph" w:customStyle="1" w:styleId="Standard1">
    <w:name w:val="Standard1"/>
    <w:basedOn w:val="Normal"/>
    <w:rsid w:val="007F56CD"/>
    <w:pPr>
      <w:spacing w:line="360" w:lineRule="atLeast"/>
      <w:jc w:val="both"/>
    </w:pPr>
    <w:rPr>
      <w:rFonts w:ascii="Arial" w:hAnsi="Arial"/>
      <w:szCs w:val="20"/>
      <w:lang w:val="sq-AL" w:eastAsia="de-DE"/>
    </w:rPr>
  </w:style>
  <w:style w:type="character" w:customStyle="1" w:styleId="ju-005fpara-002cleft-002cfirst-0020line-003a-0020-00200-0020cm--char">
    <w:name w:val="ju-005fpara-002cleft-002cfirst-0020line-003a-0020-00200-0020cm--char"/>
    <w:basedOn w:val="DefaultParagraphFont"/>
    <w:rsid w:val="007F56CD"/>
  </w:style>
  <w:style w:type="character" w:customStyle="1" w:styleId="ju--005fpara----char--char">
    <w:name w:val="ju--005fpara----char--char"/>
    <w:basedOn w:val="DefaultParagraphFont"/>
    <w:rsid w:val="007F56CD"/>
  </w:style>
  <w:style w:type="character" w:customStyle="1" w:styleId="longtext1">
    <w:name w:val="long_text1"/>
    <w:basedOn w:val="DefaultParagraphFont"/>
    <w:rsid w:val="007F56CD"/>
    <w:rPr>
      <w:sz w:val="20"/>
      <w:szCs w:val="20"/>
    </w:rPr>
  </w:style>
  <w:style w:type="character" w:customStyle="1" w:styleId="mediumtext">
    <w:name w:val="medium_text"/>
    <w:basedOn w:val="DefaultParagraphFont"/>
    <w:rsid w:val="007F56CD"/>
  </w:style>
  <w:style w:type="paragraph" w:customStyle="1" w:styleId="Normal1">
    <w:name w:val="Normal+1"/>
    <w:basedOn w:val="Default"/>
    <w:next w:val="Default"/>
    <w:rsid w:val="007F56CD"/>
    <w:rPr>
      <w:rFonts w:ascii="Life L2" w:eastAsia="MS Mincho" w:hAnsi="Life L2"/>
      <w:color w:val="auto"/>
      <w:lang w:bidi="ar-SA"/>
    </w:rPr>
  </w:style>
  <w:style w:type="paragraph" w:customStyle="1" w:styleId="numridata0">
    <w:name w:val="numridata"/>
    <w:basedOn w:val="Normal"/>
    <w:rsid w:val="007F56CD"/>
    <w:pPr>
      <w:spacing w:before="100" w:beforeAutospacing="1" w:after="100" w:afterAutospacing="1"/>
    </w:pPr>
  </w:style>
  <w:style w:type="paragraph" w:customStyle="1" w:styleId="Prambelabsatz">
    <w:name w:val="Präambelabsatz"/>
    <w:basedOn w:val="Normal"/>
    <w:rsid w:val="007F56CD"/>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character" w:customStyle="1" w:styleId="shorttext">
    <w:name w:val="short_text"/>
    <w:basedOn w:val="DefaultParagraphFont"/>
    <w:rsid w:val="007F56CD"/>
  </w:style>
  <w:style w:type="paragraph" w:customStyle="1" w:styleId="Style1">
    <w:name w:val="Style 1"/>
    <w:rsid w:val="007F56CD"/>
    <w:pPr>
      <w:widowControl w:val="0"/>
      <w:autoSpaceDE w:val="0"/>
      <w:autoSpaceDN w:val="0"/>
      <w:adjustRightInd w:val="0"/>
    </w:pPr>
    <w:rPr>
      <w:rFonts w:ascii="Times New Roman" w:eastAsia="SimSun" w:hAnsi="Times New Roman"/>
      <w:lang w:val="en-US" w:eastAsia="zh-CN"/>
    </w:rPr>
  </w:style>
  <w:style w:type="paragraph" w:customStyle="1" w:styleId="Style4">
    <w:name w:val="Style 4"/>
    <w:rsid w:val="007F56CD"/>
    <w:pPr>
      <w:widowControl w:val="0"/>
      <w:autoSpaceDE w:val="0"/>
      <w:autoSpaceDN w:val="0"/>
      <w:spacing w:before="108"/>
      <w:ind w:left="288" w:hanging="288"/>
    </w:pPr>
    <w:rPr>
      <w:rFonts w:ascii="Times New Roman" w:eastAsia="SimSun" w:hAnsi="Times New Roman"/>
      <w:sz w:val="18"/>
      <w:szCs w:val="18"/>
      <w:lang w:val="en-US" w:eastAsia="zh-CN"/>
    </w:rPr>
  </w:style>
  <w:style w:type="paragraph" w:customStyle="1" w:styleId="Style8">
    <w:name w:val="Style 8"/>
    <w:rsid w:val="007F56CD"/>
    <w:pPr>
      <w:widowControl w:val="0"/>
      <w:autoSpaceDE w:val="0"/>
      <w:autoSpaceDN w:val="0"/>
      <w:spacing w:before="72" w:line="307" w:lineRule="auto"/>
    </w:pPr>
    <w:rPr>
      <w:rFonts w:ascii="Times New Roman" w:eastAsia="SimSun" w:hAnsi="Times New Roman"/>
      <w:sz w:val="18"/>
      <w:szCs w:val="18"/>
      <w:lang w:val="en-US" w:eastAsia="zh-CN"/>
    </w:rPr>
  </w:style>
  <w:style w:type="paragraph" w:customStyle="1" w:styleId="Heading1Left0cm">
    <w:name w:val="Heading 1 + Left:  0 cm"/>
    <w:aliases w:val="First line:  0 cm"/>
    <w:basedOn w:val="Heading1"/>
    <w:uiPriority w:val="99"/>
    <w:rsid w:val="007F56CD"/>
    <w:pPr>
      <w:keepNext/>
      <w:spacing w:before="240" w:after="60"/>
      <w:contextualSpacing w:val="0"/>
    </w:pPr>
    <w:rPr>
      <w:rFonts w:ascii="Times New Roman" w:hAnsi="Times New Roman"/>
      <w:color w:val="0000FF"/>
      <w:kern w:val="32"/>
      <w:lang w:eastAsia="fr-FR"/>
    </w:rPr>
  </w:style>
  <w:style w:type="paragraph" w:customStyle="1" w:styleId="style5">
    <w:name w:val="style5"/>
    <w:basedOn w:val="Normal"/>
    <w:rsid w:val="007F56CD"/>
    <w:pPr>
      <w:spacing w:before="100" w:beforeAutospacing="1" w:after="100" w:afterAutospacing="1"/>
    </w:pPr>
    <w:rPr>
      <w:lang w:val="sq-AL"/>
    </w:rPr>
  </w:style>
  <w:style w:type="numbering" w:customStyle="1" w:styleId="NoList1">
    <w:name w:val="No List1"/>
    <w:next w:val="NoList"/>
    <w:semiHidden/>
    <w:unhideWhenUsed/>
    <w:rsid w:val="007F56CD"/>
  </w:style>
  <w:style w:type="paragraph" w:customStyle="1" w:styleId="Tabellenberschrift">
    <w:name w:val="Tabellenüberschrift"/>
    <w:basedOn w:val="Normal"/>
    <w:rsid w:val="007F56CD"/>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7F56CD"/>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7F56CD"/>
    <w:pPr>
      <w:tabs>
        <w:tab w:val="left" w:pos="851"/>
        <w:tab w:val="left" w:pos="1418"/>
        <w:tab w:val="left" w:pos="2127"/>
      </w:tabs>
      <w:spacing w:after="240" w:line="360" w:lineRule="atLeast"/>
      <w:jc w:val="both"/>
    </w:pPr>
    <w:rPr>
      <w:rFonts w:ascii="Arial" w:hAnsi="Arial"/>
      <w:szCs w:val="20"/>
      <w:lang w:val="sq-AL" w:eastAsia="de-DE"/>
    </w:rPr>
  </w:style>
  <w:style w:type="paragraph" w:styleId="BodyText3">
    <w:name w:val="Body Text 3"/>
    <w:basedOn w:val="Normal"/>
    <w:link w:val="BodyText3Char"/>
    <w:uiPriority w:val="99"/>
    <w:rsid w:val="007F56CD"/>
    <w:pPr>
      <w:spacing w:after="120"/>
    </w:pPr>
    <w:rPr>
      <w:sz w:val="16"/>
      <w:szCs w:val="16"/>
      <w:lang w:val="en-GB"/>
    </w:rPr>
  </w:style>
  <w:style w:type="character" w:customStyle="1" w:styleId="BodyText3Char">
    <w:name w:val="Body Text 3 Char"/>
    <w:basedOn w:val="DefaultParagraphFont"/>
    <w:link w:val="BodyText3"/>
    <w:uiPriority w:val="99"/>
    <w:rsid w:val="007F56CD"/>
    <w:rPr>
      <w:rFonts w:ascii="Times New Roman" w:eastAsia="MS Mincho" w:hAnsi="Times New Roman" w:cs="Times New Roman"/>
      <w:sz w:val="16"/>
      <w:szCs w:val="16"/>
      <w:lang w:val="en-GB" w:bidi="ar-SA"/>
    </w:rPr>
  </w:style>
  <w:style w:type="paragraph" w:customStyle="1" w:styleId="TableTitle">
    <w:name w:val="Table Title"/>
    <w:basedOn w:val="Heading2"/>
    <w:next w:val="Normal"/>
    <w:link w:val="TableTitleChar"/>
    <w:uiPriority w:val="99"/>
    <w:rsid w:val="007F56CD"/>
    <w:pPr>
      <w:keepLines/>
      <w:numPr>
        <w:numId w:val="15"/>
      </w:numPr>
      <w:spacing w:before="120" w:after="60"/>
      <w:jc w:val="both"/>
    </w:pPr>
    <w:rPr>
      <w:rFonts w:ascii="Calibri" w:hAnsi="Calibri"/>
      <w:sz w:val="21"/>
      <w:szCs w:val="21"/>
      <w:lang w:val="en-GB" w:eastAsia="x-none"/>
    </w:rPr>
  </w:style>
  <w:style w:type="paragraph" w:styleId="BodyTextIndent">
    <w:name w:val="Body Text Indent"/>
    <w:basedOn w:val="Normal"/>
    <w:link w:val="BodyTextIndentChar"/>
    <w:rsid w:val="007F56CD"/>
    <w:pPr>
      <w:spacing w:after="120"/>
      <w:ind w:left="360"/>
    </w:pPr>
    <w:rPr>
      <w:sz w:val="20"/>
      <w:szCs w:val="20"/>
      <w:lang w:val="en-GB"/>
    </w:rPr>
  </w:style>
  <w:style w:type="character" w:customStyle="1" w:styleId="BodyTextIndentChar">
    <w:name w:val="Body Text Indent Char"/>
    <w:basedOn w:val="DefaultParagraphFont"/>
    <w:link w:val="BodyTextIndent"/>
    <w:rsid w:val="007F56CD"/>
    <w:rPr>
      <w:rFonts w:ascii="Times New Roman" w:eastAsia="MS Mincho" w:hAnsi="Times New Roman" w:cs="Times New Roman"/>
      <w:sz w:val="20"/>
      <w:szCs w:val="20"/>
      <w:lang w:val="en-GB" w:bidi="ar-SA"/>
    </w:rPr>
  </w:style>
  <w:style w:type="paragraph" w:customStyle="1" w:styleId="Corpodeltesto">
    <w:name w:val="Corpo del testo"/>
    <w:basedOn w:val="Default"/>
    <w:next w:val="Default"/>
    <w:rsid w:val="007F56CD"/>
    <w:rPr>
      <w:color w:val="auto"/>
      <w:lang w:bidi="ar-SA"/>
    </w:rPr>
  </w:style>
  <w:style w:type="paragraph" w:customStyle="1" w:styleId="Didascalia">
    <w:name w:val="Didascalia"/>
    <w:basedOn w:val="Default"/>
    <w:next w:val="Default"/>
    <w:rsid w:val="007F56CD"/>
    <w:rPr>
      <w:color w:val="auto"/>
      <w:lang w:bidi="ar-SA"/>
    </w:rPr>
  </w:style>
  <w:style w:type="paragraph" w:customStyle="1" w:styleId="Normale">
    <w:name w:val="Normale"/>
    <w:basedOn w:val="Default"/>
    <w:next w:val="Default"/>
    <w:rsid w:val="007F56CD"/>
    <w:rPr>
      <w:color w:val="auto"/>
      <w:lang w:bidi="ar-SA"/>
    </w:rPr>
  </w:style>
  <w:style w:type="character" w:customStyle="1" w:styleId="CharChar2">
    <w:name w:val=" Char Char2"/>
    <w:basedOn w:val="DefaultParagraphFont"/>
    <w:semiHidden/>
    <w:locked/>
    <w:rsid w:val="007F56CD"/>
    <w:rPr>
      <w:sz w:val="24"/>
      <w:szCs w:val="24"/>
      <w:lang w:val="en-US" w:eastAsia="en-US"/>
    </w:rPr>
  </w:style>
  <w:style w:type="paragraph" w:customStyle="1" w:styleId="Rientrocorpodeltesto">
    <w:name w:val="Rientro corpo del testo"/>
    <w:basedOn w:val="Default"/>
    <w:next w:val="Default"/>
    <w:rsid w:val="007F56CD"/>
    <w:rPr>
      <w:color w:val="auto"/>
      <w:lang w:bidi="ar-SA"/>
    </w:rPr>
  </w:style>
  <w:style w:type="paragraph" w:customStyle="1" w:styleId="Rientrocorpodeltesto2">
    <w:name w:val="Rientro corpo del testo 2"/>
    <w:basedOn w:val="Default"/>
    <w:next w:val="Default"/>
    <w:rsid w:val="007F56CD"/>
    <w:rPr>
      <w:color w:val="auto"/>
      <w:lang w:bidi="ar-SA"/>
    </w:rPr>
  </w:style>
  <w:style w:type="paragraph" w:customStyle="1" w:styleId="Rientrocorpodeltesto3">
    <w:name w:val="Rientro corpo del testo 3"/>
    <w:basedOn w:val="Default"/>
    <w:next w:val="Default"/>
    <w:rsid w:val="007F56CD"/>
    <w:rPr>
      <w:color w:val="auto"/>
      <w:lang w:bidi="ar-SA"/>
    </w:rPr>
  </w:style>
  <w:style w:type="character" w:customStyle="1" w:styleId="ssens">
    <w:name w:val="ssens"/>
    <w:basedOn w:val="DefaultParagraphFont"/>
    <w:rsid w:val="007F56CD"/>
  </w:style>
  <w:style w:type="character" w:customStyle="1" w:styleId="subtitle0">
    <w:name w:val="subtitle"/>
    <w:basedOn w:val="DefaultParagraphFont"/>
    <w:rsid w:val="007F56CD"/>
  </w:style>
  <w:style w:type="paragraph" w:customStyle="1" w:styleId="Titolo1">
    <w:name w:val="Titolo 1"/>
    <w:basedOn w:val="Default"/>
    <w:next w:val="Default"/>
    <w:rsid w:val="007F56CD"/>
    <w:rPr>
      <w:color w:val="auto"/>
      <w:lang w:bidi="ar-SA"/>
    </w:rPr>
  </w:style>
  <w:style w:type="paragraph" w:customStyle="1" w:styleId="Titolo2">
    <w:name w:val="Titolo 2"/>
    <w:basedOn w:val="Default"/>
    <w:next w:val="Default"/>
    <w:rsid w:val="007F56CD"/>
    <w:rPr>
      <w:color w:val="auto"/>
      <w:lang w:bidi="ar-SA"/>
    </w:rPr>
  </w:style>
  <w:style w:type="paragraph" w:customStyle="1" w:styleId="Titolo3">
    <w:name w:val="Titolo 3"/>
    <w:basedOn w:val="Default"/>
    <w:next w:val="Default"/>
    <w:rsid w:val="007F56CD"/>
    <w:rPr>
      <w:color w:val="auto"/>
      <w:lang w:bidi="ar-SA"/>
    </w:rPr>
  </w:style>
  <w:style w:type="paragraph" w:customStyle="1" w:styleId="Titolo4">
    <w:name w:val="Titolo 4"/>
    <w:basedOn w:val="Default"/>
    <w:next w:val="Default"/>
    <w:rsid w:val="007F56CD"/>
    <w:rPr>
      <w:color w:val="auto"/>
      <w:lang w:bidi="ar-SA"/>
    </w:rPr>
  </w:style>
  <w:style w:type="character" w:customStyle="1" w:styleId="vi">
    <w:name w:val="vi"/>
    <w:basedOn w:val="DefaultParagraphFont"/>
    <w:rsid w:val="007F56CD"/>
  </w:style>
  <w:style w:type="character" w:customStyle="1" w:styleId="actsnumber">
    <w:name w:val="actsnumber"/>
    <w:basedOn w:val="DefaultParagraphFont"/>
    <w:rsid w:val="007F56CD"/>
  </w:style>
  <w:style w:type="character" w:customStyle="1" w:styleId="actscontent">
    <w:name w:val="actscontent"/>
    <w:basedOn w:val="DefaultParagraphFont"/>
    <w:rsid w:val="007F56CD"/>
  </w:style>
  <w:style w:type="character" w:styleId="FollowedHyperlink">
    <w:name w:val="FollowedHyperlink"/>
    <w:basedOn w:val="DefaultParagraphFont"/>
    <w:uiPriority w:val="99"/>
    <w:rsid w:val="007F56CD"/>
    <w:rPr>
      <w:color w:val="800080"/>
      <w:u w:val="single"/>
    </w:rPr>
  </w:style>
  <w:style w:type="paragraph" w:styleId="EndnoteText">
    <w:name w:val="endnote text"/>
    <w:basedOn w:val="Normal"/>
    <w:link w:val="EndnoteTextChar"/>
    <w:uiPriority w:val="99"/>
    <w:unhideWhenUsed/>
    <w:rsid w:val="007F56CD"/>
    <w:rPr>
      <w:rFonts w:ascii="Tahoma" w:eastAsia="Times New Roman" w:hAnsi="Tahoma" w:cs="Tahoma"/>
      <w:sz w:val="20"/>
      <w:szCs w:val="20"/>
    </w:rPr>
  </w:style>
  <w:style w:type="character" w:customStyle="1" w:styleId="EndnoteTextChar">
    <w:name w:val="Endnote Text Char"/>
    <w:basedOn w:val="DefaultParagraphFont"/>
    <w:link w:val="EndnoteText"/>
    <w:uiPriority w:val="99"/>
    <w:rsid w:val="007F56CD"/>
    <w:rPr>
      <w:rFonts w:ascii="Tahoma" w:eastAsia="Times New Roman" w:hAnsi="Tahoma" w:cs="Tahoma"/>
      <w:sz w:val="20"/>
      <w:szCs w:val="20"/>
      <w:lang w:bidi="ar-SA"/>
    </w:rPr>
  </w:style>
  <w:style w:type="character" w:styleId="EndnoteReference">
    <w:name w:val="endnote reference"/>
    <w:uiPriority w:val="99"/>
    <w:unhideWhenUsed/>
    <w:rsid w:val="007F56CD"/>
    <w:rPr>
      <w:vertAlign w:val="superscript"/>
    </w:rPr>
  </w:style>
  <w:style w:type="paragraph" w:customStyle="1" w:styleId="Numri">
    <w:name w:val="Numri"/>
    <w:aliases w:val="data"/>
    <w:rsid w:val="007F56C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lang w:val="en-US" w:eastAsia="en-US"/>
    </w:rPr>
  </w:style>
  <w:style w:type="paragraph" w:customStyle="1" w:styleId="xl63">
    <w:name w:val="xl63"/>
    <w:basedOn w:val="Normal"/>
    <w:rsid w:val="007F56CD"/>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rsid w:val="007F56CD"/>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rsid w:val="007F56CD"/>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rsid w:val="007F56CD"/>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rsid w:val="007F56CD"/>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rsid w:val="007F56CD"/>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rsid w:val="007F56CD"/>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rsid w:val="007F56CD"/>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rsid w:val="007F56CD"/>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rsid w:val="007F56CD"/>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rsid w:val="007F56CD"/>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rsid w:val="007F56CD"/>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rsid w:val="007F56CD"/>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rsid w:val="007F56CD"/>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rsid w:val="007F56CD"/>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rsid w:val="007F56CD"/>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rsid w:val="007F56CD"/>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rsid w:val="007F56CD"/>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rsid w:val="007F56CD"/>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rsid w:val="007F56CD"/>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rsid w:val="007F56CD"/>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rsid w:val="007F56CD"/>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rsid w:val="007F56CD"/>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rsid w:val="007F56CD"/>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rPr>
  </w:style>
  <w:style w:type="character" w:customStyle="1" w:styleId="A9">
    <w:name w:val="A9"/>
    <w:uiPriority w:val="99"/>
    <w:rsid w:val="007F56CD"/>
    <w:rPr>
      <w:color w:val="000000"/>
      <w:sz w:val="36"/>
    </w:rPr>
  </w:style>
  <w:style w:type="character" w:customStyle="1" w:styleId="NormalWebChar">
    <w:name w:val="Normal (Web) Char"/>
    <w:basedOn w:val="DefaultParagraphFont"/>
    <w:link w:val="NormalWeb"/>
    <w:uiPriority w:val="99"/>
    <w:rsid w:val="007F56CD"/>
    <w:rPr>
      <w:rFonts w:ascii="Times New Roman" w:eastAsia="MS Mincho" w:hAnsi="Times New Roman" w:cs="Times New Roman"/>
      <w:sz w:val="24"/>
      <w:szCs w:val="24"/>
      <w:lang w:bidi="ar-SA"/>
    </w:rPr>
  </w:style>
  <w:style w:type="paragraph" w:customStyle="1" w:styleId="Heading">
    <w:name w:val="Heading"/>
    <w:basedOn w:val="Normal"/>
    <w:next w:val="BodyText"/>
    <w:uiPriority w:val="99"/>
    <w:rsid w:val="007F56CD"/>
    <w:pPr>
      <w:keepNext/>
      <w:suppressAutoHyphens/>
      <w:spacing w:before="240" w:after="120"/>
    </w:pPr>
    <w:rPr>
      <w:rFonts w:ascii="Arial" w:eastAsia="Times New Roman" w:hAnsi="Arial" w:cs="Tahoma"/>
      <w:sz w:val="28"/>
      <w:szCs w:val="28"/>
      <w:lang w:eastAsia="ar-SA"/>
    </w:rPr>
  </w:style>
  <w:style w:type="character" w:customStyle="1" w:styleId="FootnoteTextChar1">
    <w:name w:val="Footnote Text Char1"/>
    <w:aliases w:val="single space Char2,FOOTNOTES Char2,fn Char2,ft Char2,ADB Char2,pod carou Char2,Footnote Text Char1 Char Char2,Footnote Text Char2 Char Char Char2,Footnote Text Char Char2 Char Char Char2,Footnote Text Char1 Char Char Char Char1"/>
    <w:basedOn w:val="DefaultParagraphFont"/>
    <w:uiPriority w:val="99"/>
    <w:locked/>
    <w:rsid w:val="007F56CD"/>
    <w:rPr>
      <w:rFonts w:ascii="Times New Roman" w:hAnsi="Times New Roman" w:cs="Times New Roman"/>
      <w:lang w:eastAsia="ar-SA" w:bidi="ar-SA"/>
    </w:rPr>
  </w:style>
  <w:style w:type="paragraph" w:customStyle="1" w:styleId="Style10">
    <w:name w:val="Style1"/>
    <w:basedOn w:val="Normal"/>
    <w:uiPriority w:val="99"/>
    <w:rsid w:val="007F56CD"/>
    <w:pPr>
      <w:suppressAutoHyphens/>
    </w:pPr>
    <w:rPr>
      <w:rFonts w:eastAsia="Times New Roman"/>
      <w:sz w:val="28"/>
      <w:szCs w:val="28"/>
      <w:lang w:eastAsia="ar-SA"/>
    </w:rPr>
  </w:style>
  <w:style w:type="character" w:customStyle="1" w:styleId="Style14pt">
    <w:name w:val="Style 14 pt"/>
    <w:basedOn w:val="LineNumber"/>
    <w:uiPriority w:val="99"/>
    <w:rsid w:val="007F56CD"/>
    <w:rPr>
      <w:rFonts w:cs="Times New Roman"/>
      <w:sz w:val="28"/>
    </w:rPr>
  </w:style>
  <w:style w:type="character" w:styleId="LineNumber">
    <w:name w:val="line number"/>
    <w:basedOn w:val="DefaultParagraphFont"/>
    <w:uiPriority w:val="99"/>
    <w:rsid w:val="007F56CD"/>
    <w:rPr>
      <w:rFonts w:cs="Times New Roman"/>
    </w:rPr>
  </w:style>
  <w:style w:type="paragraph" w:customStyle="1" w:styleId="Style3">
    <w:name w:val="Style3"/>
    <w:basedOn w:val="Normal"/>
    <w:uiPriority w:val="99"/>
    <w:rsid w:val="007F56CD"/>
    <w:pPr>
      <w:suppressAutoHyphens/>
      <w:jc w:val="both"/>
    </w:pPr>
    <w:rPr>
      <w:rFonts w:eastAsia="Times New Roman"/>
      <w:sz w:val="28"/>
      <w:lang w:val="it-IT" w:eastAsia="ar-SA"/>
    </w:rPr>
  </w:style>
  <w:style w:type="paragraph" w:customStyle="1" w:styleId="ListBullet1">
    <w:name w:val="List Bullet1"/>
    <w:basedOn w:val="Normal"/>
    <w:link w:val="ListbulletChar"/>
    <w:uiPriority w:val="99"/>
    <w:rsid w:val="007F56CD"/>
    <w:pPr>
      <w:tabs>
        <w:tab w:val="num" w:pos="357"/>
      </w:tabs>
      <w:spacing w:after="120"/>
      <w:ind w:left="357" w:hanging="357"/>
      <w:jc w:val="both"/>
    </w:pPr>
    <w:rPr>
      <w:rFonts w:cs="Arial"/>
      <w:sz w:val="21"/>
      <w:szCs w:val="20"/>
      <w:lang w:eastAsia="zh-CN"/>
    </w:rPr>
  </w:style>
  <w:style w:type="character" w:customStyle="1" w:styleId="ListbulletChar">
    <w:name w:val="List bullet Char"/>
    <w:basedOn w:val="DefaultParagraphFont"/>
    <w:link w:val="ListBullet1"/>
    <w:uiPriority w:val="99"/>
    <w:locked/>
    <w:rsid w:val="007F56CD"/>
    <w:rPr>
      <w:rFonts w:ascii="Times New Roman" w:eastAsia="MS Mincho" w:hAnsi="Times New Roman" w:cs="Arial"/>
      <w:sz w:val="21"/>
      <w:szCs w:val="20"/>
      <w:lang w:eastAsia="zh-CN" w:bidi="ar-SA"/>
    </w:rPr>
  </w:style>
  <w:style w:type="paragraph" w:styleId="BodyTextIndent2">
    <w:name w:val="Body Text Indent 2"/>
    <w:basedOn w:val="Normal"/>
    <w:link w:val="BodyTextIndent2Char"/>
    <w:uiPriority w:val="99"/>
    <w:rsid w:val="007F56CD"/>
    <w:pPr>
      <w:spacing w:after="120" w:line="480" w:lineRule="auto"/>
      <w:ind w:left="360"/>
      <w:jc w:val="both"/>
    </w:pPr>
  </w:style>
  <w:style w:type="character" w:customStyle="1" w:styleId="BodyTextIndent2Char">
    <w:name w:val="Body Text Indent 2 Char"/>
    <w:basedOn w:val="DefaultParagraphFont"/>
    <w:link w:val="BodyTextIndent2"/>
    <w:uiPriority w:val="99"/>
    <w:rsid w:val="007F56CD"/>
    <w:rPr>
      <w:rFonts w:ascii="Times New Roman" w:eastAsia="MS Mincho" w:hAnsi="Times New Roman" w:cs="Times New Roman"/>
      <w:sz w:val="24"/>
      <w:szCs w:val="24"/>
      <w:lang w:bidi="ar-SA"/>
    </w:rPr>
  </w:style>
  <w:style w:type="paragraph" w:customStyle="1" w:styleId="style17">
    <w:name w:val="style17"/>
    <w:basedOn w:val="Normal"/>
    <w:uiPriority w:val="99"/>
    <w:rsid w:val="007F56CD"/>
    <w:pPr>
      <w:spacing w:before="100" w:beforeAutospacing="1" w:after="100" w:afterAutospacing="1"/>
      <w:jc w:val="both"/>
    </w:pPr>
    <w:rPr>
      <w:rFonts w:eastAsia="Times New Roman"/>
    </w:rPr>
  </w:style>
  <w:style w:type="paragraph" w:customStyle="1" w:styleId="Pa7">
    <w:name w:val="Pa7"/>
    <w:basedOn w:val="Normal"/>
    <w:next w:val="Normal"/>
    <w:uiPriority w:val="99"/>
    <w:rsid w:val="007F56CD"/>
    <w:pPr>
      <w:autoSpaceDE w:val="0"/>
      <w:autoSpaceDN w:val="0"/>
      <w:adjustRightInd w:val="0"/>
      <w:spacing w:line="441" w:lineRule="atLeast"/>
      <w:jc w:val="both"/>
    </w:pPr>
    <w:rPr>
      <w:rFonts w:ascii="Arial Black" w:eastAsia="Times New Roman" w:hAnsi="Arial Black"/>
    </w:rPr>
  </w:style>
  <w:style w:type="character" w:customStyle="1" w:styleId="A7">
    <w:name w:val="A7"/>
    <w:uiPriority w:val="99"/>
    <w:rsid w:val="007F56CD"/>
    <w:rPr>
      <w:color w:val="000000"/>
      <w:sz w:val="40"/>
    </w:rPr>
  </w:style>
  <w:style w:type="paragraph" w:customStyle="1" w:styleId="Pa3">
    <w:name w:val="Pa3"/>
    <w:basedOn w:val="Normal"/>
    <w:next w:val="Normal"/>
    <w:uiPriority w:val="99"/>
    <w:rsid w:val="007F56CD"/>
    <w:pPr>
      <w:autoSpaceDE w:val="0"/>
      <w:autoSpaceDN w:val="0"/>
      <w:adjustRightInd w:val="0"/>
      <w:spacing w:line="401" w:lineRule="atLeast"/>
      <w:jc w:val="both"/>
    </w:pPr>
    <w:rPr>
      <w:rFonts w:ascii="Arial Black" w:eastAsia="Times New Roman" w:hAnsi="Arial Black"/>
    </w:rPr>
  </w:style>
  <w:style w:type="character" w:customStyle="1" w:styleId="A8">
    <w:name w:val="A8"/>
    <w:uiPriority w:val="99"/>
    <w:rsid w:val="007F56CD"/>
    <w:rPr>
      <w:rFonts w:ascii="Optima" w:hAnsi="Optima"/>
      <w:b/>
      <w:color w:val="000000"/>
      <w:sz w:val="46"/>
    </w:rPr>
  </w:style>
  <w:style w:type="paragraph" w:customStyle="1" w:styleId="Pa6">
    <w:name w:val="Pa6"/>
    <w:basedOn w:val="Normal"/>
    <w:next w:val="Normal"/>
    <w:uiPriority w:val="99"/>
    <w:rsid w:val="007F56CD"/>
    <w:pPr>
      <w:autoSpaceDE w:val="0"/>
      <w:autoSpaceDN w:val="0"/>
      <w:adjustRightInd w:val="0"/>
      <w:spacing w:line="241" w:lineRule="atLeast"/>
      <w:jc w:val="both"/>
    </w:pPr>
    <w:rPr>
      <w:rFonts w:ascii="Arial Black" w:eastAsia="Times New Roman" w:hAnsi="Arial Black"/>
    </w:rPr>
  </w:style>
  <w:style w:type="character" w:customStyle="1" w:styleId="style141">
    <w:name w:val="style141"/>
    <w:basedOn w:val="DefaultParagraphFont"/>
    <w:uiPriority w:val="99"/>
    <w:rsid w:val="007F56CD"/>
    <w:rPr>
      <w:rFonts w:ascii="Verdana" w:hAnsi="Verdana" w:cs="Times New Roman"/>
      <w:sz w:val="17"/>
      <w:szCs w:val="17"/>
    </w:rPr>
  </w:style>
  <w:style w:type="character" w:customStyle="1" w:styleId="AktiChar">
    <w:name w:val="Akti Char"/>
    <w:basedOn w:val="DefaultParagraphFont"/>
    <w:link w:val="Akti"/>
    <w:locked/>
    <w:rsid w:val="007F56CD"/>
    <w:rPr>
      <w:rFonts w:ascii="CG Times" w:eastAsia="Times New Roman" w:hAnsi="CG Times" w:cs="Times New Roman"/>
      <w:b/>
      <w:caps/>
      <w:color w:val="000000"/>
      <w:sz w:val="22"/>
      <w:szCs w:val="22"/>
      <w:lang w:val="en-GB" w:eastAsia="en-US" w:bidi="en-US"/>
    </w:rPr>
  </w:style>
  <w:style w:type="character" w:customStyle="1" w:styleId="NormalChar">
    <w:name w:val="[Normal] Char"/>
    <w:basedOn w:val="DefaultParagraphFont"/>
    <w:link w:val="Normal0"/>
    <w:uiPriority w:val="99"/>
    <w:locked/>
    <w:rsid w:val="007F56CD"/>
    <w:rPr>
      <w:rFonts w:ascii="Arial" w:eastAsia="MS Mincho" w:hAnsi="Arial" w:cs="Arial"/>
      <w:sz w:val="24"/>
      <w:szCs w:val="24"/>
      <w:lang w:val="en-US" w:eastAsia="en-US" w:bidi="ar-SA"/>
    </w:rPr>
  </w:style>
  <w:style w:type="paragraph" w:styleId="BodyTextIndent3">
    <w:name w:val="Body Text Indent 3"/>
    <w:basedOn w:val="Normal"/>
    <w:link w:val="BodyTextIndent3Char"/>
    <w:uiPriority w:val="99"/>
    <w:rsid w:val="007F56CD"/>
    <w:pPr>
      <w:spacing w:after="120"/>
      <w:ind w:left="360"/>
    </w:pPr>
    <w:rPr>
      <w:rFonts w:eastAsia="Times New Roman"/>
      <w:sz w:val="16"/>
      <w:szCs w:val="16"/>
    </w:rPr>
  </w:style>
  <w:style w:type="character" w:customStyle="1" w:styleId="BodyTextIndent3Char">
    <w:name w:val="Body Text Indent 3 Char"/>
    <w:basedOn w:val="DefaultParagraphFont"/>
    <w:link w:val="BodyTextIndent3"/>
    <w:uiPriority w:val="99"/>
    <w:rsid w:val="007F56CD"/>
    <w:rPr>
      <w:rFonts w:ascii="Times New Roman" w:eastAsia="Times New Roman" w:hAnsi="Times New Roman" w:cs="Times New Roman"/>
      <w:sz w:val="16"/>
      <w:szCs w:val="16"/>
      <w:lang w:bidi="ar-SA"/>
    </w:rPr>
  </w:style>
  <w:style w:type="paragraph" w:customStyle="1" w:styleId="Outline0211">
    <w:name w:val="Outline021_1"/>
    <w:uiPriority w:val="99"/>
    <w:rsid w:val="007F56CD"/>
    <w:pPr>
      <w:widowControl w:val="0"/>
      <w:jc w:val="both"/>
    </w:pPr>
    <w:rPr>
      <w:rFonts w:ascii="Times New Roman" w:eastAsia="Times New Roman" w:hAnsi="Times New Roman"/>
      <w:sz w:val="24"/>
      <w:lang w:val="en-US" w:eastAsia="en-US"/>
    </w:rPr>
  </w:style>
  <w:style w:type="paragraph" w:customStyle="1" w:styleId="ListBullet21">
    <w:name w:val="List Bullet 21"/>
    <w:uiPriority w:val="99"/>
    <w:rsid w:val="007F56CD"/>
    <w:pPr>
      <w:tabs>
        <w:tab w:val="num" w:pos="720"/>
      </w:tabs>
      <w:spacing w:after="120"/>
      <w:ind w:left="714" w:hanging="357"/>
    </w:pPr>
    <w:rPr>
      <w:rFonts w:ascii="Trebuchet MS" w:eastAsia="MS Mincho" w:hAnsi="Trebuchet MS"/>
      <w:sz w:val="22"/>
    </w:rPr>
  </w:style>
  <w:style w:type="paragraph" w:styleId="ListBullet0">
    <w:name w:val="List Bullet"/>
    <w:basedOn w:val="Normal"/>
    <w:uiPriority w:val="99"/>
    <w:rsid w:val="007F56CD"/>
    <w:pPr>
      <w:tabs>
        <w:tab w:val="num" w:pos="360"/>
      </w:tabs>
      <w:spacing w:after="240"/>
      <w:ind w:left="360" w:hanging="360"/>
    </w:pPr>
    <w:rPr>
      <w:rFonts w:ascii="Trebuchet MS" w:hAnsi="Trebuchet MS"/>
      <w:sz w:val="20"/>
      <w:szCs w:val="20"/>
      <w:lang w:val="en-GB" w:eastAsia="en-GB"/>
    </w:rPr>
  </w:style>
  <w:style w:type="paragraph" w:customStyle="1" w:styleId="box">
    <w:name w:val="box"/>
    <w:basedOn w:val="Normal"/>
    <w:link w:val="boxChar"/>
    <w:uiPriority w:val="99"/>
    <w:rsid w:val="007F56CD"/>
    <w:pPr>
      <w:framePr w:vSpace="142" w:wrap="around" w:vAnchor="text" w:hAnchor="text" w:y="1"/>
      <w:pBdr>
        <w:top w:val="single" w:sz="4" w:space="6" w:color="auto" w:shadow="1"/>
        <w:left w:val="single" w:sz="4" w:space="4" w:color="auto" w:shadow="1"/>
        <w:bottom w:val="single" w:sz="4" w:space="5" w:color="auto" w:shadow="1"/>
        <w:right w:val="single" w:sz="4" w:space="4" w:color="auto" w:shadow="1"/>
      </w:pBdr>
      <w:spacing w:before="120" w:after="120"/>
      <w:ind w:left="720"/>
    </w:pPr>
    <w:rPr>
      <w:rFonts w:ascii="Trebuchet MS" w:eastAsia="SimSun" w:hAnsi="Trebuchet MS" w:cs="Arial"/>
      <w:sz w:val="18"/>
      <w:szCs w:val="18"/>
      <w:lang w:val="en-GB"/>
    </w:rPr>
  </w:style>
  <w:style w:type="character" w:customStyle="1" w:styleId="boxChar">
    <w:name w:val="box Char"/>
    <w:basedOn w:val="DefaultParagraphFont"/>
    <w:link w:val="box"/>
    <w:uiPriority w:val="99"/>
    <w:locked/>
    <w:rsid w:val="007F56CD"/>
    <w:rPr>
      <w:rFonts w:ascii="Trebuchet MS" w:eastAsia="SimSun" w:hAnsi="Trebuchet MS" w:cs="Arial"/>
      <w:sz w:val="18"/>
      <w:szCs w:val="18"/>
      <w:lang w:val="en-GB" w:bidi="ar-SA"/>
    </w:rPr>
  </w:style>
  <w:style w:type="paragraph" w:customStyle="1" w:styleId="Table2">
    <w:name w:val="Table2"/>
    <w:basedOn w:val="Normal"/>
    <w:uiPriority w:val="99"/>
    <w:rsid w:val="007F56CD"/>
    <w:pPr>
      <w:keepNext/>
      <w:tabs>
        <w:tab w:val="num" w:pos="1620"/>
      </w:tabs>
      <w:spacing w:before="360" w:after="240"/>
      <w:ind w:left="1620" w:hanging="720"/>
    </w:pPr>
    <w:rPr>
      <w:rFonts w:ascii="Trebuchet MS" w:hAnsi="Trebuchet MS"/>
      <w:b/>
      <w:szCs w:val="20"/>
      <w:lang w:val="en-GB" w:eastAsia="en-GB"/>
    </w:rPr>
  </w:style>
  <w:style w:type="paragraph" w:styleId="PlainText">
    <w:name w:val="Plain Text"/>
    <w:basedOn w:val="Normal"/>
    <w:link w:val="PlainTextChar"/>
    <w:uiPriority w:val="99"/>
    <w:rsid w:val="007F56CD"/>
    <w:rPr>
      <w:rFonts w:ascii="Courier New" w:eastAsia="Times New Roman" w:hAnsi="Courier New" w:cs="Courier New"/>
      <w:sz w:val="20"/>
      <w:szCs w:val="20"/>
      <w:lang w:val="en-GB" w:eastAsia="en-GB"/>
    </w:rPr>
  </w:style>
  <w:style w:type="character" w:customStyle="1" w:styleId="PlainTextChar">
    <w:name w:val="Plain Text Char"/>
    <w:basedOn w:val="DefaultParagraphFont"/>
    <w:link w:val="PlainText"/>
    <w:uiPriority w:val="99"/>
    <w:rsid w:val="007F56CD"/>
    <w:rPr>
      <w:rFonts w:ascii="Courier New" w:eastAsia="Times New Roman" w:hAnsi="Courier New" w:cs="Courier New"/>
      <w:sz w:val="20"/>
      <w:szCs w:val="20"/>
      <w:lang w:val="en-GB" w:eastAsia="en-GB" w:bidi="ar-SA"/>
    </w:rPr>
  </w:style>
  <w:style w:type="character" w:customStyle="1" w:styleId="f51">
    <w:name w:val="f51"/>
    <w:basedOn w:val="DefaultParagraphFont"/>
    <w:uiPriority w:val="99"/>
    <w:rsid w:val="007F56CD"/>
    <w:rPr>
      <w:rFonts w:ascii="Times New Roman" w:hAnsi="Times New Roman" w:cs="Times New Roman"/>
      <w:color w:val="000000"/>
      <w:sz w:val="24"/>
      <w:szCs w:val="24"/>
    </w:rPr>
  </w:style>
  <w:style w:type="character" w:customStyle="1" w:styleId="titulli0">
    <w:name w:val="titulli"/>
    <w:basedOn w:val="DefaultParagraphFont"/>
    <w:uiPriority w:val="99"/>
    <w:rsid w:val="007F56CD"/>
    <w:rPr>
      <w:rFonts w:cs="Times New Roman"/>
    </w:rPr>
  </w:style>
  <w:style w:type="character" w:customStyle="1" w:styleId="summarized">
    <w:name w:val="summarized"/>
    <w:basedOn w:val="DefaultParagraphFont"/>
    <w:uiPriority w:val="99"/>
    <w:rsid w:val="007F56CD"/>
    <w:rPr>
      <w:rFonts w:cs="Times New Roman"/>
    </w:rPr>
  </w:style>
  <w:style w:type="character" w:customStyle="1" w:styleId="fletore1">
    <w:name w:val="fletore1"/>
    <w:basedOn w:val="DefaultParagraphFont"/>
    <w:uiPriority w:val="99"/>
    <w:rsid w:val="007F56CD"/>
    <w:rPr>
      <w:rFonts w:ascii="Verdana" w:hAnsi="Verdana" w:cs="Times New Roman"/>
      <w:color w:val="990000"/>
      <w:sz w:val="18"/>
      <w:szCs w:val="18"/>
    </w:rPr>
  </w:style>
  <w:style w:type="character" w:customStyle="1" w:styleId="fletorestyle3">
    <w:name w:val="fletore style3"/>
    <w:basedOn w:val="DefaultParagraphFont"/>
    <w:uiPriority w:val="99"/>
    <w:rsid w:val="007F56CD"/>
    <w:rPr>
      <w:rFonts w:cs="Times New Roman"/>
    </w:rPr>
  </w:style>
  <w:style w:type="character" w:customStyle="1" w:styleId="grame">
    <w:name w:val="grame"/>
    <w:basedOn w:val="DefaultParagraphFont"/>
    <w:uiPriority w:val="99"/>
    <w:rsid w:val="007F56CD"/>
    <w:rPr>
      <w:rFonts w:cs="Times New Roman"/>
    </w:rPr>
  </w:style>
  <w:style w:type="character" w:customStyle="1" w:styleId="NoSpacingChar">
    <w:name w:val="No Spacing Char"/>
    <w:basedOn w:val="DefaultParagraphFont"/>
    <w:link w:val="NoSpacing"/>
    <w:uiPriority w:val="1"/>
    <w:rsid w:val="007F56CD"/>
    <w:rPr>
      <w:noProof/>
      <w:lang w:val="sq-AL"/>
    </w:rPr>
  </w:style>
  <w:style w:type="paragraph" w:customStyle="1" w:styleId="StyleAnnexTableTextJustified">
    <w:name w:val="Style Annex Table Text + Justified"/>
    <w:basedOn w:val="Normal"/>
    <w:rsid w:val="007F56CD"/>
    <w:pPr>
      <w:spacing w:before="40" w:after="20"/>
      <w:jc w:val="both"/>
    </w:pPr>
    <w:rPr>
      <w:rFonts w:ascii="Trebuchet MS" w:eastAsia="Times New Roman" w:hAnsi="Trebuchet MS"/>
      <w:sz w:val="14"/>
      <w:szCs w:val="20"/>
      <w:lang w:val="en-GB"/>
    </w:rPr>
  </w:style>
  <w:style w:type="paragraph" w:styleId="Revision">
    <w:name w:val="Revision"/>
    <w:hidden/>
    <w:uiPriority w:val="99"/>
    <w:semiHidden/>
    <w:rsid w:val="007F56CD"/>
    <w:rPr>
      <w:rFonts w:ascii="Times New Roman" w:eastAsia="Times New Roman" w:hAnsi="Times New Roman"/>
      <w:sz w:val="24"/>
      <w:szCs w:val="24"/>
      <w:lang w:val="en-US" w:eastAsia="en-US"/>
    </w:rPr>
  </w:style>
  <w:style w:type="paragraph" w:customStyle="1" w:styleId="TitullTabela">
    <w:name w:val="Titull Tabela"/>
    <w:basedOn w:val="Normal"/>
    <w:rsid w:val="007F56CD"/>
    <w:pPr>
      <w:jc w:val="center"/>
    </w:pPr>
    <w:rPr>
      <w:rFonts w:ascii="Arial Narrow" w:eastAsia="Times New Roman" w:hAnsi="Arial Narrow"/>
      <w:b/>
      <w:bCs/>
      <w:smallCaps/>
      <w:color w:val="000000"/>
      <w:sz w:val="22"/>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3685</Words>
  <Characters>21009</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24645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2019-03-18T14:30:00Z</dcterms:created>
  <dcterms:modified xsi:type="dcterms:W3CDTF">2019-03-18T14:30:00Z</dcterms:modified>
</cp:coreProperties>
</file>