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FC9" w:rsidRPr="00187B60" w:rsidRDefault="00E04FC9" w:rsidP="00E04FC9">
      <w:pPr>
        <w:pStyle w:val="Akti"/>
        <w:rPr>
          <w:lang w:val="sq-AL"/>
        </w:rPr>
      </w:pPr>
      <w:bookmarkStart w:id="0" w:name="_GoBack"/>
      <w:bookmarkEnd w:id="0"/>
      <w:r w:rsidRPr="00187B60">
        <w:rPr>
          <w:lang w:val="sq-AL"/>
        </w:rPr>
        <w:t>URDHËR</w:t>
      </w:r>
    </w:p>
    <w:p w:rsidR="00E04FC9" w:rsidRPr="00187B60" w:rsidRDefault="00E04FC9" w:rsidP="00E04FC9">
      <w:pPr>
        <w:pStyle w:val="NumriData"/>
        <w:rPr>
          <w:lang w:val="sq-AL"/>
        </w:rPr>
      </w:pPr>
      <w:r w:rsidRPr="00187B60">
        <w:rPr>
          <w:lang w:val="sq-AL"/>
        </w:rPr>
        <w:t>Nr. 70, datë 13.5.2013</w:t>
      </w:r>
    </w:p>
    <w:p w:rsidR="00E04FC9" w:rsidRPr="00187B60" w:rsidRDefault="00E04FC9" w:rsidP="00E04FC9">
      <w:pPr>
        <w:pStyle w:val="Paragrafi"/>
        <w:rPr>
          <w:lang w:val="sq-AL"/>
        </w:rPr>
      </w:pPr>
    </w:p>
    <w:p w:rsidR="00E04FC9" w:rsidRPr="00187B60" w:rsidRDefault="00E04FC9" w:rsidP="00E04FC9">
      <w:pPr>
        <w:pStyle w:val="Titulli"/>
        <w:rPr>
          <w:lang w:val="sq-AL"/>
        </w:rPr>
      </w:pPr>
      <w:r w:rsidRPr="00187B60">
        <w:rPr>
          <w:lang w:val="sq-AL"/>
        </w:rPr>
        <w:t>PËR MIRATIMIN E RREGULLORES PËR PËRCAKTIMIN E SKEMËS SË PËRBASHKËT TË TARIFAVE PËR SHËRBIMET E LUNDRIMIT AJROR</w:t>
      </w:r>
    </w:p>
    <w:p w:rsidR="00E04FC9" w:rsidRPr="00187B60" w:rsidRDefault="00E04FC9" w:rsidP="00E04FC9">
      <w:pPr>
        <w:pStyle w:val="Paragrafi"/>
        <w:rPr>
          <w:lang w:val="sq-AL"/>
        </w:rPr>
      </w:pPr>
    </w:p>
    <w:p w:rsidR="00E04FC9" w:rsidRPr="00187B60" w:rsidRDefault="00E04FC9" w:rsidP="00E04FC9">
      <w:pPr>
        <w:pStyle w:val="Paragrafi"/>
        <w:rPr>
          <w:lang w:val="sq-AL"/>
        </w:rPr>
      </w:pPr>
      <w:r w:rsidRPr="00187B60">
        <w:rPr>
          <w:lang w:val="sq-AL"/>
        </w:rPr>
        <w:t>Në mbështetje të nenit 102, pika 4 të Kushtetutës së Republikës së Shqipërisë, ligjit nr. 8821, datë 15.10.2001 për aderimin e Republikës së Shqipërisë në konventën e Eurocontrol-it, ligjit nr. 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 dhe në zbatim të neneve 85, 86, 87 të ligjit nr. 10 040, datë 22.12.2008 “Për Kodin Ajror të RSH-së”, të ndryshuar</w:t>
      </w:r>
      <w:r>
        <w:rPr>
          <w:lang w:val="sq-AL"/>
        </w:rPr>
        <w:t>,</w:t>
      </w:r>
    </w:p>
    <w:p w:rsidR="00E04FC9" w:rsidRPr="00187B60" w:rsidRDefault="00E04FC9" w:rsidP="00E04FC9">
      <w:pPr>
        <w:pStyle w:val="VENDOSI"/>
        <w:rPr>
          <w:lang w:val="sq-AL"/>
        </w:rPr>
      </w:pPr>
      <w:r w:rsidRPr="00187B60">
        <w:rPr>
          <w:lang w:val="sq-AL"/>
        </w:rPr>
        <w:t>URDHËROJ:</w:t>
      </w:r>
    </w:p>
    <w:p w:rsidR="00E04FC9" w:rsidRPr="00220697" w:rsidRDefault="00E04FC9" w:rsidP="00E04FC9">
      <w:pPr>
        <w:pStyle w:val="Paragrafi"/>
        <w:rPr>
          <w:sz w:val="16"/>
          <w:lang w:val="sq-AL"/>
        </w:rPr>
      </w:pPr>
    </w:p>
    <w:p w:rsidR="00E04FC9" w:rsidRPr="00187B60" w:rsidRDefault="00E04FC9" w:rsidP="00E04FC9">
      <w:pPr>
        <w:pStyle w:val="Paragrafi"/>
        <w:rPr>
          <w:lang w:val="sq-AL"/>
        </w:rPr>
      </w:pPr>
      <w:r w:rsidRPr="00187B60">
        <w:rPr>
          <w:lang w:val="sq-AL"/>
        </w:rPr>
        <w:t>1. Miratimin e rregullores për “Përcaktimin e skemës së përbashkët të tarifave për shërbimet e lundrimit ajror”, sipas tekstit dhe shtojcave që i bashkëlidhen këtij urdhri.</w:t>
      </w:r>
    </w:p>
    <w:p w:rsidR="00E04FC9" w:rsidRPr="00187B60" w:rsidRDefault="00E04FC9" w:rsidP="00E04FC9">
      <w:pPr>
        <w:pStyle w:val="Paragrafi"/>
        <w:rPr>
          <w:lang w:val="sq-AL"/>
        </w:rPr>
      </w:pPr>
      <w:r w:rsidRPr="00187B60">
        <w:rPr>
          <w:lang w:val="sq-AL"/>
        </w:rPr>
        <w:t>2. Ngarkohet Autoriteti i Aviacionit Civil për mbikëqyrjen e zbatimit të këtij urdhri.</w:t>
      </w:r>
    </w:p>
    <w:p w:rsidR="00E04FC9" w:rsidRPr="00187B60" w:rsidRDefault="00E04FC9" w:rsidP="00E04FC9">
      <w:pPr>
        <w:pStyle w:val="Paragrafi"/>
        <w:rPr>
          <w:lang w:val="sq-AL"/>
        </w:rPr>
      </w:pPr>
      <w:r w:rsidRPr="00187B60">
        <w:rPr>
          <w:lang w:val="sq-AL"/>
        </w:rPr>
        <w:t>Ky urdhër hyn në fuqi pas botimit në Fletoren Zyrtare.</w:t>
      </w:r>
    </w:p>
    <w:p w:rsidR="00E04FC9" w:rsidRPr="00753CFB" w:rsidRDefault="00E04FC9" w:rsidP="00E04FC9">
      <w:pPr>
        <w:pStyle w:val="Paragrafi"/>
        <w:jc w:val="right"/>
        <w:rPr>
          <w:sz w:val="12"/>
          <w:lang w:val="sq-AL"/>
        </w:rPr>
      </w:pPr>
    </w:p>
    <w:p w:rsidR="00E04FC9" w:rsidRPr="00187B60" w:rsidRDefault="00E04FC9" w:rsidP="00E04FC9">
      <w:pPr>
        <w:pStyle w:val="Paragrafi"/>
        <w:jc w:val="right"/>
        <w:rPr>
          <w:lang w:val="sq-AL"/>
        </w:rPr>
      </w:pPr>
      <w:r w:rsidRPr="00187B60">
        <w:rPr>
          <w:lang w:val="sq-AL"/>
        </w:rPr>
        <w:t>MINISTRI I PUNËVE PUBLIKE DHE TRANSPORTIT</w:t>
      </w:r>
    </w:p>
    <w:p w:rsidR="00E04FC9" w:rsidRPr="00187B60" w:rsidRDefault="00E04FC9" w:rsidP="00E04FC9">
      <w:pPr>
        <w:pStyle w:val="AutoritetiEmer"/>
        <w:rPr>
          <w:lang w:val="sq-AL"/>
        </w:rPr>
      </w:pPr>
      <w:r>
        <w:rPr>
          <w:lang w:val="sq-AL"/>
        </w:rPr>
        <w:t>S</w:t>
      </w:r>
      <w:r w:rsidRPr="00187B60">
        <w:rPr>
          <w:lang w:val="sq-AL"/>
        </w:rPr>
        <w:t>okol Olldashi</w:t>
      </w:r>
    </w:p>
    <w:sectPr w:rsidR="00E04FC9" w:rsidRPr="00187B60" w:rsidSect="001367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04FC9"/>
    <w:rsid w:val="00102F34"/>
    <w:rsid w:val="001367CA"/>
    <w:rsid w:val="00E04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FB8A14B-18AE-4628-9710-2F9128762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7C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04FC9"/>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Emer">
    <w:name w:val="Autoriteti_Emer"/>
    <w:next w:val="Normal"/>
    <w:rsid w:val="00E04FC9"/>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E04FC9"/>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E04FC9"/>
    <w:rPr>
      <w:rFonts w:ascii="CG Times" w:eastAsia="MS Mincho" w:hAnsi="CG Times" w:cs="CG Times"/>
      <w:b/>
      <w:bCs/>
      <w:sz w:val="22"/>
      <w:szCs w:val="22"/>
      <w:lang w:val="en-GB" w:eastAsia="en-US" w:bidi="ar-SA"/>
    </w:rPr>
  </w:style>
  <w:style w:type="paragraph" w:customStyle="1" w:styleId="Paragrafi">
    <w:name w:val="Paragrafi"/>
    <w:link w:val="ParagrafiChar"/>
    <w:rsid w:val="00E04FC9"/>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E04FC9"/>
    <w:rPr>
      <w:rFonts w:ascii="CG Times" w:eastAsia="MS Mincho" w:hAnsi="CG Times" w:cs="CG Times"/>
      <w:sz w:val="22"/>
      <w:szCs w:val="22"/>
      <w:lang w:val="en-US" w:eastAsia="en-US" w:bidi="ar-SA"/>
    </w:rPr>
  </w:style>
  <w:style w:type="paragraph" w:customStyle="1" w:styleId="Titulli">
    <w:name w:val="Titulli"/>
    <w:next w:val="Normal"/>
    <w:link w:val="TitulliChar"/>
    <w:rsid w:val="00E04FC9"/>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E04FC9"/>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E04FC9"/>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04FC9"/>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E04FC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2019-03-18T13:37:00Z</dcterms:created>
  <dcterms:modified xsi:type="dcterms:W3CDTF">2019-03-18T13:37:00Z</dcterms:modified>
</cp:coreProperties>
</file>