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C56" w:rsidRPr="00297411" w:rsidRDefault="00094C56" w:rsidP="00094C56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URDHËR</w:t>
      </w:r>
    </w:p>
    <w:p w:rsidR="00094C56" w:rsidRPr="00297411" w:rsidRDefault="00094C56" w:rsidP="00094C56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Nr. 27, datë 8.1.2018</w:t>
      </w:r>
    </w:p>
    <w:p w:rsidR="00094C56" w:rsidRPr="00297411" w:rsidRDefault="00094C56" w:rsidP="00094C56">
      <w:pPr>
        <w:pStyle w:val="Paragrafi"/>
        <w:rPr>
          <w:spacing w:val="-4"/>
          <w:sz w:val="14"/>
          <w:szCs w:val="14"/>
          <w:lang w:val="sq-AL"/>
        </w:rPr>
      </w:pPr>
    </w:p>
    <w:p w:rsidR="00094C56" w:rsidRPr="00297411" w:rsidRDefault="00094C56" w:rsidP="00094C56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PËR MIRATIMIN E RREGULLORES “PËR ORGANIZIMIN DHE FUNKSIONIMIN E STRUKTURAVE TË SIGURISË PORTUALE NË SHA PORTI DETAR SARANDË</w:t>
      </w:r>
      <w:r>
        <w:rPr>
          <w:spacing w:val="-4"/>
          <w:lang w:val="sq-AL"/>
        </w:rPr>
        <w:t>”</w:t>
      </w:r>
    </w:p>
    <w:p w:rsidR="00094C56" w:rsidRPr="00297411" w:rsidRDefault="00094C56" w:rsidP="00094C56">
      <w:pPr>
        <w:pStyle w:val="Paragrafi"/>
        <w:rPr>
          <w:spacing w:val="-4"/>
          <w:sz w:val="14"/>
          <w:szCs w:val="14"/>
          <w:lang w:val="sq-AL"/>
        </w:rPr>
      </w:pPr>
    </w:p>
    <w:p w:rsidR="00094C56" w:rsidRPr="00297411" w:rsidRDefault="00094C56" w:rsidP="00094C5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mbështetje të nenit 102, pika 4, të Kushtetutës së Republikës së Shqipërisë; të neni</w:t>
      </w:r>
      <w:r>
        <w:rPr>
          <w:spacing w:val="-4"/>
          <w:lang w:val="sq-AL"/>
        </w:rPr>
        <w:t>t</w:t>
      </w:r>
      <w:r w:rsidRPr="00297411">
        <w:rPr>
          <w:spacing w:val="-4"/>
          <w:lang w:val="sq-AL"/>
        </w:rPr>
        <w:t xml:space="preserve"> 401, germa “b”, të ligjit nr. 9251, datë 8.7.2004, “Kodi Detar i Republikës së Shqipërisë”, të ndryshuar; të ligjit nr. 9213, datë 1.4.2004, “Për aderimin e Republikës së Shqipërisë në Konventën Ndërkombëtare Detare</w:t>
      </w:r>
      <w:r>
        <w:rPr>
          <w:spacing w:val="-4"/>
          <w:lang w:val="sq-AL"/>
        </w:rPr>
        <w:t>,</w:t>
      </w:r>
      <w:r w:rsidRPr="00297411">
        <w:rPr>
          <w:spacing w:val="-4"/>
          <w:lang w:val="sq-AL"/>
        </w:rPr>
        <w:t xml:space="preserve"> “Për shpëtimin e jetës në det (SOLAS), 1947””, dhe të nenit 5, pika “b”, të ligjit nr. 168/2013, datë 31.10.2013, “Për sigurinë në anije dhe në porte”, </w:t>
      </w:r>
    </w:p>
    <w:p w:rsidR="00094C56" w:rsidRPr="00297411" w:rsidRDefault="00094C56" w:rsidP="00094C56">
      <w:pPr>
        <w:pStyle w:val="Paragrafi"/>
        <w:rPr>
          <w:spacing w:val="-4"/>
          <w:sz w:val="14"/>
          <w:szCs w:val="14"/>
          <w:lang w:val="sq-AL"/>
        </w:rPr>
      </w:pPr>
    </w:p>
    <w:p w:rsidR="00094C56" w:rsidRPr="00297411" w:rsidRDefault="00094C56" w:rsidP="00094C56">
      <w:pPr>
        <w:pStyle w:val="NeniNr"/>
        <w:rPr>
          <w:spacing w:val="-4"/>
          <w:lang w:val="sq-AL"/>
        </w:rPr>
      </w:pPr>
      <w:r w:rsidRPr="00297411">
        <w:rPr>
          <w:spacing w:val="-4"/>
          <w:lang w:val="sq-AL"/>
        </w:rPr>
        <w:t>URDHËROJ:</w:t>
      </w:r>
    </w:p>
    <w:p w:rsidR="00094C56" w:rsidRPr="00297411" w:rsidRDefault="00094C56" w:rsidP="00094C56">
      <w:pPr>
        <w:pStyle w:val="Paragrafi"/>
        <w:rPr>
          <w:spacing w:val="-4"/>
          <w:sz w:val="14"/>
          <w:szCs w:val="14"/>
          <w:lang w:val="sq-AL"/>
        </w:rPr>
      </w:pPr>
      <w:r w:rsidRPr="00297411">
        <w:rPr>
          <w:spacing w:val="-4"/>
          <w:lang w:val="sq-AL"/>
        </w:rPr>
        <w:t xml:space="preserve"> </w:t>
      </w:r>
    </w:p>
    <w:p w:rsidR="00094C56" w:rsidRPr="00297411" w:rsidRDefault="00094C56" w:rsidP="00094C5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1. Miratimin e rregullores “Për organizimin dhe funksionimin e strukturave të sigurisë portuale në sh.a. Porti Detar Sarandë”, sipas tekstit bashkëlidhur këtij urdhri.</w:t>
      </w:r>
    </w:p>
    <w:p w:rsidR="00094C56" w:rsidRPr="00297411" w:rsidRDefault="00094C56" w:rsidP="00094C5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2. Ngarkohet sh.a. Porti Detar Sarandë për zbatimin e këtij urdhri. </w:t>
      </w:r>
    </w:p>
    <w:p w:rsidR="00094C56" w:rsidRPr="00297411" w:rsidRDefault="00094C56" w:rsidP="00094C5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3. Ngarkohet Autoriteti Shtetëror i Sigurisë Portuale për monitorimin e zbatimit të këtij urdhri. </w:t>
      </w:r>
    </w:p>
    <w:p w:rsidR="00094C56" w:rsidRPr="00297411" w:rsidRDefault="00094C56" w:rsidP="00094C5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4. Urdhri nr. 3, datë 13.3.2017, “Për organizimin dhe funksionimin e strukturave të sigurisë portuale në sh.a. Porti Detar Sarandë”, shfuqizohet.</w:t>
      </w:r>
    </w:p>
    <w:p w:rsidR="00094C56" w:rsidRPr="00297411" w:rsidRDefault="00094C56" w:rsidP="00094C56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Ky urdhër hyn në fuqi menjëherë dhe botohet në Fletoren Zyrtare.</w:t>
      </w:r>
    </w:p>
    <w:p w:rsidR="00094C56" w:rsidRPr="00297411" w:rsidRDefault="00094C56" w:rsidP="00094C56">
      <w:pPr>
        <w:pStyle w:val="NeniTitull"/>
        <w:rPr>
          <w:spacing w:val="-4"/>
          <w:sz w:val="14"/>
          <w:szCs w:val="14"/>
          <w:lang w:val="sq-AL"/>
        </w:rPr>
      </w:pPr>
    </w:p>
    <w:p w:rsidR="00094C56" w:rsidRDefault="00094C56" w:rsidP="00094C56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MINISTRI I INFRASTRUKTURËS </w:t>
      </w:r>
    </w:p>
    <w:p w:rsidR="00094C56" w:rsidRPr="00297411" w:rsidRDefault="00094C56" w:rsidP="00094C56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DHE ENERGJISË</w:t>
      </w:r>
    </w:p>
    <w:p w:rsidR="00094C56" w:rsidRPr="00297411" w:rsidRDefault="00094C56" w:rsidP="00094C56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Damian Gjiknuri</w:t>
      </w:r>
    </w:p>
    <w:p w:rsidR="00094C56" w:rsidRDefault="00094C56" w:rsidP="00094C56">
      <w:pPr>
        <w:rPr>
          <w:spacing w:val="-4"/>
          <w:lang w:val="sq-AL"/>
        </w:rPr>
      </w:pP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C56"/>
    <w:rsid w:val="00094C56"/>
    <w:rsid w:val="000E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C5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4C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4C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94C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4C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4C56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C5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4C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4C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94C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4C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4C5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2018-01-24T14:50:00Z</dcterms:created>
  <dcterms:modified xsi:type="dcterms:W3CDTF">2018-01-24T14:50:00Z</dcterms:modified>
</cp:coreProperties>
</file>