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456B96" w14:textId="77777777" w:rsidR="0036169B" w:rsidRPr="009F1A38" w:rsidRDefault="0073678B" w:rsidP="0073678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F1A38">
        <w:rPr>
          <w:rFonts w:ascii="Garamond" w:hAnsi="Garamond"/>
          <w:b/>
          <w:sz w:val="24"/>
          <w:szCs w:val="24"/>
          <w:lang w:val="sq-AL"/>
        </w:rPr>
        <w:t>UR</w:t>
      </w:r>
      <w:r w:rsidR="0036169B" w:rsidRPr="009F1A38">
        <w:rPr>
          <w:rFonts w:ascii="Garamond" w:hAnsi="Garamond"/>
          <w:b/>
          <w:sz w:val="24"/>
          <w:szCs w:val="24"/>
          <w:lang w:val="sq-AL"/>
        </w:rPr>
        <w:t>DHËR</w:t>
      </w:r>
    </w:p>
    <w:p w14:paraId="790260C8" w14:textId="77777777" w:rsidR="0036169B" w:rsidRPr="009F1A38" w:rsidRDefault="00741C59" w:rsidP="0073678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F1A38">
        <w:rPr>
          <w:rFonts w:ascii="Garamond" w:hAnsi="Garamond"/>
          <w:b/>
          <w:sz w:val="24"/>
          <w:szCs w:val="24"/>
          <w:lang w:val="sq-AL"/>
        </w:rPr>
        <w:t>Nr. 337</w:t>
      </w:r>
      <w:r w:rsidR="0036169B" w:rsidRPr="009F1A38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Pr="009F1A38">
        <w:rPr>
          <w:rFonts w:ascii="Garamond" w:hAnsi="Garamond"/>
          <w:b/>
          <w:sz w:val="24"/>
          <w:szCs w:val="24"/>
          <w:lang w:val="sq-AL"/>
        </w:rPr>
        <w:t>datë 16.9</w:t>
      </w:r>
      <w:r w:rsidR="0036169B" w:rsidRPr="009F1A38">
        <w:rPr>
          <w:rFonts w:ascii="Garamond" w:hAnsi="Garamond"/>
          <w:b/>
          <w:sz w:val="24"/>
          <w:szCs w:val="24"/>
          <w:lang w:val="sq-AL"/>
        </w:rPr>
        <w:t>.2019</w:t>
      </w:r>
    </w:p>
    <w:p w14:paraId="790260C9" w14:textId="77777777" w:rsidR="0036169B" w:rsidRPr="009F1A38" w:rsidRDefault="0036169B" w:rsidP="0073678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90260CB" w14:textId="3FBF5830" w:rsidR="0036169B" w:rsidRPr="009F1A38" w:rsidRDefault="0036169B" w:rsidP="0073678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F1A38">
        <w:rPr>
          <w:rFonts w:ascii="Garamond" w:hAnsi="Garamond"/>
          <w:b/>
          <w:sz w:val="24"/>
          <w:szCs w:val="24"/>
          <w:lang w:val="sq-AL"/>
        </w:rPr>
        <w:t>PËR</w:t>
      </w:r>
      <w:r w:rsidR="0073678B" w:rsidRPr="009F1A3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F1A38">
        <w:rPr>
          <w:rFonts w:ascii="Garamond" w:hAnsi="Garamond"/>
          <w:b/>
          <w:sz w:val="24"/>
          <w:szCs w:val="24"/>
          <w:lang w:val="sq-AL"/>
        </w:rPr>
        <w:t>SHFUQIZ</w:t>
      </w:r>
      <w:r w:rsidR="00AD15DD">
        <w:rPr>
          <w:rFonts w:ascii="Garamond" w:hAnsi="Garamond"/>
          <w:b/>
          <w:sz w:val="24"/>
          <w:szCs w:val="24"/>
          <w:lang w:val="sq-AL"/>
        </w:rPr>
        <w:t>IMIN E URDHRIT NR. 34, DATË 26.</w:t>
      </w:r>
      <w:r w:rsidRPr="009F1A38">
        <w:rPr>
          <w:rFonts w:ascii="Garamond" w:hAnsi="Garamond"/>
          <w:b/>
          <w:sz w:val="24"/>
          <w:szCs w:val="24"/>
          <w:lang w:val="sq-AL"/>
        </w:rPr>
        <w:t>1.2000, “PËR MIRATIMIN E RREGULLORES SË PLANIT TË EMERGJENCAVE NË MINIERA”</w:t>
      </w:r>
    </w:p>
    <w:p w14:paraId="790260CC" w14:textId="77777777" w:rsidR="0036169B" w:rsidRPr="009F1A38" w:rsidRDefault="0036169B" w:rsidP="007367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0260CD" w14:textId="79A4C72C" w:rsidR="0036169B" w:rsidRPr="009F1A38" w:rsidRDefault="0036169B" w:rsidP="007367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1A38">
        <w:rPr>
          <w:rFonts w:ascii="Garamond" w:hAnsi="Garamond"/>
          <w:sz w:val="24"/>
          <w:szCs w:val="24"/>
          <w:lang w:val="sq-AL"/>
        </w:rPr>
        <w:t>Në mbështetje të pikës 4, të nenit 102, të Kushtetutës së Republikës së Shqipërisë dhe vendimin nr. 341, datë 22.5.2019, të Këshillit të Ministrave, “Për miratimin e rregullores për organizimin dhe funksionimin e emergjencave dhe shpëtimin, si dhe procedurave të hartimit, përmbajtjes e miratimit të planit të emergjencës, të detyrueshme për subjektet që kryejnë punime nëntokësore dhe subjektet e tjera që kryejnë punime në nëntokë, në miniera apo në punimet nëntokësore të veprave hidroenergj</w:t>
      </w:r>
      <w:r w:rsidR="00AD15DD">
        <w:rPr>
          <w:rFonts w:ascii="Garamond" w:hAnsi="Garamond"/>
          <w:sz w:val="24"/>
          <w:szCs w:val="24"/>
          <w:lang w:val="sq-AL"/>
        </w:rPr>
        <w:t>e</w:t>
      </w:r>
      <w:r w:rsidRPr="009F1A38">
        <w:rPr>
          <w:rFonts w:ascii="Garamond" w:hAnsi="Garamond"/>
          <w:sz w:val="24"/>
          <w:szCs w:val="24"/>
          <w:lang w:val="sq-AL"/>
        </w:rPr>
        <w:t>tike”</w:t>
      </w:r>
      <w:r w:rsidR="00AD15DD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</w:p>
    <w:p w14:paraId="790260CE" w14:textId="77777777" w:rsidR="0036169B" w:rsidRPr="009F1A38" w:rsidRDefault="0036169B" w:rsidP="007367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F74627D" w14:textId="77777777" w:rsidR="0036169B" w:rsidRPr="009F1A38" w:rsidRDefault="0073678B" w:rsidP="0073678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F1A38">
        <w:rPr>
          <w:rFonts w:ascii="Garamond" w:hAnsi="Garamond"/>
          <w:sz w:val="24"/>
          <w:szCs w:val="24"/>
          <w:lang w:val="sq-AL"/>
        </w:rPr>
        <w:t>UR</w:t>
      </w:r>
      <w:r w:rsidR="0036169B" w:rsidRPr="009F1A38">
        <w:rPr>
          <w:rFonts w:ascii="Garamond" w:hAnsi="Garamond"/>
          <w:sz w:val="24"/>
          <w:szCs w:val="24"/>
          <w:lang w:val="sq-AL"/>
        </w:rPr>
        <w:t>DH</w:t>
      </w:r>
      <w:r w:rsidRPr="009F1A38">
        <w:rPr>
          <w:rFonts w:ascii="Garamond" w:hAnsi="Garamond"/>
          <w:sz w:val="24"/>
          <w:szCs w:val="24"/>
          <w:lang w:val="sq-AL"/>
        </w:rPr>
        <w:t>ËRO</w:t>
      </w:r>
      <w:r w:rsidR="0036169B" w:rsidRPr="009F1A38">
        <w:rPr>
          <w:rFonts w:ascii="Garamond" w:hAnsi="Garamond"/>
          <w:sz w:val="24"/>
          <w:szCs w:val="24"/>
          <w:lang w:val="sq-AL"/>
        </w:rPr>
        <w:t>J:</w:t>
      </w:r>
    </w:p>
    <w:p w14:paraId="790260D1" w14:textId="77777777" w:rsidR="0036169B" w:rsidRPr="009F1A38" w:rsidRDefault="0036169B" w:rsidP="007367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0260D2" w14:textId="34B29C92" w:rsidR="0036169B" w:rsidRPr="009F1A38" w:rsidRDefault="0036169B" w:rsidP="007367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1A38">
        <w:rPr>
          <w:rFonts w:ascii="Garamond" w:hAnsi="Garamond"/>
          <w:sz w:val="24"/>
          <w:szCs w:val="24"/>
          <w:lang w:val="sq-AL"/>
        </w:rPr>
        <w:t>1. Shfuqizimin e urdhrit nr. 34, datë</w:t>
      </w:r>
      <w:r w:rsidR="0073678B" w:rsidRPr="009F1A38">
        <w:rPr>
          <w:rFonts w:ascii="Garamond" w:hAnsi="Garamond"/>
          <w:sz w:val="24"/>
          <w:szCs w:val="24"/>
          <w:lang w:val="sq-AL"/>
        </w:rPr>
        <w:t xml:space="preserve"> 26.</w:t>
      </w:r>
      <w:r w:rsidRPr="009F1A38">
        <w:rPr>
          <w:rFonts w:ascii="Garamond" w:hAnsi="Garamond"/>
          <w:sz w:val="24"/>
          <w:szCs w:val="24"/>
          <w:lang w:val="sq-AL"/>
        </w:rPr>
        <w:t>1.2000</w:t>
      </w:r>
      <w:r w:rsidR="00AD15DD">
        <w:rPr>
          <w:rFonts w:ascii="Garamond" w:hAnsi="Garamond"/>
          <w:sz w:val="24"/>
          <w:szCs w:val="24"/>
          <w:lang w:val="sq-AL"/>
        </w:rPr>
        <w:t>,</w:t>
      </w:r>
      <w:r w:rsidRPr="009F1A38">
        <w:rPr>
          <w:rFonts w:ascii="Garamond" w:hAnsi="Garamond"/>
          <w:sz w:val="24"/>
          <w:szCs w:val="24"/>
          <w:lang w:val="sq-AL"/>
        </w:rPr>
        <w:t xml:space="preserve"> “Për miratimin e </w:t>
      </w:r>
      <w:r w:rsidR="00AD15DD" w:rsidRPr="009F1A38">
        <w:rPr>
          <w:rFonts w:ascii="Garamond" w:hAnsi="Garamond"/>
          <w:sz w:val="24"/>
          <w:szCs w:val="24"/>
          <w:lang w:val="sq-AL"/>
        </w:rPr>
        <w:t>rregullores së planit të emergjencave në miniera</w:t>
      </w:r>
      <w:r w:rsidRPr="009F1A38">
        <w:rPr>
          <w:rFonts w:ascii="Garamond" w:hAnsi="Garamond"/>
          <w:sz w:val="24"/>
          <w:szCs w:val="24"/>
          <w:lang w:val="sq-AL"/>
        </w:rPr>
        <w:t>”.</w:t>
      </w:r>
    </w:p>
    <w:p w14:paraId="790260D4" w14:textId="76C9BD66" w:rsidR="0036169B" w:rsidRPr="009F1A38" w:rsidRDefault="0036169B" w:rsidP="007367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1A38">
        <w:rPr>
          <w:rFonts w:ascii="Garamond" w:hAnsi="Garamond"/>
          <w:sz w:val="24"/>
          <w:szCs w:val="24"/>
          <w:lang w:val="sq-AL"/>
        </w:rPr>
        <w:t>2. Autoriteti Kombëtar për Sigurinë dhe Emergjencat në Miniera të ndjekë procedurat për njoftimin e subjekteve që</w:t>
      </w:r>
      <w:r w:rsidR="009F1A38" w:rsidRPr="009F1A38">
        <w:rPr>
          <w:rFonts w:ascii="Garamond" w:hAnsi="Garamond"/>
          <w:sz w:val="24"/>
          <w:szCs w:val="24"/>
          <w:lang w:val="sq-AL"/>
        </w:rPr>
        <w:t xml:space="preserve"> </w:t>
      </w:r>
      <w:r w:rsidRPr="009F1A38">
        <w:rPr>
          <w:rFonts w:ascii="Garamond" w:hAnsi="Garamond"/>
          <w:sz w:val="24"/>
          <w:szCs w:val="24"/>
          <w:lang w:val="sq-AL"/>
        </w:rPr>
        <w:t>kryejnë</w:t>
      </w:r>
      <w:r w:rsidR="009F1A38" w:rsidRPr="009F1A38">
        <w:rPr>
          <w:rFonts w:ascii="Garamond" w:hAnsi="Garamond"/>
          <w:sz w:val="24"/>
          <w:szCs w:val="24"/>
          <w:lang w:val="sq-AL"/>
        </w:rPr>
        <w:t xml:space="preserve"> </w:t>
      </w:r>
      <w:r w:rsidRPr="009F1A38">
        <w:rPr>
          <w:rFonts w:ascii="Garamond" w:hAnsi="Garamond"/>
          <w:sz w:val="24"/>
          <w:szCs w:val="24"/>
          <w:lang w:val="sq-AL"/>
        </w:rPr>
        <w:t>veprimtari</w:t>
      </w:r>
      <w:r w:rsidR="009F1A38" w:rsidRPr="009F1A38">
        <w:rPr>
          <w:rFonts w:ascii="Garamond" w:hAnsi="Garamond"/>
          <w:sz w:val="24"/>
          <w:szCs w:val="24"/>
          <w:lang w:val="sq-AL"/>
        </w:rPr>
        <w:t xml:space="preserve"> </w:t>
      </w:r>
      <w:r w:rsidRPr="009F1A38">
        <w:rPr>
          <w:rFonts w:ascii="Garamond" w:hAnsi="Garamond"/>
          <w:sz w:val="24"/>
          <w:szCs w:val="24"/>
          <w:lang w:val="sq-AL"/>
        </w:rPr>
        <w:t>minerare</w:t>
      </w:r>
      <w:r w:rsidR="009F1A38" w:rsidRPr="009F1A38">
        <w:rPr>
          <w:rFonts w:ascii="Garamond" w:hAnsi="Garamond"/>
          <w:sz w:val="24"/>
          <w:szCs w:val="24"/>
          <w:lang w:val="sq-AL"/>
        </w:rPr>
        <w:t xml:space="preserve"> </w:t>
      </w:r>
      <w:r w:rsidRPr="009F1A38">
        <w:rPr>
          <w:rFonts w:ascii="Garamond" w:hAnsi="Garamond"/>
          <w:sz w:val="24"/>
          <w:szCs w:val="24"/>
          <w:lang w:val="sq-AL"/>
        </w:rPr>
        <w:t>nëntokësore</w:t>
      </w:r>
      <w:r w:rsidR="009F1A38" w:rsidRPr="009F1A38">
        <w:rPr>
          <w:rFonts w:ascii="Garamond" w:hAnsi="Garamond"/>
          <w:sz w:val="24"/>
          <w:szCs w:val="24"/>
          <w:lang w:val="sq-AL"/>
        </w:rPr>
        <w:t xml:space="preserve"> </w:t>
      </w:r>
      <w:r w:rsidRPr="009F1A38">
        <w:rPr>
          <w:rFonts w:ascii="Garamond" w:hAnsi="Garamond"/>
          <w:sz w:val="24"/>
          <w:szCs w:val="24"/>
          <w:lang w:val="sq-AL"/>
        </w:rPr>
        <w:t>në</w:t>
      </w:r>
      <w:r w:rsidR="009F1A38" w:rsidRPr="009F1A38">
        <w:rPr>
          <w:rFonts w:ascii="Garamond" w:hAnsi="Garamond"/>
          <w:sz w:val="24"/>
          <w:szCs w:val="24"/>
          <w:lang w:val="sq-AL"/>
        </w:rPr>
        <w:t xml:space="preserve"> </w:t>
      </w:r>
      <w:r w:rsidRPr="009F1A38">
        <w:rPr>
          <w:rFonts w:ascii="Garamond" w:hAnsi="Garamond"/>
          <w:sz w:val="24"/>
          <w:szCs w:val="24"/>
          <w:lang w:val="sq-AL"/>
        </w:rPr>
        <w:t>miniera.</w:t>
      </w:r>
    </w:p>
    <w:p w14:paraId="790260D6" w14:textId="77777777" w:rsidR="0036169B" w:rsidRPr="009F1A38" w:rsidRDefault="0036169B" w:rsidP="007367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1A38">
        <w:rPr>
          <w:rFonts w:ascii="Garamond" w:hAnsi="Garamond"/>
          <w:sz w:val="24"/>
          <w:szCs w:val="24"/>
          <w:lang w:val="sq-AL"/>
        </w:rPr>
        <w:t>3. Ngarkohet Autoriteti Kombëtar për Sigurinë dhe Emergjencat në Miniera për zbatimin e këtij urdhri.</w:t>
      </w:r>
    </w:p>
    <w:p w14:paraId="790260D8" w14:textId="77777777" w:rsidR="0036169B" w:rsidRPr="009F1A38" w:rsidRDefault="0036169B" w:rsidP="007367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1A38">
        <w:rPr>
          <w:rFonts w:ascii="Garamond" w:hAnsi="Garamond"/>
          <w:sz w:val="24"/>
          <w:szCs w:val="24"/>
          <w:lang w:val="sq-AL"/>
        </w:rPr>
        <w:t>Ky urdhër hyn në fuqi menjëherë.</w:t>
      </w:r>
    </w:p>
    <w:p w14:paraId="790260D9" w14:textId="77777777" w:rsidR="0036169B" w:rsidRPr="009F1A38" w:rsidRDefault="0036169B" w:rsidP="007367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8EB700" w14:textId="5F8EDACF" w:rsidR="0036169B" w:rsidRPr="009F1A38" w:rsidRDefault="009F1A38" w:rsidP="0073678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F1A38">
        <w:rPr>
          <w:rFonts w:ascii="Garamond" w:hAnsi="Garamond"/>
          <w:sz w:val="24"/>
          <w:szCs w:val="24"/>
          <w:lang w:val="sq-AL"/>
        </w:rPr>
        <w:t>MINISTËR</w:t>
      </w:r>
      <w:r w:rsidR="0073678B" w:rsidRPr="009F1A38">
        <w:rPr>
          <w:rFonts w:ascii="Garamond" w:hAnsi="Garamond"/>
          <w:sz w:val="24"/>
          <w:szCs w:val="24"/>
          <w:lang w:val="sq-AL"/>
        </w:rPr>
        <w:t xml:space="preserve"> I INFRASTRUKTURËS DHE ENERGJISË</w:t>
      </w:r>
    </w:p>
    <w:p w14:paraId="040F4F99" w14:textId="77777777" w:rsidR="0036169B" w:rsidRPr="009F1A38" w:rsidRDefault="0036169B" w:rsidP="0073678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F1A38">
        <w:rPr>
          <w:rFonts w:ascii="Garamond" w:hAnsi="Garamond"/>
          <w:b/>
          <w:sz w:val="24"/>
          <w:szCs w:val="24"/>
          <w:lang w:val="sq-AL"/>
        </w:rPr>
        <w:t>Belinda Balluku</w:t>
      </w:r>
    </w:p>
    <w:p w14:paraId="790260DF" w14:textId="77777777" w:rsidR="0036169B" w:rsidRPr="009F1A38" w:rsidRDefault="0036169B" w:rsidP="007367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0260E0" w14:textId="77777777" w:rsidR="00C43376" w:rsidRPr="009F1A38" w:rsidRDefault="00C43376">
      <w:pPr>
        <w:rPr>
          <w:lang w:val="sq-AL"/>
        </w:rPr>
      </w:pPr>
    </w:p>
    <w:sectPr w:rsidR="00C43376" w:rsidRPr="009F1A38" w:rsidSect="0073678B">
      <w:pgSz w:w="12240" w:h="15840"/>
      <w:pgMar w:top="990" w:right="1701" w:bottom="1560" w:left="1701" w:header="720" w:footer="5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C8B7FD" w14:textId="77777777" w:rsidR="009F1A38" w:rsidRDefault="009F1A38">
      <w:pPr>
        <w:spacing w:after="0" w:line="240" w:lineRule="auto"/>
      </w:pPr>
      <w:r>
        <w:separator/>
      </w:r>
    </w:p>
  </w:endnote>
  <w:endnote w:type="continuationSeparator" w:id="0">
    <w:p w14:paraId="50668236" w14:textId="77777777" w:rsidR="009F1A38" w:rsidRDefault="009F1A38">
      <w:pPr>
        <w:spacing w:after="0" w:line="240" w:lineRule="auto"/>
      </w:pPr>
      <w:r>
        <w:continuationSeparator/>
      </w:r>
    </w:p>
  </w:endnote>
  <w:endnote w:type="continuationNotice" w:id="1">
    <w:p w14:paraId="5A381633" w14:textId="77777777" w:rsidR="009F1A38" w:rsidRDefault="009F1A3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EC2285" w14:textId="77777777" w:rsidR="009F1A38" w:rsidRDefault="009F1A38">
      <w:pPr>
        <w:spacing w:after="0" w:line="240" w:lineRule="auto"/>
      </w:pPr>
      <w:r>
        <w:separator/>
      </w:r>
    </w:p>
  </w:footnote>
  <w:footnote w:type="continuationSeparator" w:id="0">
    <w:p w14:paraId="34BCBD4A" w14:textId="77777777" w:rsidR="009F1A38" w:rsidRDefault="009F1A38">
      <w:pPr>
        <w:spacing w:after="0" w:line="240" w:lineRule="auto"/>
      </w:pPr>
      <w:r>
        <w:continuationSeparator/>
      </w:r>
    </w:p>
  </w:footnote>
  <w:footnote w:type="continuationNotice" w:id="1">
    <w:p w14:paraId="3FDE664A" w14:textId="77777777" w:rsidR="009F1A38" w:rsidRDefault="009F1A3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69B"/>
    <w:rsid w:val="0036169B"/>
    <w:rsid w:val="0058088E"/>
    <w:rsid w:val="00694C3A"/>
    <w:rsid w:val="006A252D"/>
    <w:rsid w:val="0073678B"/>
    <w:rsid w:val="00741C59"/>
    <w:rsid w:val="00862781"/>
    <w:rsid w:val="009F1A38"/>
    <w:rsid w:val="00A15743"/>
    <w:rsid w:val="00AD15DD"/>
    <w:rsid w:val="00BD0560"/>
    <w:rsid w:val="00C43376"/>
    <w:rsid w:val="00D0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260C4"/>
  <w15:docId w15:val="{CAB18FD4-1032-4962-B17E-DF878580D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169B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6169B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36169B"/>
    <w:rPr>
      <w:rFonts w:ascii="Calibri" w:eastAsia="Calibri" w:hAnsi="Calibri" w:cs="Times New Roman"/>
      <w:lang w:val="en-US"/>
    </w:rPr>
  </w:style>
  <w:style w:type="character" w:styleId="Hyperlink">
    <w:name w:val="Hyperlink"/>
    <w:basedOn w:val="DefaultParagraphFont"/>
    <w:unhideWhenUsed/>
    <w:rsid w:val="0036169B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3616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SpacingChar">
    <w:name w:val="No Spacing Char"/>
    <w:link w:val="NoSpacing"/>
    <w:uiPriority w:val="1"/>
    <w:rsid w:val="0036169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16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69B"/>
    <w:rPr>
      <w:rFonts w:ascii="Tahoma" w:eastAsiaTheme="minorEastAsi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367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678B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337</Nr_x002e__x0020_akti>
    <Data_x0020_e_x0020_Krijimit xmlns="0e656187-b300-4fb0-8bf4-3a50f872073c">2019-11-22T11:52:49Z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2019-11-20T23:00:00Z</Date_x0020_protokolli>
    <Titulli xmlns="0e656187-b300-4fb0-8bf4-3a50f872073c">Për shfuqizimin e urdhërit nr. 34, datë 26.1.2000, "Për miratimin e rregullores se planit të emergjencave ne miniera"</Titulli>
    <Modifikuesi xmlns="0e656187-b300-4fb0-8bf4-3a50f872073c">gladiola.cicako</Modifikuesi>
    <Nr_x002e__x0020_prot_x0020_QBZ xmlns="0e656187-b300-4fb0-8bf4-3a50f872073c">1586/1</Nr_x002e__x0020_prot_x0020_QBZ>
    <Data_x0020_e_x0020_Modifikimit xmlns="0e656187-b300-4fb0-8bf4-3a50f872073c">2019-11-22T12:13:49Z</Data_x0020_e_x0020_Modifikimit>
    <Dekretuar xmlns="0e656187-b300-4fb0-8bf4-3a50f872073c">false</Dekretuar>
    <Data xmlns="0e656187-b300-4fb0-8bf4-3a50f872073c">2019-09-15T22:00:00Z</Data>
    <Nr_x002e__x0020_protokolli_x0020_i_x0020_aktit xmlns="0e656187-b300-4fb0-8bf4-3a50f872073c">7774/1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08381ABEB74E80901ECD8DA0C920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08381ABEB74E80901ECD8DA0C920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5ACD239-AEEE-4514-B8FD-ECD5F52B315C}">
  <ds:schemaRefs>
    <ds:schemaRef ds:uri="http://www.w3.org/XML/1998/namespace"/>
    <ds:schemaRef ds:uri="http://purl.org/dc/dcmitype/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D86B693-FE45-4A6C-ADD2-4CE4B45AF5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278761-8636-432C-86F8-448EC9D0A0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8B843A0-6551-4EDA-9F01-0A009275C75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51E9C8C-E432-46E8-BAF8-EFA049CDAB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urdhërit nr. 34, datë 26.1.2000, "Për miratimin e rregullores se planit të emergjencave ne miniera"</vt:lpstr>
    </vt:vector>
  </TitlesOfParts>
  <Company/>
  <LinksUpToDate>false</LinksUpToDate>
  <CharactersWithSpaces>1140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urdhërit nr. 34, datë 26.1.2000, "Për miratimin e rregullores se planit të emergjencave ne miniera"</dc:title>
  <dc:creator>Majlinda Caca</dc:creator>
  <cp:lastModifiedBy>Alma Lisaku</cp:lastModifiedBy>
  <cp:revision>6</cp:revision>
  <dcterms:created xsi:type="dcterms:W3CDTF">2019-11-22T11:32:00Z</dcterms:created>
  <dcterms:modified xsi:type="dcterms:W3CDTF">2019-11-22T12:53:00Z</dcterms:modified>
</cp:coreProperties>
</file>