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EC490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E1E8E30" w14:textId="2AD2A102" w:rsidR="004253AE" w:rsidRPr="00A74A7F" w:rsidRDefault="002B5F9A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Nr. 184, d</w:t>
      </w:r>
      <w:r w:rsidR="004253AE" w:rsidRPr="00A74A7F">
        <w:rPr>
          <w:rFonts w:ascii="Garamond" w:hAnsi="Garamond"/>
          <w:b/>
          <w:sz w:val="24"/>
          <w:szCs w:val="24"/>
          <w:lang w:val="sq-AL"/>
        </w:rPr>
        <w:t>atë 17.6.2020</w:t>
      </w:r>
    </w:p>
    <w:p w14:paraId="65419164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C76F01" w14:textId="471FC36C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PËR PËRCAKTIMIN E RREGULLAVE PËR KUSHTET DHE PROCEDURAT E VENDOSJES SË GJOBAVE DHE MASËN E TYRE PËR SHKELJET NË AKTIVITETET NË SEKTORIN E GAZIT NATYROR</w:t>
      </w:r>
    </w:p>
    <w:p w14:paraId="29FA3070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F9576F" w14:textId="28CE00F2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Në mbështetje të pikës 4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Kushtetutës, të pikës 1, germa </w:t>
      </w:r>
      <w:r w:rsidR="00A74A7F">
        <w:rPr>
          <w:rFonts w:ascii="Garamond" w:hAnsi="Garamond"/>
          <w:sz w:val="24"/>
          <w:szCs w:val="24"/>
          <w:lang w:val="sq-AL"/>
        </w:rPr>
        <w:t>“</w:t>
      </w:r>
      <w:r w:rsidRPr="00A74A7F">
        <w:rPr>
          <w:rFonts w:ascii="Garamond" w:hAnsi="Garamond"/>
          <w:sz w:val="24"/>
          <w:szCs w:val="24"/>
          <w:lang w:val="sq-AL"/>
        </w:rPr>
        <w:t>b</w:t>
      </w:r>
      <w:r w:rsidR="00A74A7F">
        <w:rPr>
          <w:rFonts w:ascii="Garamond" w:hAnsi="Garamond"/>
          <w:sz w:val="24"/>
          <w:szCs w:val="24"/>
          <w:lang w:val="sq-AL"/>
        </w:rPr>
        <w:t>”</w:t>
      </w:r>
      <w:r w:rsidRPr="00A74A7F">
        <w:rPr>
          <w:rFonts w:ascii="Garamond" w:hAnsi="Garamond"/>
          <w:sz w:val="24"/>
          <w:szCs w:val="24"/>
          <w:lang w:val="sq-AL"/>
        </w:rPr>
        <w:t>, të pikës 3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nenit 106 dhe të pikës 3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nenit 116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ligjit </w:t>
      </w:r>
      <w:r w:rsidR="00A74A7F">
        <w:rPr>
          <w:rFonts w:ascii="Garamond" w:hAnsi="Garamond"/>
          <w:sz w:val="24"/>
          <w:szCs w:val="24"/>
          <w:lang w:val="sq-AL"/>
        </w:rPr>
        <w:t>nr. 102/2015, datë 23.</w:t>
      </w:r>
      <w:r w:rsidRPr="00A74A7F">
        <w:rPr>
          <w:rFonts w:ascii="Garamond" w:hAnsi="Garamond"/>
          <w:sz w:val="24"/>
          <w:szCs w:val="24"/>
          <w:lang w:val="sq-AL"/>
        </w:rPr>
        <w:t xml:space="preserve">9.2016, “Për </w:t>
      </w:r>
      <w:r w:rsidR="00A74A7F" w:rsidRPr="00A74A7F">
        <w:rPr>
          <w:rFonts w:ascii="Garamond" w:hAnsi="Garamond"/>
          <w:sz w:val="24"/>
          <w:szCs w:val="24"/>
          <w:lang w:val="sq-AL"/>
        </w:rPr>
        <w:t>sektorin e gazit natyror</w:t>
      </w:r>
      <w:r w:rsidR="00A74A7F">
        <w:rPr>
          <w:rFonts w:ascii="Garamond" w:hAnsi="Garamond"/>
          <w:sz w:val="24"/>
          <w:szCs w:val="24"/>
          <w:lang w:val="sq-AL"/>
        </w:rPr>
        <w:t>”</w:t>
      </w:r>
      <w:r w:rsidRPr="00A74A7F">
        <w:rPr>
          <w:rFonts w:ascii="Garamond" w:hAnsi="Garamond"/>
          <w:sz w:val="24"/>
          <w:szCs w:val="24"/>
          <w:lang w:val="sq-AL"/>
        </w:rPr>
        <w:t>, të ndryshuar, të pikës 3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</w:t>
      </w:r>
      <w:r w:rsidR="00A74A7F" w:rsidRPr="00A74A7F">
        <w:rPr>
          <w:rFonts w:ascii="Garamond" w:hAnsi="Garamond"/>
          <w:sz w:val="24"/>
          <w:szCs w:val="24"/>
          <w:lang w:val="sq-AL"/>
        </w:rPr>
        <w:t>kre</w:t>
      </w:r>
      <w:r w:rsidR="00A74A7F">
        <w:rPr>
          <w:rFonts w:ascii="Garamond" w:hAnsi="Garamond"/>
          <w:sz w:val="24"/>
          <w:szCs w:val="24"/>
          <w:lang w:val="sq-AL"/>
        </w:rPr>
        <w:t xml:space="preserve">ut VI, të vendimit nr. 573, datë </w:t>
      </w:r>
      <w:r w:rsidRPr="00A74A7F">
        <w:rPr>
          <w:rFonts w:ascii="Garamond" w:hAnsi="Garamond"/>
          <w:sz w:val="24"/>
          <w:szCs w:val="24"/>
          <w:lang w:val="sq-AL"/>
        </w:rPr>
        <w:t>3.10.2018, të Këshillit të Ministrave “Për miratimin e rregullave dhe të procedurave në ushtrimin e funksioneve mbikëqyrëse në sektorin e gazit natyror të ministrisë përgjegjëse për energjinë”, si dhe të pikave 5 dhe 6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</w:t>
      </w:r>
      <w:r w:rsidR="00A74A7F">
        <w:rPr>
          <w:rFonts w:ascii="Garamond" w:hAnsi="Garamond"/>
          <w:sz w:val="24"/>
          <w:szCs w:val="24"/>
          <w:lang w:val="sq-AL"/>
        </w:rPr>
        <w:t>k</w:t>
      </w:r>
      <w:r w:rsidRPr="00A74A7F">
        <w:rPr>
          <w:rFonts w:ascii="Garamond" w:hAnsi="Garamond"/>
          <w:sz w:val="24"/>
          <w:szCs w:val="24"/>
          <w:lang w:val="sq-AL"/>
        </w:rPr>
        <w:t>reut III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</w:t>
      </w:r>
      <w:r w:rsidR="00A74A7F">
        <w:rPr>
          <w:rFonts w:ascii="Garamond" w:hAnsi="Garamond"/>
          <w:sz w:val="24"/>
          <w:szCs w:val="24"/>
          <w:lang w:val="sq-AL"/>
        </w:rPr>
        <w:t>v</w:t>
      </w:r>
      <w:r w:rsidRPr="00A74A7F">
        <w:rPr>
          <w:rFonts w:ascii="Garamond" w:hAnsi="Garamond"/>
          <w:sz w:val="24"/>
          <w:szCs w:val="24"/>
          <w:lang w:val="sq-AL"/>
        </w:rPr>
        <w:t>endimit nr. 410, datë 13.5.2015, të Këshillit të Ministrave “Për krijimin, organizimin dhe funksionimin e Inspektoratit Shtetëror Teknik dhe Industrial”,</w:t>
      </w:r>
    </w:p>
    <w:p w14:paraId="429C1D9B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8ACCE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URDHËROJ:</w:t>
      </w:r>
    </w:p>
    <w:p w14:paraId="057A5174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09370EF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1</w:t>
      </w:r>
    </w:p>
    <w:p w14:paraId="73605797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520D22BB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CFA48E8" w14:textId="6E0A8B7C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Qëllimi i këtyre rregullave është të sigurojnë kryerjen e aktivitetit të ndërtimit, mirëmbajtjes dhe shfrytëzimit të objekteve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gazit, </w:t>
      </w:r>
      <w:r w:rsidR="00FF23C5">
        <w:rPr>
          <w:rFonts w:ascii="Garamond" w:hAnsi="Garamond"/>
          <w:sz w:val="24"/>
          <w:szCs w:val="24"/>
          <w:lang w:val="sq-AL"/>
        </w:rPr>
        <w:t xml:space="preserve">të </w:t>
      </w:r>
      <w:r w:rsidRPr="00A74A7F">
        <w:rPr>
          <w:rFonts w:ascii="Garamond" w:hAnsi="Garamond"/>
          <w:sz w:val="24"/>
          <w:szCs w:val="24"/>
          <w:lang w:val="sq-AL"/>
        </w:rPr>
        <w:t xml:space="preserve">pajisjeve dhe </w:t>
      </w:r>
      <w:r w:rsidR="00FF23C5">
        <w:rPr>
          <w:rFonts w:ascii="Garamond" w:hAnsi="Garamond"/>
          <w:sz w:val="24"/>
          <w:szCs w:val="24"/>
          <w:lang w:val="sq-AL"/>
        </w:rPr>
        <w:t xml:space="preserve">të </w:t>
      </w:r>
      <w:r w:rsidRPr="00A74A7F">
        <w:rPr>
          <w:rFonts w:ascii="Garamond" w:hAnsi="Garamond"/>
          <w:sz w:val="24"/>
          <w:szCs w:val="24"/>
          <w:lang w:val="sq-AL"/>
        </w:rPr>
        <w:t>linjave, përfshirë edhe linjat direkte, si dhe kontrollin e cilësisë së gazit të shpërndarë p</w:t>
      </w:r>
      <w:r w:rsidR="00A74A7F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r konsumatorët, në përputhje me rregulloret dhe aktet, standardet, normat e përgjithshme teknike dhe standardet e cilësisë, në objektet dhe instalimet që shërbejnë për transportin, shpërndarjen dhe depozitimin e gazit natyror, si dhe të terminaleve të gazit natyror të lëngëzuar, por edhe të objekteve të tjera të gazit, në përputhje me përcaktimet e 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ligjit </w:t>
      </w:r>
      <w:r w:rsidR="00A74A7F">
        <w:rPr>
          <w:rFonts w:ascii="Garamond" w:hAnsi="Garamond"/>
          <w:sz w:val="24"/>
          <w:szCs w:val="24"/>
          <w:lang w:val="sq-AL"/>
        </w:rPr>
        <w:t>nr. 102/2015, datë 23.</w:t>
      </w:r>
      <w:r w:rsidRPr="00A74A7F">
        <w:rPr>
          <w:rFonts w:ascii="Garamond" w:hAnsi="Garamond"/>
          <w:sz w:val="24"/>
          <w:szCs w:val="24"/>
          <w:lang w:val="sq-AL"/>
        </w:rPr>
        <w:t xml:space="preserve">9.2016, “Për </w:t>
      </w:r>
      <w:r w:rsidR="00A74A7F" w:rsidRPr="00A74A7F">
        <w:rPr>
          <w:rFonts w:ascii="Garamond" w:hAnsi="Garamond"/>
          <w:sz w:val="24"/>
          <w:szCs w:val="24"/>
          <w:lang w:val="sq-AL"/>
        </w:rPr>
        <w:t>sektorin e gazit natyror</w:t>
      </w:r>
      <w:r w:rsidR="00A74A7F">
        <w:rPr>
          <w:rFonts w:ascii="Garamond" w:hAnsi="Garamond"/>
          <w:sz w:val="24"/>
          <w:szCs w:val="24"/>
          <w:lang w:val="sq-AL"/>
        </w:rPr>
        <w:t>”</w:t>
      </w:r>
      <w:r w:rsidRPr="00A74A7F">
        <w:rPr>
          <w:rFonts w:ascii="Garamond" w:hAnsi="Garamond"/>
          <w:sz w:val="24"/>
          <w:szCs w:val="24"/>
          <w:lang w:val="sq-AL"/>
        </w:rPr>
        <w:t xml:space="preserve">, të ndryshuar, </w:t>
      </w:r>
      <w:r w:rsidR="00A74A7F">
        <w:rPr>
          <w:rFonts w:ascii="Garamond" w:hAnsi="Garamond"/>
          <w:sz w:val="24"/>
          <w:szCs w:val="24"/>
          <w:lang w:val="sq-AL"/>
        </w:rPr>
        <w:t xml:space="preserve">të </w:t>
      </w:r>
      <w:r w:rsidRPr="00A74A7F">
        <w:rPr>
          <w:rFonts w:ascii="Garamond" w:hAnsi="Garamond"/>
          <w:sz w:val="24"/>
          <w:szCs w:val="24"/>
          <w:lang w:val="sq-AL"/>
        </w:rPr>
        <w:t>pikës 3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kreut </w:t>
      </w:r>
      <w:r w:rsidR="00A74A7F">
        <w:rPr>
          <w:rFonts w:ascii="Garamond" w:hAnsi="Garamond"/>
          <w:sz w:val="24"/>
          <w:szCs w:val="24"/>
          <w:lang w:val="sq-AL"/>
        </w:rPr>
        <w:t xml:space="preserve">VI, të VKM-së nr. 573, datë </w:t>
      </w:r>
      <w:r w:rsidRPr="00A74A7F">
        <w:rPr>
          <w:rFonts w:ascii="Garamond" w:hAnsi="Garamond"/>
          <w:sz w:val="24"/>
          <w:szCs w:val="24"/>
          <w:lang w:val="sq-AL"/>
        </w:rPr>
        <w:t>3.10.2018, “Për miratimin e rregullave dhe të procedurave në ushtrimin e funksioneve mbikëqyrëse në sektorin e gazit natyror të ministrisë përgjegjëse për energjinë”, të pikave 5 dhe 6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kreut </w:t>
      </w:r>
      <w:r w:rsidRPr="00A74A7F">
        <w:rPr>
          <w:rFonts w:ascii="Garamond" w:hAnsi="Garamond"/>
          <w:sz w:val="24"/>
          <w:szCs w:val="24"/>
          <w:lang w:val="sq-AL"/>
        </w:rPr>
        <w:t>III të VKM</w:t>
      </w:r>
      <w:r w:rsidR="00A74A7F">
        <w:rPr>
          <w:rFonts w:ascii="Garamond" w:hAnsi="Garamond"/>
          <w:sz w:val="24"/>
          <w:szCs w:val="24"/>
          <w:lang w:val="sq-AL"/>
        </w:rPr>
        <w:t>-së</w:t>
      </w:r>
      <w:r w:rsidRPr="00A74A7F">
        <w:rPr>
          <w:rFonts w:ascii="Garamond" w:hAnsi="Garamond"/>
          <w:sz w:val="24"/>
          <w:szCs w:val="24"/>
          <w:lang w:val="sq-AL"/>
        </w:rPr>
        <w:t xml:space="preserve"> nr. 410, datë 13.5.2015, “Për krijimin, organizimin dhe funksionimin e Inspektoratit Shtetëror Teknik dhe Industrial”, si dhe të rregulloreve teknike të miratuara nga organet përkatëse, në mënyrë që të garantohet siguria teknike dhe siguria e jetës dhe e pronës në aktivitetet e subjekteve që operojnë në këtë sektor.</w:t>
      </w:r>
    </w:p>
    <w:p w14:paraId="0F3CA541" w14:textId="4F55851E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</w:t>
      </w:r>
      <w:r w:rsidR="00690381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funksion të garantimit të një tregu me furnizim të sigurt, të qëndrueshëm dhe konkurrues, i cili ka në objekt dhe kujdeset edhe për mbrojtjen e mjedisit, Inspektorati Shtetëror Teknik dhe Industrial (ISHTI)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rastet e vendosjes s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penaliteteve aplikon procedura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njëjta dhe transparente për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licen</w:t>
      </w:r>
      <w:r w:rsidR="00A74A7F">
        <w:rPr>
          <w:rFonts w:ascii="Garamond" w:hAnsi="Garamond"/>
          <w:sz w:val="24"/>
          <w:szCs w:val="24"/>
          <w:lang w:val="sq-AL"/>
        </w:rPr>
        <w:t>c</w:t>
      </w:r>
      <w:r w:rsidRPr="00A74A7F">
        <w:rPr>
          <w:rFonts w:ascii="Garamond" w:hAnsi="Garamond"/>
          <w:sz w:val="24"/>
          <w:szCs w:val="24"/>
          <w:lang w:val="sq-AL"/>
        </w:rPr>
        <w:t>uarit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sektorin e gazit natyror apo subjektet e tjera që ndërtojnë dhe operojnë objekte të gazit natyror përfshirë edhe linjat direkte.</w:t>
      </w:r>
    </w:p>
    <w:p w14:paraId="249C556E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C8613E3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2</w:t>
      </w:r>
    </w:p>
    <w:p w14:paraId="5EB5A469" w14:textId="22DDAB95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 xml:space="preserve">Objekti i </w:t>
      </w:r>
      <w:r w:rsidR="00A74A7F">
        <w:rPr>
          <w:rFonts w:ascii="Garamond" w:hAnsi="Garamond"/>
          <w:b/>
          <w:sz w:val="24"/>
          <w:szCs w:val="24"/>
          <w:lang w:val="sq-AL"/>
        </w:rPr>
        <w:t>r</w:t>
      </w:r>
      <w:r w:rsidRPr="00A74A7F">
        <w:rPr>
          <w:rFonts w:ascii="Garamond" w:hAnsi="Garamond"/>
          <w:b/>
          <w:sz w:val="24"/>
          <w:szCs w:val="24"/>
          <w:lang w:val="sq-AL"/>
        </w:rPr>
        <w:t>regullores</w:t>
      </w:r>
    </w:p>
    <w:p w14:paraId="79712BC7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A9771E" w14:textId="2A14051F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Këto rr</w:t>
      </w:r>
      <w:r w:rsidR="00A74A7F">
        <w:rPr>
          <w:rFonts w:ascii="Garamond" w:hAnsi="Garamond"/>
          <w:sz w:val="24"/>
          <w:szCs w:val="24"/>
          <w:lang w:val="sq-AL"/>
        </w:rPr>
        <w:t>e</w:t>
      </w:r>
      <w:r w:rsidRPr="00A74A7F">
        <w:rPr>
          <w:rFonts w:ascii="Garamond" w:hAnsi="Garamond"/>
          <w:sz w:val="24"/>
          <w:szCs w:val="24"/>
          <w:lang w:val="sq-AL"/>
        </w:rPr>
        <w:t xml:space="preserve">gulla përcaktojnë kushtet dhe procedurat e aplikimit të gjobave, metodologjinë e konstatimit e </w:t>
      </w:r>
      <w:r w:rsidR="005510D4">
        <w:rPr>
          <w:rFonts w:ascii="Garamond" w:hAnsi="Garamond"/>
          <w:sz w:val="24"/>
          <w:szCs w:val="24"/>
          <w:lang w:val="sq-AL"/>
        </w:rPr>
        <w:t xml:space="preserve">të </w:t>
      </w:r>
      <w:r w:rsidRPr="00A74A7F">
        <w:rPr>
          <w:rFonts w:ascii="Garamond" w:hAnsi="Garamond"/>
          <w:sz w:val="24"/>
          <w:szCs w:val="24"/>
          <w:lang w:val="sq-AL"/>
        </w:rPr>
        <w:t>përcaktimit të gjobave që vendosen, për të licen</w:t>
      </w:r>
      <w:r w:rsidR="00A74A7F">
        <w:rPr>
          <w:rFonts w:ascii="Garamond" w:hAnsi="Garamond"/>
          <w:sz w:val="24"/>
          <w:szCs w:val="24"/>
          <w:lang w:val="sq-AL"/>
        </w:rPr>
        <w:t>c</w:t>
      </w:r>
      <w:r w:rsidRPr="00A74A7F">
        <w:rPr>
          <w:rFonts w:ascii="Garamond" w:hAnsi="Garamond"/>
          <w:sz w:val="24"/>
          <w:szCs w:val="24"/>
          <w:lang w:val="sq-AL"/>
        </w:rPr>
        <w:t>uarit në sektorin e gazit natyror, si dhe për subjektet që ndërtojnë dhe operojnë linja direkte, në rastet e shkeljeve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ndëshkueshme me gjobë nga ISHTI</w:t>
      </w:r>
      <w:r w:rsidR="00A74A7F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>.</w:t>
      </w:r>
    </w:p>
    <w:p w14:paraId="58113221" w14:textId="433963E3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Subjektet juridike</w:t>
      </w:r>
      <w:r w:rsidR="005510D4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që kryejnë aktivitete të transportit të gazit natyror, të shpërndarjes së gazit natyror, të depozitimit të gazit natyror, si dhe të trajtimit të gazit natyror në terminalet e gazit natyror </w:t>
      </w:r>
      <w:r w:rsidRPr="00A74A7F">
        <w:rPr>
          <w:rFonts w:ascii="Garamond" w:hAnsi="Garamond"/>
          <w:sz w:val="24"/>
          <w:szCs w:val="24"/>
          <w:lang w:val="sq-AL"/>
        </w:rPr>
        <w:lastRenderedPageBreak/>
        <w:t xml:space="preserve">të lëngëzuar, janë të detyruara të shfrytëzojnë dhe </w:t>
      </w:r>
      <w:r w:rsidR="00AF52C3">
        <w:rPr>
          <w:rFonts w:ascii="Garamond" w:hAnsi="Garamond"/>
          <w:sz w:val="24"/>
          <w:szCs w:val="24"/>
          <w:lang w:val="sq-AL"/>
        </w:rPr>
        <w:t xml:space="preserve">të </w:t>
      </w:r>
      <w:r w:rsidRPr="00A74A7F">
        <w:rPr>
          <w:rFonts w:ascii="Garamond" w:hAnsi="Garamond"/>
          <w:sz w:val="24"/>
          <w:szCs w:val="24"/>
          <w:lang w:val="sq-AL"/>
        </w:rPr>
        <w:t>mirëmbajnë objektet e gazit në pajtim me rregullat teknike dhe standardet q</w:t>
      </w:r>
      <w:r w:rsidR="00426FD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mbulon veprimtarinë q</w:t>
      </w:r>
      <w:r w:rsidR="00426FD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ata kryejnë, kushtet për mbrojtjen nga zjarri dhe shpërthimet, si dhe kushtet për mbrojtjen e mjedisit</w:t>
      </w:r>
      <w:r w:rsidR="00AF52C3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përcaktuara n</w:t>
      </w:r>
      <w:r w:rsidR="00426FD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ligje dhe </w:t>
      </w:r>
      <w:r w:rsidR="00426FD9">
        <w:rPr>
          <w:rFonts w:ascii="Garamond" w:hAnsi="Garamond"/>
          <w:sz w:val="24"/>
          <w:szCs w:val="24"/>
          <w:lang w:val="sq-AL"/>
        </w:rPr>
        <w:t xml:space="preserve">në </w:t>
      </w:r>
      <w:r w:rsidRPr="00A74A7F">
        <w:rPr>
          <w:rFonts w:ascii="Garamond" w:hAnsi="Garamond"/>
          <w:sz w:val="24"/>
          <w:szCs w:val="24"/>
          <w:lang w:val="sq-AL"/>
        </w:rPr>
        <w:t>rregullore të tjera.</w:t>
      </w:r>
    </w:p>
    <w:p w14:paraId="26BCFE12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6BC976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3</w:t>
      </w:r>
    </w:p>
    <w:p w14:paraId="311C944D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30721F0C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1DD75E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Në këtë rregullore, termat e mëposhtëm kanë këto kuptime:</w:t>
      </w:r>
    </w:p>
    <w:p w14:paraId="04DBF9FC" w14:textId="19732AE6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1. 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“Ligj” do të thotë 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ligji </w:t>
      </w:r>
      <w:r w:rsidR="004253AE" w:rsidRPr="00A74A7F">
        <w:rPr>
          <w:rFonts w:ascii="Garamond" w:hAnsi="Garamond"/>
          <w:sz w:val="24"/>
          <w:szCs w:val="24"/>
          <w:lang w:val="sq-AL"/>
        </w:rPr>
        <w:t>nr.</w:t>
      </w:r>
      <w:r w:rsidR="004D1DC6">
        <w:rPr>
          <w:rFonts w:ascii="Garamond" w:hAnsi="Garamond"/>
          <w:sz w:val="24"/>
          <w:szCs w:val="24"/>
          <w:lang w:val="sq-AL"/>
        </w:rPr>
        <w:t xml:space="preserve"> 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102/2015 </w:t>
      </w:r>
      <w:r w:rsidR="00A74A7F">
        <w:rPr>
          <w:rFonts w:ascii="Garamond" w:hAnsi="Garamond"/>
          <w:sz w:val="24"/>
          <w:szCs w:val="24"/>
          <w:lang w:val="sq-AL"/>
        </w:rPr>
        <w:t>“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Për </w:t>
      </w:r>
      <w:r w:rsidR="00A74A7F" w:rsidRPr="00A74A7F">
        <w:rPr>
          <w:rFonts w:ascii="Garamond" w:hAnsi="Garamond"/>
          <w:sz w:val="24"/>
          <w:szCs w:val="24"/>
          <w:lang w:val="sq-AL"/>
        </w:rPr>
        <w:t>sektorin e gazit natyror</w:t>
      </w:r>
      <w:r w:rsidR="00A74A7F">
        <w:rPr>
          <w:rFonts w:ascii="Garamond" w:hAnsi="Garamond"/>
          <w:sz w:val="24"/>
          <w:szCs w:val="24"/>
          <w:lang w:val="sq-AL"/>
        </w:rPr>
        <w:t>”</w:t>
      </w:r>
      <w:r w:rsidR="004253AE" w:rsidRPr="00A74A7F">
        <w:rPr>
          <w:rFonts w:ascii="Garamond" w:hAnsi="Garamond"/>
          <w:sz w:val="24"/>
          <w:szCs w:val="24"/>
          <w:lang w:val="sq-AL"/>
        </w:rPr>
        <w:t>, i ndryshuar.</w:t>
      </w:r>
    </w:p>
    <w:p w14:paraId="0611DAF1" w14:textId="5FCCD9F8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2. </w:t>
      </w:r>
      <w:r w:rsidR="004253AE" w:rsidRPr="00A74A7F">
        <w:rPr>
          <w:rFonts w:ascii="Garamond" w:hAnsi="Garamond"/>
          <w:sz w:val="24"/>
          <w:szCs w:val="24"/>
          <w:lang w:val="sq-AL"/>
        </w:rPr>
        <w:t>“Komisioni i Ankimit” do të thotë një organizëm i krijuar pranë ISHTI</w:t>
      </w:r>
      <w:r w:rsidR="00426FD9">
        <w:rPr>
          <w:rFonts w:ascii="Garamond" w:hAnsi="Garamond"/>
          <w:sz w:val="24"/>
          <w:szCs w:val="24"/>
          <w:lang w:val="sq-AL"/>
        </w:rPr>
        <w:t>-së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, përbërja dhe funksioni i të cilit përcaktohen në 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urdhrin 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përkatës të </w:t>
      </w:r>
      <w:r w:rsidR="00A74A7F" w:rsidRPr="00A74A7F">
        <w:rPr>
          <w:rFonts w:ascii="Garamond" w:hAnsi="Garamond"/>
          <w:sz w:val="24"/>
          <w:szCs w:val="24"/>
          <w:lang w:val="sq-AL"/>
        </w:rPr>
        <w:t>ministrit</w:t>
      </w:r>
      <w:r w:rsidR="0016415C">
        <w:rPr>
          <w:rFonts w:ascii="Garamond" w:hAnsi="Garamond"/>
          <w:sz w:val="24"/>
          <w:szCs w:val="24"/>
          <w:lang w:val="sq-AL"/>
        </w:rPr>
        <w:t>,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 </w:t>
      </w:r>
      <w:r w:rsidR="004253AE" w:rsidRPr="00A74A7F">
        <w:rPr>
          <w:rFonts w:ascii="Garamond" w:hAnsi="Garamond"/>
          <w:sz w:val="24"/>
          <w:szCs w:val="24"/>
          <w:lang w:val="sq-AL"/>
        </w:rPr>
        <w:t>sikurse shprehet në pik</w:t>
      </w:r>
      <w:r w:rsidR="00A74A7F">
        <w:rPr>
          <w:rFonts w:ascii="Garamond" w:hAnsi="Garamond"/>
          <w:sz w:val="24"/>
          <w:szCs w:val="24"/>
          <w:lang w:val="sq-AL"/>
        </w:rPr>
        <w:t>at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5 dhe 6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të VKM</w:t>
      </w:r>
      <w:r w:rsidR="00A74A7F">
        <w:rPr>
          <w:rFonts w:ascii="Garamond" w:hAnsi="Garamond"/>
          <w:sz w:val="24"/>
          <w:szCs w:val="24"/>
          <w:lang w:val="sq-AL"/>
        </w:rPr>
        <w:t>-së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nr. 410, datë 13.5.2015, “Për krijimin, organizimin dhe funksionimin e </w:t>
      </w:r>
      <w:r w:rsidR="008D1B53" w:rsidRPr="00A74A7F">
        <w:rPr>
          <w:rFonts w:ascii="Garamond" w:hAnsi="Garamond"/>
          <w:sz w:val="24"/>
          <w:szCs w:val="24"/>
          <w:lang w:val="sq-AL"/>
        </w:rPr>
        <w:t xml:space="preserve">Inspektoratit Shtetëror Teknik 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dhe </w:t>
      </w:r>
      <w:r w:rsidR="008D1B53" w:rsidRPr="00A74A7F">
        <w:rPr>
          <w:rFonts w:ascii="Garamond" w:hAnsi="Garamond"/>
          <w:sz w:val="24"/>
          <w:szCs w:val="24"/>
          <w:lang w:val="sq-AL"/>
        </w:rPr>
        <w:t>Industrial</w:t>
      </w:r>
      <w:r w:rsidR="004253AE" w:rsidRPr="00A74A7F">
        <w:rPr>
          <w:rFonts w:ascii="Garamond" w:hAnsi="Garamond"/>
          <w:sz w:val="24"/>
          <w:szCs w:val="24"/>
          <w:lang w:val="sq-AL"/>
        </w:rPr>
        <w:t>”.</w:t>
      </w:r>
    </w:p>
    <w:p w14:paraId="76091156" w14:textId="50D2D722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3. </w:t>
      </w:r>
      <w:r w:rsidR="004253AE" w:rsidRPr="00A74A7F">
        <w:rPr>
          <w:rFonts w:ascii="Garamond" w:hAnsi="Garamond"/>
          <w:sz w:val="24"/>
          <w:szCs w:val="24"/>
          <w:lang w:val="sq-AL"/>
        </w:rPr>
        <w:t>“ISHTI” do të thotë Inspektorati Shtetëror Teknik dhe Industrial, në rolin e inspektoratit shtetëror përgjegjës për sektorin e gazit natyror.</w:t>
      </w:r>
    </w:p>
    <w:p w14:paraId="54EAFC83" w14:textId="75C3C43B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4. </w:t>
      </w:r>
      <w:r w:rsidR="004253AE" w:rsidRPr="00A74A7F">
        <w:rPr>
          <w:rFonts w:ascii="Garamond" w:hAnsi="Garamond"/>
          <w:sz w:val="24"/>
          <w:szCs w:val="24"/>
          <w:lang w:val="sq-AL"/>
        </w:rPr>
        <w:t>“Licenc</w:t>
      </w:r>
      <w:r w:rsidR="00426FD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>” do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thotë një e drejt</w:t>
      </w:r>
      <w:r w:rsidR="00426FD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e dhënë nga organizmat shtetëror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(Enti Rregullator i Energjisë</w:t>
      </w:r>
      <w:r w:rsidR="00A74A7F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ERE), një subjekti juridik për ushtrimin e një veprimtarie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sektorin e gazit natyror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përputhje me dispozitat q</w:t>
      </w:r>
      <w:r w:rsidR="00A74A7F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kërkohen nga </w:t>
      </w:r>
      <w:r w:rsidR="00A74A7F">
        <w:rPr>
          <w:rFonts w:ascii="Garamond" w:hAnsi="Garamond"/>
          <w:sz w:val="24"/>
          <w:szCs w:val="24"/>
          <w:lang w:val="sq-AL"/>
        </w:rPr>
        <w:t>l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igji nr. 102/2015 “Për </w:t>
      </w:r>
      <w:r w:rsidR="00A74A7F" w:rsidRPr="00A74A7F">
        <w:rPr>
          <w:rFonts w:ascii="Garamond" w:hAnsi="Garamond"/>
          <w:sz w:val="24"/>
          <w:szCs w:val="24"/>
          <w:lang w:val="sq-AL"/>
        </w:rPr>
        <w:t>sektorin e gazi</w:t>
      </w:r>
      <w:r w:rsidR="00426FD9">
        <w:rPr>
          <w:rFonts w:ascii="Garamond" w:hAnsi="Garamond"/>
          <w:sz w:val="24"/>
          <w:szCs w:val="24"/>
          <w:lang w:val="sq-AL"/>
        </w:rPr>
        <w:t>t</w:t>
      </w:r>
      <w:r w:rsidR="00A74A7F" w:rsidRPr="00A74A7F">
        <w:rPr>
          <w:rFonts w:ascii="Garamond" w:hAnsi="Garamond"/>
          <w:sz w:val="24"/>
          <w:szCs w:val="24"/>
          <w:lang w:val="sq-AL"/>
        </w:rPr>
        <w:t xml:space="preserve"> natyror</w:t>
      </w:r>
      <w:r w:rsidR="004253AE" w:rsidRPr="00A74A7F">
        <w:rPr>
          <w:rFonts w:ascii="Garamond" w:hAnsi="Garamond"/>
          <w:sz w:val="24"/>
          <w:szCs w:val="24"/>
          <w:lang w:val="sq-AL"/>
        </w:rPr>
        <w:t>”, i ndryshuar, si dhe procedurave t</w:t>
      </w:r>
      <w:r w:rsidR="00A74A7F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licen</w:t>
      </w:r>
      <w:r w:rsidR="00A74A7F">
        <w:rPr>
          <w:rFonts w:ascii="Garamond" w:hAnsi="Garamond"/>
          <w:sz w:val="24"/>
          <w:szCs w:val="24"/>
          <w:lang w:val="sq-AL"/>
        </w:rPr>
        <w:t>c</w:t>
      </w:r>
      <w:r w:rsidR="004253AE" w:rsidRPr="00A74A7F">
        <w:rPr>
          <w:rFonts w:ascii="Garamond" w:hAnsi="Garamond"/>
          <w:sz w:val="24"/>
          <w:szCs w:val="24"/>
          <w:lang w:val="sq-AL"/>
        </w:rPr>
        <w:t>imit nga organet përgjegjëse.</w:t>
      </w:r>
    </w:p>
    <w:p w14:paraId="55E6198F" w14:textId="3A070AFA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5. </w:t>
      </w:r>
      <w:r w:rsidR="004253AE" w:rsidRPr="00A74A7F">
        <w:rPr>
          <w:rFonts w:ascii="Garamond" w:hAnsi="Garamond"/>
          <w:sz w:val="24"/>
          <w:szCs w:val="24"/>
          <w:lang w:val="sq-AL"/>
        </w:rPr>
        <w:t>“I licencuar” do të thotë një subjekt juridik i pajisur me një licenc</w:t>
      </w:r>
      <w:r w:rsidR="00A543CF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t</w:t>
      </w:r>
      <w:r w:rsidR="00A543CF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dhënë për të operuar n</w:t>
      </w:r>
      <w:r w:rsidR="00A543CF">
        <w:rPr>
          <w:rFonts w:ascii="Garamond" w:hAnsi="Garamond"/>
          <w:sz w:val="24"/>
          <w:szCs w:val="24"/>
          <w:lang w:val="sq-AL"/>
        </w:rPr>
        <w:t>ë</w:t>
      </w:r>
      <w:r w:rsidR="00091B58">
        <w:rPr>
          <w:rFonts w:ascii="Garamond" w:hAnsi="Garamond"/>
          <w:sz w:val="24"/>
          <w:szCs w:val="24"/>
          <w:lang w:val="sq-AL"/>
        </w:rPr>
        <w:t xml:space="preserve"> 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sektorin e </w:t>
      </w:r>
      <w:r w:rsidR="00A543CF" w:rsidRPr="00A74A7F">
        <w:rPr>
          <w:rFonts w:ascii="Garamond" w:hAnsi="Garamond"/>
          <w:sz w:val="24"/>
          <w:szCs w:val="24"/>
          <w:lang w:val="sq-AL"/>
        </w:rPr>
        <w:t>gazit natyror</w:t>
      </w:r>
      <w:r w:rsidR="004253AE" w:rsidRPr="00A74A7F">
        <w:rPr>
          <w:rFonts w:ascii="Garamond" w:hAnsi="Garamond"/>
          <w:sz w:val="24"/>
          <w:szCs w:val="24"/>
          <w:lang w:val="sq-AL"/>
        </w:rPr>
        <w:t>.</w:t>
      </w:r>
    </w:p>
    <w:p w14:paraId="776F7955" w14:textId="5FBA0883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6. </w:t>
      </w:r>
      <w:r w:rsidR="004253AE" w:rsidRPr="00A74A7F">
        <w:rPr>
          <w:rFonts w:ascii="Garamond" w:hAnsi="Garamond"/>
          <w:sz w:val="24"/>
          <w:szCs w:val="24"/>
          <w:lang w:val="sq-AL"/>
        </w:rPr>
        <w:t>“Procedurë” do të thotë një tërësi e veprimeve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zbatim të legjislacionit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fuqi</w:t>
      </w:r>
      <w:r w:rsidR="009B500A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të kryera nga ISHTI</w:t>
      </w:r>
      <w:r w:rsidR="00091B58">
        <w:rPr>
          <w:rFonts w:ascii="Garamond" w:hAnsi="Garamond"/>
          <w:sz w:val="24"/>
          <w:szCs w:val="24"/>
          <w:lang w:val="sq-AL"/>
        </w:rPr>
        <w:t>-ja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apo të licencuarit, si dhe subjektet e tjera që ndërtojnë dhe operojnë objekte të gazit natyror përfshirë edhe linjat direkte.</w:t>
      </w:r>
    </w:p>
    <w:p w14:paraId="0A8EB1C9" w14:textId="07BBB971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7. </w:t>
      </w:r>
      <w:r w:rsidR="004253AE" w:rsidRPr="00A74A7F">
        <w:rPr>
          <w:rFonts w:ascii="Garamond" w:hAnsi="Garamond"/>
          <w:sz w:val="24"/>
          <w:szCs w:val="24"/>
          <w:lang w:val="sq-AL"/>
        </w:rPr>
        <w:t>“Person i interesuar” do të thotë çdo subjekt juridik i licencuar apo person çfarëdo q</w:t>
      </w:r>
      <w:r w:rsidR="009A5E8B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merr shërbim apo kryen aktivitet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sektorin e gazit natyror.</w:t>
      </w:r>
    </w:p>
    <w:p w14:paraId="1F4721E5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EC18AD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4</w:t>
      </w:r>
    </w:p>
    <w:p w14:paraId="2A7B4717" w14:textId="0AF0D94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 xml:space="preserve">Inspektorati Shtetëror Teknik dhe Industrial dhe </w:t>
      </w:r>
      <w:r w:rsidR="00041816">
        <w:rPr>
          <w:rFonts w:ascii="Garamond" w:hAnsi="Garamond"/>
          <w:b/>
          <w:sz w:val="24"/>
          <w:szCs w:val="24"/>
          <w:lang w:val="sq-AL"/>
        </w:rPr>
        <w:t>i</w:t>
      </w:r>
      <w:r w:rsidRPr="00A74A7F">
        <w:rPr>
          <w:rFonts w:ascii="Garamond" w:hAnsi="Garamond"/>
          <w:b/>
          <w:sz w:val="24"/>
          <w:szCs w:val="24"/>
          <w:lang w:val="sq-AL"/>
        </w:rPr>
        <w:t>nspektorët që kryejnë mbikëqyrjen inspektuese në objektet, instalimet dhe veprimtaritë e sektorit t</w:t>
      </w:r>
      <w:r w:rsidR="00041816">
        <w:rPr>
          <w:rFonts w:ascii="Garamond" w:hAnsi="Garamond"/>
          <w:b/>
          <w:sz w:val="24"/>
          <w:szCs w:val="24"/>
          <w:lang w:val="sq-AL"/>
        </w:rPr>
        <w:t>ë</w:t>
      </w:r>
      <w:r w:rsidRPr="00A74A7F">
        <w:rPr>
          <w:rFonts w:ascii="Garamond" w:hAnsi="Garamond"/>
          <w:b/>
          <w:sz w:val="24"/>
          <w:szCs w:val="24"/>
          <w:lang w:val="sq-AL"/>
        </w:rPr>
        <w:t xml:space="preserve"> gazit natyror</w:t>
      </w:r>
    </w:p>
    <w:p w14:paraId="56631791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28C0A31" w14:textId="23CE54F9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1. Inspektorati Shtetëror Teknik dhe Industrial (ISHTI), në rolin e inspektoratit shtetëror përgjegjës për sektorin e gazit natyror, është strukturë përgjegjëse për inspektimin</w:t>
      </w:r>
      <w:r w:rsidR="000F35C9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për zbatimin dhe </w:t>
      </w:r>
      <w:r w:rsidR="000F35C9" w:rsidRPr="00A74A7F">
        <w:rPr>
          <w:rFonts w:ascii="Garamond" w:hAnsi="Garamond"/>
          <w:sz w:val="24"/>
          <w:szCs w:val="24"/>
          <w:lang w:val="sq-AL"/>
        </w:rPr>
        <w:t xml:space="preserve">për </w:t>
      </w:r>
      <w:r w:rsidRPr="00A74A7F">
        <w:rPr>
          <w:rFonts w:ascii="Garamond" w:hAnsi="Garamond"/>
          <w:sz w:val="24"/>
          <w:szCs w:val="24"/>
          <w:lang w:val="sq-AL"/>
        </w:rPr>
        <w:t>përmbushjen e kërkesave ligjore dhe nënligjore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fushën e sigurisë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punës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veprimtarinë e sektorit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gazit natyror, përfshi transmetimin, shpërndarjen, depozitimin, trajtimin e gazit natyror të lëngëzuar, si dhe ndërtimin e operimin e infrastrukturës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gazit natyror, sipas legjislacionit dhe përcaktimeve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ligjit </w:t>
      </w:r>
      <w:r w:rsidR="00041816">
        <w:rPr>
          <w:rFonts w:ascii="Garamond" w:hAnsi="Garamond"/>
          <w:sz w:val="24"/>
          <w:szCs w:val="24"/>
          <w:lang w:val="sq-AL"/>
        </w:rPr>
        <w:t xml:space="preserve">nr. </w:t>
      </w:r>
      <w:r w:rsidRPr="00A74A7F">
        <w:rPr>
          <w:rFonts w:ascii="Garamond" w:hAnsi="Garamond"/>
          <w:sz w:val="24"/>
          <w:szCs w:val="24"/>
          <w:lang w:val="sq-AL"/>
        </w:rPr>
        <w:t>102/2015, datë 2</w:t>
      </w:r>
      <w:r w:rsidR="00041816">
        <w:rPr>
          <w:rFonts w:ascii="Garamond" w:hAnsi="Garamond"/>
          <w:sz w:val="24"/>
          <w:szCs w:val="24"/>
          <w:lang w:val="sq-AL"/>
        </w:rPr>
        <w:t>3.</w:t>
      </w:r>
      <w:r w:rsidRPr="00A74A7F">
        <w:rPr>
          <w:rFonts w:ascii="Garamond" w:hAnsi="Garamond"/>
          <w:sz w:val="24"/>
          <w:szCs w:val="24"/>
          <w:lang w:val="sq-AL"/>
        </w:rPr>
        <w:t>9.2015,</w:t>
      </w:r>
      <w:r w:rsidR="00041816">
        <w:rPr>
          <w:rFonts w:ascii="Garamond" w:hAnsi="Garamond"/>
          <w:sz w:val="24"/>
          <w:szCs w:val="24"/>
          <w:lang w:val="sq-AL"/>
        </w:rPr>
        <w:t xml:space="preserve"> “</w:t>
      </w:r>
      <w:r w:rsidRPr="00A74A7F">
        <w:rPr>
          <w:rFonts w:ascii="Garamond" w:hAnsi="Garamond"/>
          <w:sz w:val="24"/>
          <w:szCs w:val="24"/>
          <w:lang w:val="sq-AL"/>
        </w:rPr>
        <w:t xml:space="preserve">Për </w:t>
      </w:r>
      <w:r w:rsidR="00041816" w:rsidRPr="00A74A7F">
        <w:rPr>
          <w:rFonts w:ascii="Garamond" w:hAnsi="Garamond"/>
          <w:sz w:val="24"/>
          <w:szCs w:val="24"/>
          <w:lang w:val="sq-AL"/>
        </w:rPr>
        <w:t>sektorin e gazit natyror</w:t>
      </w:r>
      <w:r w:rsidR="00041816">
        <w:rPr>
          <w:rFonts w:ascii="Garamond" w:hAnsi="Garamond"/>
          <w:sz w:val="24"/>
          <w:szCs w:val="24"/>
          <w:lang w:val="sq-AL"/>
        </w:rPr>
        <w:t>”</w:t>
      </w:r>
      <w:r w:rsidRPr="00A74A7F">
        <w:rPr>
          <w:rFonts w:ascii="Garamond" w:hAnsi="Garamond"/>
          <w:sz w:val="24"/>
          <w:szCs w:val="24"/>
          <w:lang w:val="sq-AL"/>
        </w:rPr>
        <w:t>, të ndryshuar, në përputhje me rregullat dhe specifikimet teknike të miratuara me aktet përkatëse të Këshillit të Ministrave në respektim të përcaktimeve të pikës 1</w:t>
      </w:r>
      <w:r w:rsidR="00041816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nenit </w:t>
      </w:r>
      <w:r w:rsidR="00041816">
        <w:rPr>
          <w:rFonts w:ascii="Garamond" w:hAnsi="Garamond"/>
          <w:sz w:val="24"/>
          <w:szCs w:val="24"/>
          <w:lang w:val="sq-AL"/>
        </w:rPr>
        <w:t>10, të ligjit nr. 102/2015, datë 23.</w:t>
      </w:r>
      <w:r w:rsidRPr="00A74A7F">
        <w:rPr>
          <w:rFonts w:ascii="Garamond" w:hAnsi="Garamond"/>
          <w:sz w:val="24"/>
          <w:szCs w:val="24"/>
          <w:lang w:val="sq-AL"/>
        </w:rPr>
        <w:t>9.2015, të ndryshuar.</w:t>
      </w:r>
    </w:p>
    <w:p w14:paraId="76EF5096" w14:textId="1414D01D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2. Inspektori që do të kryejë mbikëqyrjen inspektuese për zbatimin dhe përmbushjen e kërkesave të akteve ligjore dhe nënligjore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objektet, instalimet dhe veprimtaritë e sektorit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gazit natyror, është i pavarur në punën e tij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kuadër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kompetencave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përcaktuara me ligj dhe me rregulloret e tjera dhe është personalisht përgjegjës për punën e tij. Inspektori duhet të zotërojë kartën e identifikimit të inspektorit që kryen inspektim në sektorin e gazit, </w:t>
      </w:r>
      <w:r w:rsidR="00041816" w:rsidRPr="00A74A7F">
        <w:rPr>
          <w:rFonts w:ascii="Garamond" w:hAnsi="Garamond"/>
          <w:sz w:val="24"/>
          <w:szCs w:val="24"/>
          <w:lang w:val="sq-AL"/>
        </w:rPr>
        <w:t>sipas urdhrit të ministrit</w:t>
      </w:r>
      <w:r w:rsidRPr="00A74A7F">
        <w:rPr>
          <w:rFonts w:ascii="Garamond" w:hAnsi="Garamond"/>
          <w:sz w:val="24"/>
          <w:szCs w:val="24"/>
          <w:lang w:val="sq-AL"/>
        </w:rPr>
        <w:t xml:space="preserve"> nr. </w:t>
      </w:r>
      <w:r w:rsidR="00AD5D9C">
        <w:rPr>
          <w:rFonts w:ascii="Garamond" w:hAnsi="Garamond"/>
          <w:sz w:val="24"/>
          <w:szCs w:val="24"/>
          <w:lang w:val="sq-AL"/>
        </w:rPr>
        <w:t>170, datë 8.</w:t>
      </w:r>
      <w:r w:rsidRPr="00A74A7F">
        <w:rPr>
          <w:rFonts w:ascii="Garamond" w:hAnsi="Garamond"/>
          <w:sz w:val="24"/>
          <w:szCs w:val="24"/>
          <w:lang w:val="sq-AL"/>
        </w:rPr>
        <w:t>6.2020, “Për miratimin e formës dhe përmbajtjes së kartës së identifikimit për inspektorin që kryen inspektim teknik në sektorin e gazit natyror”.</w:t>
      </w:r>
    </w:p>
    <w:p w14:paraId="55F3915D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BAACE6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5</w:t>
      </w:r>
    </w:p>
    <w:p w14:paraId="1687E347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Fillimi e inspektimit të shkeljeve</w:t>
      </w:r>
    </w:p>
    <w:p w14:paraId="7626C799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C42A3F" w14:textId="5F55BDCA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1. ISHTI</w:t>
      </w:r>
      <w:r w:rsidR="00AD5D9C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mund t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filloj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një procedur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inspektimi për vendosje gjobe, n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rastet kur:</w:t>
      </w:r>
    </w:p>
    <w:p w14:paraId="2895A1DB" w14:textId="38B01368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a) </w:t>
      </w:r>
      <w:r w:rsidR="00AD5D9C" w:rsidRPr="00A74A7F">
        <w:rPr>
          <w:rFonts w:ascii="Garamond" w:hAnsi="Garamond"/>
          <w:sz w:val="24"/>
          <w:szCs w:val="24"/>
          <w:lang w:val="sq-AL"/>
        </w:rPr>
        <w:t>gjat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="00AD5D9C" w:rsidRPr="00A74A7F">
        <w:rPr>
          <w:rFonts w:ascii="Garamond" w:hAnsi="Garamond"/>
          <w:sz w:val="24"/>
          <w:szCs w:val="24"/>
          <w:lang w:val="sq-AL"/>
        </w:rPr>
        <w:t xml:space="preserve"> </w:t>
      </w:r>
      <w:r w:rsidR="004253AE" w:rsidRPr="00A74A7F">
        <w:rPr>
          <w:rFonts w:ascii="Garamond" w:hAnsi="Garamond"/>
          <w:sz w:val="24"/>
          <w:szCs w:val="24"/>
          <w:lang w:val="sq-AL"/>
        </w:rPr>
        <w:t>kryerjes</w:t>
      </w:r>
      <w:r w:rsidR="00810933">
        <w:rPr>
          <w:rFonts w:ascii="Garamond" w:hAnsi="Garamond"/>
          <w:sz w:val="24"/>
          <w:szCs w:val="24"/>
          <w:lang w:val="sq-AL"/>
        </w:rPr>
        <w:t xml:space="preserve"> </w:t>
      </w:r>
      <w:r w:rsidR="004253AE" w:rsidRPr="00A74A7F">
        <w:rPr>
          <w:rFonts w:ascii="Garamond" w:hAnsi="Garamond"/>
          <w:sz w:val="24"/>
          <w:szCs w:val="24"/>
          <w:lang w:val="sq-AL"/>
        </w:rPr>
        <w:t>së inspektimeve</w:t>
      </w:r>
      <w:r w:rsidR="0073222F">
        <w:rPr>
          <w:rFonts w:ascii="Garamond" w:hAnsi="Garamond"/>
          <w:sz w:val="24"/>
          <w:szCs w:val="24"/>
          <w:lang w:val="sq-AL"/>
        </w:rPr>
        <w:t>;</w:t>
      </w:r>
    </w:p>
    <w:p w14:paraId="0F6F28C7" w14:textId="46A9C5B5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b) </w:t>
      </w:r>
      <w:r w:rsidR="00AD5D9C" w:rsidRPr="00A74A7F">
        <w:rPr>
          <w:rFonts w:ascii="Garamond" w:hAnsi="Garamond"/>
          <w:sz w:val="24"/>
          <w:szCs w:val="24"/>
          <w:lang w:val="sq-AL"/>
        </w:rPr>
        <w:t xml:space="preserve">ka </w:t>
      </w:r>
      <w:r w:rsidR="004253AE" w:rsidRPr="00A74A7F">
        <w:rPr>
          <w:rFonts w:ascii="Garamond" w:hAnsi="Garamond"/>
          <w:sz w:val="24"/>
          <w:szCs w:val="24"/>
          <w:lang w:val="sq-AL"/>
        </w:rPr>
        <w:t>marr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dijeni për një shkelje</w:t>
      </w:r>
      <w:r w:rsidR="0073222F">
        <w:rPr>
          <w:rFonts w:ascii="Garamond" w:hAnsi="Garamond"/>
          <w:sz w:val="24"/>
          <w:szCs w:val="24"/>
          <w:lang w:val="sq-AL"/>
        </w:rPr>
        <w:t>;</w:t>
      </w:r>
    </w:p>
    <w:p w14:paraId="367C0215" w14:textId="35A92BE4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c) </w:t>
      </w:r>
      <w:r w:rsidR="0073222F">
        <w:rPr>
          <w:rFonts w:ascii="Garamond" w:hAnsi="Garamond"/>
          <w:sz w:val="24"/>
          <w:szCs w:val="24"/>
          <w:lang w:val="sq-AL"/>
        </w:rPr>
        <w:t>v</w:t>
      </w:r>
      <w:r w:rsidR="004253AE" w:rsidRPr="00A74A7F">
        <w:rPr>
          <w:rFonts w:ascii="Garamond" w:hAnsi="Garamond"/>
          <w:sz w:val="24"/>
          <w:szCs w:val="24"/>
          <w:lang w:val="sq-AL"/>
        </w:rPr>
        <w:t>ihet n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dijeni nga një i licencuar tjetër apo nga një subjekt i interesuar për një shkelje</w:t>
      </w:r>
      <w:r w:rsidR="0073222F">
        <w:rPr>
          <w:rFonts w:ascii="Garamond" w:hAnsi="Garamond"/>
          <w:sz w:val="24"/>
          <w:szCs w:val="24"/>
          <w:lang w:val="sq-AL"/>
        </w:rPr>
        <w:t>;</w:t>
      </w:r>
    </w:p>
    <w:p w14:paraId="4E68A46A" w14:textId="14DBD21A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d) </w:t>
      </w:r>
      <w:r w:rsidR="00AD5D9C" w:rsidRPr="00A74A7F">
        <w:rPr>
          <w:rFonts w:ascii="Garamond" w:hAnsi="Garamond"/>
          <w:sz w:val="24"/>
          <w:szCs w:val="24"/>
          <w:lang w:val="sq-AL"/>
        </w:rPr>
        <w:t xml:space="preserve">ka </w:t>
      </w:r>
      <w:r w:rsidR="004253AE" w:rsidRPr="00A74A7F">
        <w:rPr>
          <w:rFonts w:ascii="Garamond" w:hAnsi="Garamond"/>
          <w:sz w:val="24"/>
          <w:szCs w:val="24"/>
          <w:lang w:val="sq-AL"/>
        </w:rPr>
        <w:t>dyshimin e arsyeshëm se janë shkelur kushtet e licencës apo lejeve të tjera për ndërtimin dhe operimin e objekteve të gazit natyror përfshirë edhe linjat direkte.</w:t>
      </w:r>
    </w:p>
    <w:p w14:paraId="643988D0" w14:textId="56489BDC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2. Në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çdo rast fillimi i inspektimit vendoset me urdhër t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</w:t>
      </w:r>
      <w:r w:rsidR="00AD5D9C">
        <w:rPr>
          <w:rFonts w:ascii="Garamond" w:hAnsi="Garamond"/>
          <w:sz w:val="24"/>
          <w:szCs w:val="24"/>
          <w:lang w:val="sq-AL"/>
        </w:rPr>
        <w:t>k</w:t>
      </w:r>
      <w:r w:rsidR="004253AE" w:rsidRPr="00A74A7F">
        <w:rPr>
          <w:rFonts w:ascii="Garamond" w:hAnsi="Garamond"/>
          <w:sz w:val="24"/>
          <w:szCs w:val="24"/>
          <w:lang w:val="sq-AL"/>
        </w:rPr>
        <w:t>ryeinspektorit t</w:t>
      </w:r>
      <w:r w:rsidR="00AD5D9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ISHTI-</w:t>
      </w:r>
      <w:r w:rsidR="00AD5D9C">
        <w:rPr>
          <w:rFonts w:ascii="Garamond" w:hAnsi="Garamond"/>
          <w:sz w:val="24"/>
          <w:szCs w:val="24"/>
          <w:lang w:val="sq-AL"/>
        </w:rPr>
        <w:t>së</w:t>
      </w:r>
      <w:r w:rsidR="004253AE" w:rsidRPr="00A74A7F">
        <w:rPr>
          <w:rFonts w:ascii="Garamond" w:hAnsi="Garamond"/>
          <w:sz w:val="24"/>
          <w:szCs w:val="24"/>
          <w:lang w:val="sq-AL"/>
        </w:rPr>
        <w:t>.</w:t>
      </w:r>
    </w:p>
    <w:p w14:paraId="0E4291F8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E69AFB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6</w:t>
      </w:r>
    </w:p>
    <w:p w14:paraId="6BD45863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Inspektimi fillestar</w:t>
      </w:r>
    </w:p>
    <w:p w14:paraId="4C4FB990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8E9CDC" w14:textId="55E5586B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1. ISHTI</w:t>
      </w:r>
      <w:r w:rsidR="009A5E8B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nuk mund t</w:t>
      </w:r>
      <w:r w:rsidR="009A5E8B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vendos</w:t>
      </w:r>
      <w:r w:rsidR="00A81E8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për fillimin e një procedure për vendosje gjobe, nëse shkelja e pretenduar apo </w:t>
      </w:r>
      <w:r w:rsidR="00810933">
        <w:rPr>
          <w:rFonts w:ascii="Garamond" w:hAnsi="Garamond"/>
          <w:sz w:val="24"/>
          <w:szCs w:val="24"/>
          <w:lang w:val="sq-AL"/>
        </w:rPr>
        <w:t xml:space="preserve">e </w:t>
      </w:r>
      <w:r w:rsidRPr="00A74A7F">
        <w:rPr>
          <w:rFonts w:ascii="Garamond" w:hAnsi="Garamond"/>
          <w:sz w:val="24"/>
          <w:szCs w:val="24"/>
          <w:lang w:val="sq-AL"/>
        </w:rPr>
        <w:t>konstatuar pas hetimit rezulton se ka m</w:t>
      </w:r>
      <w:r w:rsidR="009A5E8B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shum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se 5 vjet q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ka ndodhur.</w:t>
      </w:r>
    </w:p>
    <w:p w14:paraId="1344B2AF" w14:textId="5A7DE054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2. Në çdo rast që stafi teknik</w:t>
      </w:r>
      <w:r w:rsidR="00810933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i cili ka kryer hetimin, konstaton një nga shkeljet e parashikuara në nenet 10, 11, 12</w:t>
      </w:r>
      <w:r w:rsidR="001C5019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</w:t>
      </w:r>
      <w:r w:rsidR="001C5019">
        <w:rPr>
          <w:rFonts w:ascii="Garamond" w:hAnsi="Garamond"/>
          <w:sz w:val="24"/>
          <w:szCs w:val="24"/>
          <w:lang w:val="sq-AL"/>
        </w:rPr>
        <w:t>ë ligjit nr. 102/2015, datë 23.</w:t>
      </w:r>
      <w:r w:rsidRPr="00A74A7F">
        <w:rPr>
          <w:rFonts w:ascii="Garamond" w:hAnsi="Garamond"/>
          <w:sz w:val="24"/>
          <w:szCs w:val="24"/>
          <w:lang w:val="sq-AL"/>
        </w:rPr>
        <w:t xml:space="preserve">9.2015, </w:t>
      </w:r>
      <w:r w:rsidR="001C5019">
        <w:rPr>
          <w:rFonts w:ascii="Garamond" w:hAnsi="Garamond"/>
          <w:sz w:val="24"/>
          <w:szCs w:val="24"/>
          <w:lang w:val="sq-AL"/>
        </w:rPr>
        <w:t>“</w:t>
      </w:r>
      <w:r w:rsidRPr="00A74A7F">
        <w:rPr>
          <w:rFonts w:ascii="Garamond" w:hAnsi="Garamond"/>
          <w:sz w:val="24"/>
          <w:szCs w:val="24"/>
          <w:lang w:val="sq-AL"/>
        </w:rPr>
        <w:t xml:space="preserve">Për </w:t>
      </w:r>
      <w:r w:rsidR="001C5019" w:rsidRPr="00A74A7F">
        <w:rPr>
          <w:rFonts w:ascii="Garamond" w:hAnsi="Garamond"/>
          <w:sz w:val="24"/>
          <w:szCs w:val="24"/>
          <w:lang w:val="sq-AL"/>
        </w:rPr>
        <w:t>sektorin e gazit natyror</w:t>
      </w:r>
      <w:r w:rsidR="001C5019">
        <w:rPr>
          <w:rFonts w:ascii="Garamond" w:hAnsi="Garamond"/>
          <w:sz w:val="24"/>
          <w:szCs w:val="24"/>
          <w:lang w:val="sq-AL"/>
        </w:rPr>
        <w:t>”</w:t>
      </w:r>
      <w:r w:rsidRPr="00A74A7F">
        <w:rPr>
          <w:rFonts w:ascii="Garamond" w:hAnsi="Garamond"/>
          <w:sz w:val="24"/>
          <w:szCs w:val="24"/>
          <w:lang w:val="sq-AL"/>
        </w:rPr>
        <w:t>, të ndryshuar, do të përgatisë një informacion/relacion të detajuar mbi shkeljen/et e konstatuara dhe propozimin për fillimin e procedurës për vendosje gjobe ndaj t</w:t>
      </w:r>
      <w:r w:rsidR="001C501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licencuarit.</w:t>
      </w:r>
    </w:p>
    <w:p w14:paraId="6505878A" w14:textId="18278670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3. Vendimi për të filluar procedurën e vendosjes s</w:t>
      </w:r>
      <w:r w:rsidR="00F948E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gjobës ndaj një të licencuari apo një subjekti tjetër që ndërton dhe operon objekte të gazit natyror përfshirë edhe linjat direkte, do t’i njoftohet atij, brenda 5 ditëve pune nga marrja e vendimit nga inspektori.</w:t>
      </w:r>
    </w:p>
    <w:p w14:paraId="202DAFF9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49A15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7</w:t>
      </w:r>
    </w:p>
    <w:p w14:paraId="7857DB10" w14:textId="5CE749A1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 xml:space="preserve">Shkelja e kryer dhe </w:t>
      </w:r>
      <w:r w:rsidR="00FF23C5">
        <w:rPr>
          <w:rFonts w:ascii="Garamond" w:hAnsi="Garamond"/>
          <w:b/>
          <w:sz w:val="24"/>
          <w:szCs w:val="24"/>
          <w:lang w:val="sq-AL"/>
        </w:rPr>
        <w:t>p</w:t>
      </w:r>
      <w:r w:rsidRPr="00A74A7F">
        <w:rPr>
          <w:rFonts w:ascii="Garamond" w:hAnsi="Garamond"/>
          <w:b/>
          <w:sz w:val="24"/>
          <w:szCs w:val="24"/>
          <w:lang w:val="sq-AL"/>
        </w:rPr>
        <w:t>asojat</w:t>
      </w:r>
    </w:p>
    <w:p w14:paraId="5D7BE0EF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710EDB" w14:textId="1593905D" w:rsidR="004253AE" w:rsidRPr="00A74A7F" w:rsidRDefault="00DD56F1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Për efekt të llogaritjes së rëndësisë së shkeljes </w:t>
      </w:r>
      <w:r w:rsidR="0027513D">
        <w:rPr>
          <w:rFonts w:ascii="Garamond" w:hAnsi="Garamond"/>
          <w:sz w:val="24"/>
          <w:szCs w:val="24"/>
          <w:lang w:val="sq-AL"/>
        </w:rPr>
        <w:t>s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ë kryer, vlerës së gjobës, pasojat që kanë ardhur nga veprimi apo mosveprimi i të licencuarit apo </w:t>
      </w:r>
      <w:r w:rsidR="0027513D">
        <w:rPr>
          <w:rFonts w:ascii="Garamond" w:hAnsi="Garamond"/>
          <w:sz w:val="24"/>
          <w:szCs w:val="24"/>
          <w:lang w:val="sq-AL"/>
        </w:rPr>
        <w:t xml:space="preserve">i </w:t>
      </w:r>
      <w:r w:rsidR="004253AE" w:rsidRPr="00A74A7F">
        <w:rPr>
          <w:rFonts w:ascii="Garamond" w:hAnsi="Garamond"/>
          <w:sz w:val="24"/>
          <w:szCs w:val="24"/>
          <w:lang w:val="sq-AL"/>
        </w:rPr>
        <w:t>subjektit tjetër</w:t>
      </w:r>
      <w:r w:rsidR="0027513D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që ndërton dhe operon objekte të gazit natyror</w:t>
      </w:r>
      <w:r w:rsidR="0027513D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përfshirë edhe linjat direkte, ato do </w:t>
      </w:r>
      <w:r w:rsidR="0027513D">
        <w:rPr>
          <w:rFonts w:ascii="Garamond" w:hAnsi="Garamond"/>
          <w:sz w:val="24"/>
          <w:szCs w:val="24"/>
          <w:lang w:val="sq-AL"/>
        </w:rPr>
        <w:t xml:space="preserve">të </w:t>
      </w:r>
      <w:r w:rsidR="004253AE" w:rsidRPr="00A74A7F">
        <w:rPr>
          <w:rFonts w:ascii="Garamond" w:hAnsi="Garamond"/>
          <w:sz w:val="24"/>
          <w:szCs w:val="24"/>
          <w:lang w:val="sq-AL"/>
        </w:rPr>
        <w:t>konsiderohen t</w:t>
      </w:r>
      <w:r w:rsidR="001C501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nivelit t</w:t>
      </w:r>
      <w:r w:rsidR="001C501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ul</w:t>
      </w:r>
      <w:r w:rsidR="001C501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>t, mesatar apo të lartë, gjë për të cilën do të merret për baz</w:t>
      </w:r>
      <w:r w:rsidR="001C501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>:</w:t>
      </w:r>
    </w:p>
    <w:p w14:paraId="3053E630" w14:textId="0676B803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a) </w:t>
      </w:r>
      <w:r w:rsidR="001C5019" w:rsidRPr="00A74A7F">
        <w:rPr>
          <w:rFonts w:ascii="Garamond" w:hAnsi="Garamond"/>
          <w:sz w:val="24"/>
          <w:szCs w:val="24"/>
          <w:lang w:val="sq-AL"/>
        </w:rPr>
        <w:t xml:space="preserve">përfitimi </w:t>
      </w:r>
      <w:r w:rsidR="004253AE" w:rsidRPr="00A74A7F">
        <w:rPr>
          <w:rFonts w:ascii="Garamond" w:hAnsi="Garamond"/>
          <w:sz w:val="24"/>
          <w:szCs w:val="24"/>
          <w:lang w:val="sq-AL"/>
        </w:rPr>
        <w:t>financiar</w:t>
      </w:r>
      <w:r w:rsidR="002E57BC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i realizuar ng</w:t>
      </w:r>
      <w:r w:rsidR="002E57BC">
        <w:rPr>
          <w:rFonts w:ascii="Garamond" w:hAnsi="Garamond"/>
          <w:sz w:val="24"/>
          <w:szCs w:val="24"/>
          <w:lang w:val="sq-AL"/>
        </w:rPr>
        <w:t>a i licencuari apo nga subjekti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tjetër që ndërton dhe operon objekte të gazit natyror</w:t>
      </w:r>
      <w:r w:rsidR="002E57BC">
        <w:rPr>
          <w:rFonts w:ascii="Garamond" w:hAnsi="Garamond"/>
          <w:sz w:val="24"/>
          <w:szCs w:val="24"/>
          <w:lang w:val="sq-AL"/>
        </w:rPr>
        <w:t>,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përfshirë edhe linjat direkte, i cili do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llogaritet mbi bazën e raportit të të ardhurave të përfituara me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ardhurat vjetore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vitit paraardhës të të licen</w:t>
      </w:r>
      <w:r w:rsidR="001C5019">
        <w:rPr>
          <w:rFonts w:ascii="Garamond" w:hAnsi="Garamond"/>
          <w:sz w:val="24"/>
          <w:szCs w:val="24"/>
          <w:lang w:val="sq-AL"/>
        </w:rPr>
        <w:t>c</w:t>
      </w:r>
      <w:r w:rsidR="004253AE" w:rsidRPr="00A74A7F">
        <w:rPr>
          <w:rFonts w:ascii="Garamond" w:hAnsi="Garamond"/>
          <w:sz w:val="24"/>
          <w:szCs w:val="24"/>
          <w:lang w:val="sq-AL"/>
        </w:rPr>
        <w:t>uarit</w:t>
      </w:r>
      <w:r w:rsidR="001C5019">
        <w:rPr>
          <w:rFonts w:ascii="Garamond" w:hAnsi="Garamond"/>
          <w:sz w:val="24"/>
          <w:szCs w:val="24"/>
          <w:lang w:val="sq-AL"/>
        </w:rPr>
        <w:t>;</w:t>
      </w:r>
    </w:p>
    <w:p w14:paraId="1DB29861" w14:textId="7EED2F26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b) </w:t>
      </w:r>
      <w:r w:rsidR="001C5019" w:rsidRPr="00A74A7F">
        <w:rPr>
          <w:rFonts w:ascii="Garamond" w:hAnsi="Garamond"/>
          <w:sz w:val="24"/>
          <w:szCs w:val="24"/>
          <w:lang w:val="sq-AL"/>
        </w:rPr>
        <w:t xml:space="preserve">numri </w:t>
      </w:r>
      <w:r w:rsidR="004253AE" w:rsidRPr="00A74A7F">
        <w:rPr>
          <w:rFonts w:ascii="Garamond" w:hAnsi="Garamond"/>
          <w:sz w:val="24"/>
          <w:szCs w:val="24"/>
          <w:lang w:val="sq-AL"/>
        </w:rPr>
        <w:t>i klientëve të përfshirë dhe d</w:t>
      </w:r>
      <w:r w:rsidR="001C501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>mi i shkaktuar në palë të treta.</w:t>
      </w:r>
    </w:p>
    <w:p w14:paraId="678C8C04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E459EF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8</w:t>
      </w:r>
    </w:p>
    <w:p w14:paraId="745AEF8D" w14:textId="0D899FF5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 xml:space="preserve">Vendosja e </w:t>
      </w:r>
      <w:r w:rsidR="001C5019" w:rsidRPr="00A74A7F">
        <w:rPr>
          <w:rFonts w:ascii="Garamond" w:hAnsi="Garamond"/>
          <w:b/>
          <w:sz w:val="24"/>
          <w:szCs w:val="24"/>
          <w:lang w:val="sq-AL"/>
        </w:rPr>
        <w:t>gjobave dhe masa e gjobës</w:t>
      </w:r>
    </w:p>
    <w:p w14:paraId="5FA4EA3C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BADCEF" w14:textId="2B8EB5B1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1.</w:t>
      </w:r>
      <w:r w:rsidR="000D086A">
        <w:rPr>
          <w:rFonts w:ascii="Garamond" w:hAnsi="Garamond"/>
          <w:sz w:val="24"/>
          <w:szCs w:val="24"/>
          <w:lang w:val="sq-AL"/>
        </w:rPr>
        <w:t xml:space="preserve"> </w:t>
      </w:r>
      <w:r w:rsidRPr="00A74A7F">
        <w:rPr>
          <w:rFonts w:ascii="Garamond" w:hAnsi="Garamond"/>
          <w:sz w:val="24"/>
          <w:szCs w:val="24"/>
          <w:lang w:val="sq-AL"/>
        </w:rPr>
        <w:t xml:space="preserve">Nëse subjektet gjatë inspektimit nuk përmbushin detyrimet për riparimin e parregullsive dhe </w:t>
      </w:r>
      <w:r w:rsidR="00490C6B">
        <w:rPr>
          <w:rFonts w:ascii="Garamond" w:hAnsi="Garamond"/>
          <w:sz w:val="24"/>
          <w:szCs w:val="24"/>
          <w:lang w:val="sq-AL"/>
        </w:rPr>
        <w:t xml:space="preserve">të </w:t>
      </w:r>
      <w:r w:rsidRPr="00A74A7F">
        <w:rPr>
          <w:rFonts w:ascii="Garamond" w:hAnsi="Garamond"/>
          <w:sz w:val="24"/>
          <w:szCs w:val="24"/>
          <w:lang w:val="sq-AL"/>
        </w:rPr>
        <w:t>mangësive brenda afatit të përcaktuar, ISHTI</w:t>
      </w:r>
      <w:r w:rsidR="000D086A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ushtron zbatimin e penaliteteve ndaj tyre.</w:t>
      </w:r>
    </w:p>
    <w:p w14:paraId="1FBA8E33" w14:textId="6B12DF6A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Çdo i licencuar apo subjekt tjetër</w:t>
      </w:r>
      <w:r w:rsidR="00490C6B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që ndërton dhe operon objekte të gazit natyror</w:t>
      </w:r>
      <w:r w:rsidR="00490C6B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përfshirë edhe linjat direkte, mund të jet</w:t>
      </w:r>
      <w:r w:rsidR="00490C6B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subjekt i ndëshkimit nga ISHTI</w:t>
      </w:r>
      <w:r w:rsidR="000D086A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për një ose m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shum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nga shkeljet e kryera prej tij si m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="00490C6B">
        <w:rPr>
          <w:rFonts w:ascii="Garamond" w:hAnsi="Garamond"/>
          <w:sz w:val="24"/>
          <w:szCs w:val="24"/>
          <w:lang w:val="sq-AL"/>
        </w:rPr>
        <w:t xml:space="preserve"> poshtë.</w:t>
      </w:r>
    </w:p>
    <w:p w14:paraId="0E519CB5" w14:textId="2222916F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2. Moszbatim i dispozitave t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ligjit </w:t>
      </w:r>
      <w:r w:rsidR="000D086A">
        <w:rPr>
          <w:rFonts w:ascii="Garamond" w:hAnsi="Garamond"/>
          <w:sz w:val="24"/>
          <w:szCs w:val="24"/>
          <w:lang w:val="sq-AL"/>
        </w:rPr>
        <w:t xml:space="preserve">nr. </w:t>
      </w:r>
      <w:r w:rsidRPr="00A74A7F">
        <w:rPr>
          <w:rFonts w:ascii="Garamond" w:hAnsi="Garamond"/>
          <w:sz w:val="24"/>
          <w:szCs w:val="24"/>
          <w:lang w:val="sq-AL"/>
        </w:rPr>
        <w:t>102/201</w:t>
      </w:r>
      <w:r w:rsidR="000D086A">
        <w:rPr>
          <w:rFonts w:ascii="Garamond" w:hAnsi="Garamond"/>
          <w:sz w:val="24"/>
          <w:szCs w:val="24"/>
          <w:lang w:val="sq-AL"/>
        </w:rPr>
        <w:t>5, datë 23.</w:t>
      </w:r>
      <w:r w:rsidRPr="00A74A7F">
        <w:rPr>
          <w:rFonts w:ascii="Garamond" w:hAnsi="Garamond"/>
          <w:sz w:val="24"/>
          <w:szCs w:val="24"/>
          <w:lang w:val="sq-AL"/>
        </w:rPr>
        <w:t>9.2015,</w:t>
      </w:r>
      <w:r w:rsidR="000D086A">
        <w:rPr>
          <w:rFonts w:ascii="Garamond" w:hAnsi="Garamond"/>
          <w:sz w:val="24"/>
          <w:szCs w:val="24"/>
          <w:lang w:val="sq-AL"/>
        </w:rPr>
        <w:t xml:space="preserve"> </w:t>
      </w:r>
      <w:r w:rsidRPr="00A74A7F">
        <w:rPr>
          <w:rFonts w:ascii="Garamond" w:hAnsi="Garamond"/>
          <w:sz w:val="24"/>
          <w:szCs w:val="24"/>
          <w:lang w:val="sq-AL"/>
        </w:rPr>
        <w:t>“P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r </w:t>
      </w:r>
      <w:r w:rsidR="000D086A" w:rsidRPr="00A74A7F">
        <w:rPr>
          <w:rFonts w:ascii="Garamond" w:hAnsi="Garamond"/>
          <w:sz w:val="24"/>
          <w:szCs w:val="24"/>
          <w:lang w:val="sq-AL"/>
        </w:rPr>
        <w:t>sektorin e gazit natyror</w:t>
      </w:r>
      <w:r w:rsidRPr="00A74A7F">
        <w:rPr>
          <w:rFonts w:ascii="Garamond" w:hAnsi="Garamond"/>
          <w:sz w:val="24"/>
          <w:szCs w:val="24"/>
          <w:lang w:val="sq-AL"/>
        </w:rPr>
        <w:t xml:space="preserve">”, të ndryshuar, dënohet me gjobë sipas përcaktimeve të germës </w:t>
      </w:r>
      <w:r w:rsidR="000D086A">
        <w:rPr>
          <w:rFonts w:ascii="Garamond" w:hAnsi="Garamond"/>
          <w:sz w:val="24"/>
          <w:szCs w:val="24"/>
          <w:lang w:val="sq-AL"/>
        </w:rPr>
        <w:t>“</w:t>
      </w:r>
      <w:r w:rsidRPr="00A74A7F">
        <w:rPr>
          <w:rFonts w:ascii="Garamond" w:hAnsi="Garamond"/>
          <w:sz w:val="24"/>
          <w:szCs w:val="24"/>
          <w:lang w:val="sq-AL"/>
        </w:rPr>
        <w:t>b</w:t>
      </w:r>
      <w:r w:rsidR="000D086A">
        <w:rPr>
          <w:rFonts w:ascii="Garamond" w:hAnsi="Garamond"/>
          <w:sz w:val="24"/>
          <w:szCs w:val="24"/>
          <w:lang w:val="sq-AL"/>
        </w:rPr>
        <w:t>”,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pikës 1</w:t>
      </w:r>
      <w:r w:rsidR="000D086A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këtij neni.</w:t>
      </w:r>
    </w:p>
    <w:p w14:paraId="4788A4CA" w14:textId="736B6ED1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lastRenderedPageBreak/>
        <w:t>3. Për të gjitha shkeljet e sipërpërmendura</w:t>
      </w:r>
      <w:r w:rsidR="000D086A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ISHTI</w:t>
      </w:r>
      <w:r w:rsidR="000D086A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e njofton subjektin jo më shum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se 60 dit</w:t>
      </w:r>
      <w:r w:rsidR="000D086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nga mbajtja e procesverbalit të inspektimit.</w:t>
      </w:r>
    </w:p>
    <w:p w14:paraId="6026C01C" w14:textId="1896AFA3" w:rsidR="004253AE" w:rsidRPr="00A74A7F" w:rsidRDefault="00DF37E7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Njoftimi për vendosjen e gjobës do të përmbajë:</w:t>
      </w:r>
    </w:p>
    <w:p w14:paraId="49A4CD22" w14:textId="7C96DE0A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- </w:t>
      </w:r>
      <w:r w:rsidR="001E4998">
        <w:rPr>
          <w:rFonts w:ascii="Garamond" w:hAnsi="Garamond"/>
          <w:sz w:val="24"/>
          <w:szCs w:val="24"/>
          <w:lang w:val="sq-AL"/>
        </w:rPr>
        <w:t>s</w:t>
      </w:r>
      <w:r w:rsidR="004253AE" w:rsidRPr="00A74A7F">
        <w:rPr>
          <w:rFonts w:ascii="Garamond" w:hAnsi="Garamond"/>
          <w:sz w:val="24"/>
          <w:szCs w:val="24"/>
          <w:lang w:val="sq-AL"/>
        </w:rPr>
        <w:t>hkeljen e konstatuar</w:t>
      </w:r>
      <w:r w:rsidR="00E11011">
        <w:rPr>
          <w:rFonts w:ascii="Garamond" w:hAnsi="Garamond"/>
          <w:sz w:val="24"/>
          <w:szCs w:val="24"/>
          <w:lang w:val="sq-AL"/>
        </w:rPr>
        <w:t>;</w:t>
      </w:r>
    </w:p>
    <w:p w14:paraId="525E7ED2" w14:textId="6038ADC9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- </w:t>
      </w:r>
      <w:r w:rsidR="00E11011" w:rsidRPr="00A74A7F">
        <w:rPr>
          <w:rFonts w:ascii="Garamond" w:hAnsi="Garamond"/>
          <w:sz w:val="24"/>
          <w:szCs w:val="24"/>
          <w:lang w:val="sq-AL"/>
        </w:rPr>
        <w:t xml:space="preserve">masën 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e </w:t>
      </w:r>
      <w:r w:rsidR="00E11011" w:rsidRPr="00A74A7F">
        <w:rPr>
          <w:rFonts w:ascii="Garamond" w:hAnsi="Garamond"/>
          <w:sz w:val="24"/>
          <w:szCs w:val="24"/>
          <w:lang w:val="sq-AL"/>
        </w:rPr>
        <w:t xml:space="preserve">gjobës </w:t>
      </w:r>
      <w:r w:rsidR="004253AE" w:rsidRPr="00A74A7F">
        <w:rPr>
          <w:rFonts w:ascii="Garamond" w:hAnsi="Garamond"/>
          <w:sz w:val="24"/>
          <w:szCs w:val="24"/>
          <w:lang w:val="sq-AL"/>
        </w:rPr>
        <w:t>së propozuar</w:t>
      </w:r>
      <w:r w:rsidR="00E11011">
        <w:rPr>
          <w:rFonts w:ascii="Garamond" w:hAnsi="Garamond"/>
          <w:sz w:val="24"/>
          <w:szCs w:val="24"/>
          <w:lang w:val="sq-AL"/>
        </w:rPr>
        <w:t>;</w:t>
      </w:r>
    </w:p>
    <w:p w14:paraId="0E342698" w14:textId="5B2B8AAA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- </w:t>
      </w:r>
      <w:r w:rsidR="00E11011">
        <w:rPr>
          <w:rFonts w:ascii="Garamond" w:hAnsi="Garamond"/>
          <w:sz w:val="24"/>
          <w:szCs w:val="24"/>
          <w:lang w:val="sq-AL"/>
        </w:rPr>
        <w:t>i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dentitetin e të licencuarit apo </w:t>
      </w:r>
      <w:r w:rsidR="00C865D5">
        <w:rPr>
          <w:rFonts w:ascii="Garamond" w:hAnsi="Garamond"/>
          <w:sz w:val="24"/>
          <w:szCs w:val="24"/>
          <w:lang w:val="sq-AL"/>
        </w:rPr>
        <w:t xml:space="preserve">të </w:t>
      </w:r>
      <w:r w:rsidR="004253AE" w:rsidRPr="00A74A7F">
        <w:rPr>
          <w:rFonts w:ascii="Garamond" w:hAnsi="Garamond"/>
          <w:sz w:val="24"/>
          <w:szCs w:val="24"/>
          <w:lang w:val="sq-AL"/>
        </w:rPr>
        <w:t>subjektit tjetër që ndërton dhe operon objekte të gazit natyror përfshirë edhe linjat direkte</w:t>
      </w:r>
      <w:r w:rsidR="00E11011">
        <w:rPr>
          <w:rFonts w:ascii="Garamond" w:hAnsi="Garamond"/>
          <w:sz w:val="24"/>
          <w:szCs w:val="24"/>
          <w:lang w:val="sq-AL"/>
        </w:rPr>
        <w:t>;</w:t>
      </w:r>
    </w:p>
    <w:p w14:paraId="01B942B4" w14:textId="4725FA6E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- </w:t>
      </w:r>
      <w:r w:rsidR="00E11011">
        <w:rPr>
          <w:rFonts w:ascii="Garamond" w:hAnsi="Garamond"/>
          <w:sz w:val="24"/>
          <w:szCs w:val="24"/>
          <w:lang w:val="sq-AL"/>
        </w:rPr>
        <w:t>d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okumentacionin provues ku mbështetet vendosja e </w:t>
      </w:r>
      <w:r w:rsidR="00E11011">
        <w:rPr>
          <w:rFonts w:ascii="Garamond" w:hAnsi="Garamond"/>
          <w:sz w:val="24"/>
          <w:szCs w:val="24"/>
          <w:lang w:val="sq-AL"/>
        </w:rPr>
        <w:t>gjobës;</w:t>
      </w:r>
    </w:p>
    <w:p w14:paraId="3B40B0AF" w14:textId="03BD4EA3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- </w:t>
      </w:r>
      <w:r w:rsidR="00E11011">
        <w:rPr>
          <w:rFonts w:ascii="Garamond" w:hAnsi="Garamond"/>
          <w:sz w:val="24"/>
          <w:szCs w:val="24"/>
          <w:lang w:val="sq-AL"/>
        </w:rPr>
        <w:t>t</w:t>
      </w:r>
      <w:r w:rsidRPr="00A74A7F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drejtën e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licencuarit apo të subjektit tjetër që ndërton dhe operon objekte të gazit natyror përfshirë edhe linjat direkte, për t</w:t>
      </w:r>
      <w:r w:rsidR="00E11011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kthyer përgjigje brenda 10 ditëve kalendarike, nga marrja n</w:t>
      </w:r>
      <w:r w:rsidR="00F948E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dijeni, si dhe paraqitjen e argument</w:t>
      </w:r>
      <w:r w:rsidR="00E11011">
        <w:rPr>
          <w:rFonts w:ascii="Garamond" w:hAnsi="Garamond"/>
          <w:sz w:val="24"/>
          <w:szCs w:val="24"/>
          <w:lang w:val="sq-AL"/>
        </w:rPr>
        <w:t>e</w:t>
      </w:r>
      <w:r w:rsidR="004253AE" w:rsidRPr="00A74A7F">
        <w:rPr>
          <w:rFonts w:ascii="Garamond" w:hAnsi="Garamond"/>
          <w:sz w:val="24"/>
          <w:szCs w:val="24"/>
          <w:lang w:val="sq-AL"/>
        </w:rPr>
        <w:t>ve dhe çdo dokumentacioni shkresor mbështetës n</w:t>
      </w:r>
      <w:r w:rsidR="00F948E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funksion të përgjigjes s</w:t>
      </w:r>
      <w:r w:rsidR="00F948EC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tyre apo për qëllime të aplikimit të rrethanave lehtësuese. </w:t>
      </w:r>
    </w:p>
    <w:p w14:paraId="3BC6F362" w14:textId="1579FD85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b</w:t>
      </w:r>
      <w:r w:rsidR="00E11011">
        <w:rPr>
          <w:rFonts w:ascii="Garamond" w:hAnsi="Garamond"/>
          <w:sz w:val="24"/>
          <w:szCs w:val="24"/>
          <w:lang w:val="sq-AL"/>
        </w:rPr>
        <w:t xml:space="preserve">) </w:t>
      </w:r>
      <w:r w:rsidRPr="00A74A7F">
        <w:rPr>
          <w:rFonts w:ascii="Garamond" w:hAnsi="Garamond"/>
          <w:sz w:val="24"/>
          <w:szCs w:val="24"/>
          <w:lang w:val="sq-AL"/>
        </w:rPr>
        <w:t>I licencuari apo subjekti tjetër</w:t>
      </w:r>
      <w:r w:rsidR="00C865D5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që ndërton dhe operon objekte të gazit natyror përfshirë edhe linjat direkte, ka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drejt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q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brenda këtij afati t</w:t>
      </w:r>
      <w:r w:rsidR="00FF23C5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kërkojë zhvillimin e nj</w:t>
      </w:r>
      <w:r w:rsidR="008D6FE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seance dëgjimore për të b</w:t>
      </w:r>
      <w:r w:rsidR="008D6FE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>r</w:t>
      </w:r>
      <w:r w:rsidR="008D6FEA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sqarimet e duhura.</w:t>
      </w:r>
    </w:p>
    <w:p w14:paraId="254770CC" w14:textId="253F3A05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4. ISHTI</w:t>
      </w:r>
      <w:r w:rsidR="00E11011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do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përcaktojë vlerën e gjobës brenda kufirit maksimal dhe minimal të vendosur n</w:t>
      </w:r>
      <w:r w:rsidR="00F948E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ligj. Shkalla e shkeljes, që do të përcaktojë edhe masën e gjobës, do të përcaktohet sipas kritereve t</w:t>
      </w:r>
      <w:r w:rsidR="00F948EC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mëposhtme:</w:t>
      </w:r>
    </w:p>
    <w:p w14:paraId="40BF0DB6" w14:textId="3C351239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a) </w:t>
      </w:r>
      <w:r w:rsidR="004253AE" w:rsidRPr="00A74A7F">
        <w:rPr>
          <w:rFonts w:ascii="Garamond" w:hAnsi="Garamond"/>
          <w:sz w:val="24"/>
          <w:szCs w:val="24"/>
          <w:lang w:val="sq-AL"/>
        </w:rPr>
        <w:t>rrethanat e kryerjes s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shkeljes;</w:t>
      </w:r>
    </w:p>
    <w:p w14:paraId="7C7DE385" w14:textId="1C487B57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b) </w:t>
      </w:r>
      <w:r w:rsidR="004253AE" w:rsidRPr="00A74A7F">
        <w:rPr>
          <w:rFonts w:ascii="Garamond" w:hAnsi="Garamond"/>
          <w:sz w:val="24"/>
          <w:szCs w:val="24"/>
          <w:lang w:val="sq-AL"/>
        </w:rPr>
        <w:t>nëse subjekti i licencuar rezulton i dënuar administrativisht m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par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FD461A">
        <w:rPr>
          <w:rFonts w:ascii="Garamond" w:hAnsi="Garamond"/>
          <w:sz w:val="24"/>
          <w:szCs w:val="24"/>
          <w:lang w:val="sq-AL"/>
        </w:rPr>
        <w:t>;</w:t>
      </w:r>
    </w:p>
    <w:p w14:paraId="048E4E72" w14:textId="25262196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c) </w:t>
      </w:r>
      <w:r w:rsidR="004253AE" w:rsidRPr="00A74A7F">
        <w:rPr>
          <w:rFonts w:ascii="Garamond" w:hAnsi="Garamond"/>
          <w:sz w:val="24"/>
          <w:szCs w:val="24"/>
          <w:lang w:val="sq-AL"/>
        </w:rPr>
        <w:t>rëndesa e shkeljes s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kryer;</w:t>
      </w:r>
    </w:p>
    <w:p w14:paraId="626418E5" w14:textId="53E8AA8D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ç) </w:t>
      </w:r>
      <w:r w:rsidR="004253AE" w:rsidRPr="00A74A7F">
        <w:rPr>
          <w:rFonts w:ascii="Garamond" w:hAnsi="Garamond"/>
          <w:sz w:val="24"/>
          <w:szCs w:val="24"/>
          <w:lang w:val="sq-AL"/>
        </w:rPr>
        <w:t>pasojat q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kan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ardhur nga veprimi apo mosveprimi për</w:t>
      </w:r>
      <w:r w:rsidR="00F65E59">
        <w:rPr>
          <w:rFonts w:ascii="Garamond" w:hAnsi="Garamond"/>
          <w:sz w:val="24"/>
          <w:szCs w:val="24"/>
          <w:lang w:val="sq-AL"/>
        </w:rPr>
        <w:t xml:space="preserve"> </w:t>
      </w:r>
      <w:r w:rsidR="004253AE" w:rsidRPr="00A74A7F">
        <w:rPr>
          <w:rFonts w:ascii="Garamond" w:hAnsi="Garamond"/>
          <w:sz w:val="24"/>
          <w:szCs w:val="24"/>
          <w:lang w:val="sq-AL"/>
        </w:rPr>
        <w:t>sa i përket ndikimit në tregun e gazit dhe dëmit ndaj të tretëve;</w:t>
      </w:r>
    </w:p>
    <w:p w14:paraId="351BECD9" w14:textId="6F835D5C" w:rsidR="004253AE" w:rsidRPr="00A74A7F" w:rsidRDefault="002B5F9A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d) </w:t>
      </w:r>
      <w:r w:rsidR="004253AE" w:rsidRPr="00A74A7F">
        <w:rPr>
          <w:rFonts w:ascii="Garamond" w:hAnsi="Garamond"/>
          <w:sz w:val="24"/>
          <w:szCs w:val="24"/>
          <w:lang w:val="sq-AL"/>
        </w:rPr>
        <w:t>nëse subjekti i licencuar është dënuar m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par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për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4253AE" w:rsidRPr="00A74A7F">
        <w:rPr>
          <w:rFonts w:ascii="Garamond" w:hAnsi="Garamond"/>
          <w:sz w:val="24"/>
          <w:szCs w:val="24"/>
          <w:lang w:val="sq-AL"/>
        </w:rPr>
        <w:t xml:space="preserve"> njëjtën shkelje.</w:t>
      </w:r>
    </w:p>
    <w:p w14:paraId="1856E5D6" w14:textId="5B9002CC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5. Nëse i licencuari apo subjekti tjetër që ndërton dhe operon objekte të gazit natyror përfshirë edhe linjat direkte, është dënuar m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par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për shkelje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legjislacionit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</w:t>
      </w:r>
      <w:r w:rsidR="00F65E59" w:rsidRPr="00A74A7F">
        <w:rPr>
          <w:rFonts w:ascii="Garamond" w:hAnsi="Garamond"/>
          <w:sz w:val="24"/>
          <w:szCs w:val="24"/>
          <w:lang w:val="sq-AL"/>
        </w:rPr>
        <w:t>sektorit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="00F65E59" w:rsidRPr="00A74A7F">
        <w:rPr>
          <w:rFonts w:ascii="Garamond" w:hAnsi="Garamond"/>
          <w:sz w:val="24"/>
          <w:szCs w:val="24"/>
          <w:lang w:val="sq-AL"/>
        </w:rPr>
        <w:t xml:space="preserve"> gazit natyror</w:t>
      </w:r>
      <w:r w:rsidRPr="00A74A7F">
        <w:rPr>
          <w:rFonts w:ascii="Garamond" w:hAnsi="Garamond"/>
          <w:sz w:val="24"/>
          <w:szCs w:val="24"/>
          <w:lang w:val="sq-AL"/>
        </w:rPr>
        <w:t>, dhe/ose është dënuar m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par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për t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njëjtën kundërvajtje administrative, gjoba përfundimtare e parashikuar për llojin e kundërvajtjes, do të rritet n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masën 10% të vlerës s</w:t>
      </w:r>
      <w:r w:rsidR="00F65E59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gjobës.</w:t>
      </w:r>
    </w:p>
    <w:p w14:paraId="58BBF551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AB4027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9</w:t>
      </w:r>
    </w:p>
    <w:p w14:paraId="52C90843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Ankimimi i vendimit për vendosjen e gjobës</w:t>
      </w:r>
    </w:p>
    <w:p w14:paraId="054EC1FE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74E3F9" w14:textId="23CAA3A3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1. Në rast ankimi administrativ nga subjekti të vendimit të gjobës së vendosur nga ISHTI</w:t>
      </w:r>
      <w:r w:rsidR="00FD461A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, çështja trajtohet nga “Komisioni i Ankimimit” i cili ngrihet dhe funksionon sipas </w:t>
      </w:r>
      <w:r w:rsidR="00F65E59">
        <w:rPr>
          <w:rFonts w:ascii="Garamond" w:hAnsi="Garamond"/>
          <w:sz w:val="24"/>
          <w:szCs w:val="24"/>
          <w:lang w:val="sq-AL"/>
        </w:rPr>
        <w:t>u</w:t>
      </w:r>
      <w:r w:rsidRPr="00A74A7F">
        <w:rPr>
          <w:rFonts w:ascii="Garamond" w:hAnsi="Garamond"/>
          <w:sz w:val="24"/>
          <w:szCs w:val="24"/>
          <w:lang w:val="sq-AL"/>
        </w:rPr>
        <w:t xml:space="preserve">rdhrit përkatës të </w:t>
      </w:r>
      <w:r w:rsidR="00294E6C">
        <w:rPr>
          <w:rFonts w:ascii="Garamond" w:hAnsi="Garamond"/>
          <w:sz w:val="24"/>
          <w:szCs w:val="24"/>
          <w:lang w:val="sq-AL"/>
        </w:rPr>
        <w:t>m</w:t>
      </w:r>
      <w:r w:rsidRPr="00A74A7F">
        <w:rPr>
          <w:rFonts w:ascii="Garamond" w:hAnsi="Garamond"/>
          <w:sz w:val="24"/>
          <w:szCs w:val="24"/>
          <w:lang w:val="sq-AL"/>
        </w:rPr>
        <w:t>inistrit, referuar përcaktimit të pikave 5 dhe 6</w:t>
      </w:r>
      <w:r w:rsidR="00426FD9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të VKM</w:t>
      </w:r>
      <w:r w:rsidR="00F65E59">
        <w:rPr>
          <w:rFonts w:ascii="Garamond" w:hAnsi="Garamond"/>
          <w:sz w:val="24"/>
          <w:szCs w:val="24"/>
          <w:lang w:val="sq-AL"/>
        </w:rPr>
        <w:t>-së</w:t>
      </w:r>
      <w:r w:rsidRPr="00A74A7F">
        <w:rPr>
          <w:rFonts w:ascii="Garamond" w:hAnsi="Garamond"/>
          <w:sz w:val="24"/>
          <w:szCs w:val="24"/>
          <w:lang w:val="sq-AL"/>
        </w:rPr>
        <w:t xml:space="preserve"> nr. 410, datë 13.5.2015, “Për krijimin, organizimin dhe funksionimin e </w:t>
      </w:r>
      <w:r w:rsidR="00D36AFB" w:rsidRPr="00A74A7F">
        <w:rPr>
          <w:rFonts w:ascii="Garamond" w:hAnsi="Garamond"/>
          <w:sz w:val="24"/>
          <w:szCs w:val="24"/>
          <w:lang w:val="sq-AL"/>
        </w:rPr>
        <w:t xml:space="preserve">Inspektoratit Shtetëror Teknik </w:t>
      </w:r>
      <w:r w:rsidRPr="00A74A7F">
        <w:rPr>
          <w:rFonts w:ascii="Garamond" w:hAnsi="Garamond"/>
          <w:sz w:val="24"/>
          <w:szCs w:val="24"/>
          <w:lang w:val="sq-AL"/>
        </w:rPr>
        <w:t xml:space="preserve">dhe </w:t>
      </w:r>
      <w:r w:rsidR="00D36AFB" w:rsidRPr="00A74A7F">
        <w:rPr>
          <w:rFonts w:ascii="Garamond" w:hAnsi="Garamond"/>
          <w:sz w:val="24"/>
          <w:szCs w:val="24"/>
          <w:lang w:val="sq-AL"/>
        </w:rPr>
        <w:t>Industrial</w:t>
      </w:r>
      <w:r w:rsidRPr="00A74A7F">
        <w:rPr>
          <w:rFonts w:ascii="Garamond" w:hAnsi="Garamond"/>
          <w:sz w:val="24"/>
          <w:szCs w:val="24"/>
          <w:lang w:val="sq-AL"/>
        </w:rPr>
        <w:t>”.</w:t>
      </w:r>
    </w:p>
    <w:p w14:paraId="319A8CEC" w14:textId="2FF47AE8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2.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>se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trajtimin e ankimit për një çështje një anëtar ka lidhje familjare me parashtruesin e ankimit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t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cilën vendoset për ndryshim apo shfuqizim të propozimit për gjobën e dhënë ose për revokim të licencës apo të lejes për ndërtimin dhe operimin e objekteve të gazit natyror përfshirë edhe linjat direkte, anëtari shpall konfliktin e interesit dhe abstenon n</w:t>
      </w:r>
      <w:r w:rsidR="00343848">
        <w:rPr>
          <w:rFonts w:ascii="Garamond" w:hAnsi="Garamond"/>
          <w:sz w:val="24"/>
          <w:szCs w:val="24"/>
          <w:lang w:val="sq-AL"/>
        </w:rPr>
        <w:t>ë</w:t>
      </w:r>
      <w:r w:rsidRPr="00A74A7F">
        <w:rPr>
          <w:rFonts w:ascii="Garamond" w:hAnsi="Garamond"/>
          <w:sz w:val="24"/>
          <w:szCs w:val="24"/>
          <w:lang w:val="sq-AL"/>
        </w:rPr>
        <w:t xml:space="preserve"> votim. Kur votat janë të barabarta, vota e kryeinspektorit është përcaktuese.</w:t>
      </w:r>
    </w:p>
    <w:p w14:paraId="24313851" w14:textId="47B8C9E3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3. Mbledhje e “Komisionit të Ankimit” mbahet brenda afatit 30</w:t>
      </w:r>
      <w:r w:rsidR="00014F45">
        <w:rPr>
          <w:rFonts w:ascii="Garamond" w:hAnsi="Garamond"/>
          <w:sz w:val="24"/>
          <w:szCs w:val="24"/>
          <w:lang w:val="sq-AL"/>
        </w:rPr>
        <w:t>-</w:t>
      </w:r>
      <w:r w:rsidR="00014F45" w:rsidRPr="00A74A7F">
        <w:rPr>
          <w:rFonts w:ascii="Garamond" w:hAnsi="Garamond"/>
          <w:sz w:val="24"/>
          <w:szCs w:val="24"/>
          <w:lang w:val="sq-AL"/>
        </w:rPr>
        <w:t xml:space="preserve">ditor </w:t>
      </w:r>
      <w:r w:rsidRPr="00A74A7F">
        <w:rPr>
          <w:rFonts w:ascii="Garamond" w:hAnsi="Garamond"/>
          <w:sz w:val="24"/>
          <w:szCs w:val="24"/>
          <w:lang w:val="sq-AL"/>
        </w:rPr>
        <w:t>(tridhjetë</w:t>
      </w:r>
      <w:r w:rsidR="00014F45" w:rsidRPr="00A74A7F">
        <w:rPr>
          <w:rFonts w:ascii="Garamond" w:hAnsi="Garamond"/>
          <w:sz w:val="24"/>
          <w:szCs w:val="24"/>
          <w:lang w:val="sq-AL"/>
        </w:rPr>
        <w:t>ditor</w:t>
      </w:r>
      <w:r w:rsidRPr="00A74A7F">
        <w:rPr>
          <w:rFonts w:ascii="Garamond" w:hAnsi="Garamond"/>
          <w:sz w:val="24"/>
          <w:szCs w:val="24"/>
          <w:lang w:val="sq-AL"/>
        </w:rPr>
        <w:t>) nga paraqitja e ankimit.</w:t>
      </w:r>
    </w:p>
    <w:p w14:paraId="2F1541A3" w14:textId="05D9A6C2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4. Në çdo fazë të një procedimi për vendosje gjobe, ISHTI</w:t>
      </w:r>
      <w:r w:rsidR="00426FD9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mund të kryejë seanca dëgjimore me të licencuarin dhe subjektin që ka kërkuar kryerjen e hetimit apo ISHTI</w:t>
      </w:r>
      <w:r w:rsidR="00426FD9">
        <w:rPr>
          <w:rFonts w:ascii="Garamond" w:hAnsi="Garamond"/>
          <w:sz w:val="24"/>
          <w:szCs w:val="24"/>
          <w:lang w:val="sq-AL"/>
        </w:rPr>
        <w:t>-ja</w:t>
      </w:r>
      <w:r w:rsidRPr="00A74A7F">
        <w:rPr>
          <w:rFonts w:ascii="Garamond" w:hAnsi="Garamond"/>
          <w:sz w:val="24"/>
          <w:szCs w:val="24"/>
          <w:lang w:val="sq-AL"/>
        </w:rPr>
        <w:t xml:space="preserve"> mund të kërkojë dokument</w:t>
      </w:r>
      <w:r w:rsidR="00BA2AD7">
        <w:rPr>
          <w:rFonts w:ascii="Garamond" w:hAnsi="Garamond"/>
          <w:sz w:val="24"/>
          <w:szCs w:val="24"/>
          <w:lang w:val="sq-AL"/>
        </w:rPr>
        <w:t>e</w:t>
      </w:r>
      <w:r w:rsidRPr="00A74A7F">
        <w:rPr>
          <w:rFonts w:ascii="Garamond" w:hAnsi="Garamond"/>
          <w:sz w:val="24"/>
          <w:szCs w:val="24"/>
          <w:lang w:val="sq-AL"/>
        </w:rPr>
        <w:t xml:space="preserve"> të tjera të nevojshme për qëllime të procedurës së nisur.</w:t>
      </w:r>
    </w:p>
    <w:p w14:paraId="2888B67C" w14:textId="5464FB5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5. Kundër </w:t>
      </w:r>
      <w:r w:rsidR="00426FD9">
        <w:rPr>
          <w:rFonts w:ascii="Garamond" w:hAnsi="Garamond"/>
          <w:sz w:val="24"/>
          <w:szCs w:val="24"/>
          <w:lang w:val="sq-AL"/>
        </w:rPr>
        <w:t>v</w:t>
      </w:r>
      <w:r w:rsidRPr="00A74A7F">
        <w:rPr>
          <w:rFonts w:ascii="Garamond" w:hAnsi="Garamond"/>
          <w:sz w:val="24"/>
          <w:szCs w:val="24"/>
          <w:lang w:val="sq-AL"/>
        </w:rPr>
        <w:t>endimit të “Komisionit të Ankimit”  për vendosje të gjobës, i licencuari apo subjekti tjetër</w:t>
      </w:r>
      <w:r w:rsidR="0020553A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që ndërton dhe operon objekte të gazit natyror</w:t>
      </w:r>
      <w:r w:rsidR="00255260">
        <w:rPr>
          <w:rFonts w:ascii="Garamond" w:hAnsi="Garamond"/>
          <w:sz w:val="24"/>
          <w:szCs w:val="24"/>
          <w:lang w:val="sq-AL"/>
        </w:rPr>
        <w:t>,</w:t>
      </w:r>
      <w:r w:rsidRPr="00A74A7F">
        <w:rPr>
          <w:rFonts w:ascii="Garamond" w:hAnsi="Garamond"/>
          <w:sz w:val="24"/>
          <w:szCs w:val="24"/>
          <w:lang w:val="sq-AL"/>
        </w:rPr>
        <w:t xml:space="preserve"> përfshirë edhe linjat direkte, mund të bëjë ankim në përputhje me </w:t>
      </w:r>
      <w:r w:rsidR="00426FD9">
        <w:rPr>
          <w:rFonts w:ascii="Garamond" w:hAnsi="Garamond"/>
          <w:sz w:val="24"/>
          <w:szCs w:val="24"/>
          <w:lang w:val="sq-AL"/>
        </w:rPr>
        <w:t>l</w:t>
      </w:r>
      <w:r w:rsidRPr="00A74A7F">
        <w:rPr>
          <w:rFonts w:ascii="Garamond" w:hAnsi="Garamond"/>
          <w:sz w:val="24"/>
          <w:szCs w:val="24"/>
          <w:lang w:val="sq-AL"/>
        </w:rPr>
        <w:t xml:space="preserve">igjin nr. 44/2015, datë 30.4.2015 “Kodi i Procedurave Administrative i Republikës së Shqipërisë”.  </w:t>
      </w:r>
    </w:p>
    <w:p w14:paraId="1FCD6ADF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89ACDA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Neni 10</w:t>
      </w:r>
    </w:p>
    <w:p w14:paraId="0AB8F7BF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Amendimi i rregullores</w:t>
      </w:r>
    </w:p>
    <w:p w14:paraId="750517FA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75B77F" w14:textId="2D8756A8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Këto rregulla janë objekt rishikimi dhe ndryshimi me vendim të </w:t>
      </w:r>
      <w:r w:rsidR="00426FD9">
        <w:rPr>
          <w:rFonts w:ascii="Garamond" w:hAnsi="Garamond"/>
          <w:sz w:val="24"/>
          <w:szCs w:val="24"/>
          <w:lang w:val="sq-AL"/>
        </w:rPr>
        <w:t>m</w:t>
      </w:r>
      <w:r w:rsidRPr="00A74A7F">
        <w:rPr>
          <w:rFonts w:ascii="Garamond" w:hAnsi="Garamond"/>
          <w:sz w:val="24"/>
          <w:szCs w:val="24"/>
          <w:lang w:val="sq-AL"/>
        </w:rPr>
        <w:t xml:space="preserve">inistrit, në përputhje me evoluimin e kuadrit ligjor përkatës, si dhe zhvillimet në sektorin e gazit në Shqipëri. </w:t>
      </w:r>
    </w:p>
    <w:p w14:paraId="420D6FB5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83542A" w14:textId="17607707" w:rsidR="004253AE" w:rsidRPr="00A74A7F" w:rsidRDefault="00231C97" w:rsidP="002B5F9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11</w:t>
      </w:r>
      <w:bookmarkStart w:id="0" w:name="_GoBack"/>
      <w:bookmarkEnd w:id="0"/>
    </w:p>
    <w:p w14:paraId="014087D5" w14:textId="77777777" w:rsidR="004253AE" w:rsidRPr="00A74A7F" w:rsidRDefault="004253AE" w:rsidP="002B5F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Dispozita të fundit</w:t>
      </w:r>
    </w:p>
    <w:p w14:paraId="23A7AF2D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F81F0C" w14:textId="6C1F64AC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Për zbatimin e këtij </w:t>
      </w:r>
      <w:r w:rsidR="00426FD9">
        <w:rPr>
          <w:rFonts w:ascii="Garamond" w:hAnsi="Garamond"/>
          <w:sz w:val="24"/>
          <w:szCs w:val="24"/>
          <w:lang w:val="sq-AL"/>
        </w:rPr>
        <w:t>u</w:t>
      </w:r>
      <w:r w:rsidRPr="00A74A7F">
        <w:rPr>
          <w:rFonts w:ascii="Garamond" w:hAnsi="Garamond"/>
          <w:sz w:val="24"/>
          <w:szCs w:val="24"/>
          <w:lang w:val="sq-AL"/>
        </w:rPr>
        <w:t>rdhri ngarkohen Inspektorati Shtetëror Teknik dhe Industrial, si dhe Drejtoria e Programeve të Zhvillimit në Fushën e Hidrokarbureve.</w:t>
      </w:r>
    </w:p>
    <w:p w14:paraId="348B1F76" w14:textId="6257DA84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Ky </w:t>
      </w:r>
      <w:r w:rsidR="00426FD9">
        <w:rPr>
          <w:rFonts w:ascii="Garamond" w:hAnsi="Garamond"/>
          <w:sz w:val="24"/>
          <w:szCs w:val="24"/>
          <w:lang w:val="sq-AL"/>
        </w:rPr>
        <w:t>u</w:t>
      </w:r>
      <w:r w:rsidRPr="00A74A7F">
        <w:rPr>
          <w:rFonts w:ascii="Garamond" w:hAnsi="Garamond"/>
          <w:sz w:val="24"/>
          <w:szCs w:val="24"/>
          <w:lang w:val="sq-AL"/>
        </w:rPr>
        <w:t>rdhër hyn në fuqi menjëherë dhe botohet në Fletoren Zyrtare.</w:t>
      </w:r>
    </w:p>
    <w:p w14:paraId="5842C0D7" w14:textId="77777777" w:rsidR="004253AE" w:rsidRPr="00A74A7F" w:rsidRDefault="004253AE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408362" w14:textId="3B095549" w:rsidR="002B5F9A" w:rsidRPr="00A74A7F" w:rsidRDefault="002B5F9A" w:rsidP="002B5F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 xml:space="preserve">MINISTËR I INFRASTRUKTURËS </w:t>
      </w:r>
    </w:p>
    <w:p w14:paraId="01D424D8" w14:textId="4FFD1487" w:rsidR="004253AE" w:rsidRPr="00A74A7F" w:rsidRDefault="002B5F9A" w:rsidP="002B5F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74A7F">
        <w:rPr>
          <w:rFonts w:ascii="Garamond" w:hAnsi="Garamond"/>
          <w:sz w:val="24"/>
          <w:szCs w:val="24"/>
          <w:lang w:val="sq-AL"/>
        </w:rPr>
        <w:t>DHE ENERGJISË</w:t>
      </w:r>
    </w:p>
    <w:p w14:paraId="16D873F8" w14:textId="2684C0BA" w:rsidR="004253AE" w:rsidRPr="00A74A7F" w:rsidRDefault="004253AE" w:rsidP="002B5F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74A7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1BFCDABE" w14:textId="77777777" w:rsidR="00253D6B" w:rsidRPr="00A74A7F" w:rsidRDefault="00253D6B" w:rsidP="002B5F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53D6B" w:rsidRPr="00A74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D5210" w14:textId="77777777" w:rsidR="00231C97" w:rsidRDefault="00231C97" w:rsidP="00AF52C3">
      <w:pPr>
        <w:spacing w:after="0" w:line="240" w:lineRule="auto"/>
      </w:pPr>
      <w:r>
        <w:separator/>
      </w:r>
    </w:p>
  </w:endnote>
  <w:endnote w:type="continuationSeparator" w:id="0">
    <w:p w14:paraId="1D26C441" w14:textId="77777777" w:rsidR="00231C97" w:rsidRDefault="00231C97" w:rsidP="00AF52C3">
      <w:pPr>
        <w:spacing w:after="0" w:line="240" w:lineRule="auto"/>
      </w:pPr>
      <w:r>
        <w:continuationSeparator/>
      </w:r>
    </w:p>
  </w:endnote>
  <w:endnote w:type="continuationNotice" w:id="1">
    <w:p w14:paraId="3DB4B6A4" w14:textId="77777777" w:rsidR="001B1CA6" w:rsidRDefault="001B1C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10667" w14:textId="77777777" w:rsidR="00231C97" w:rsidRDefault="00231C97" w:rsidP="00AF52C3">
      <w:pPr>
        <w:spacing w:after="0" w:line="240" w:lineRule="auto"/>
      </w:pPr>
      <w:r>
        <w:separator/>
      </w:r>
    </w:p>
  </w:footnote>
  <w:footnote w:type="continuationSeparator" w:id="0">
    <w:p w14:paraId="08254DE1" w14:textId="77777777" w:rsidR="00231C97" w:rsidRDefault="00231C97" w:rsidP="00AF52C3">
      <w:pPr>
        <w:spacing w:after="0" w:line="240" w:lineRule="auto"/>
      </w:pPr>
      <w:r>
        <w:continuationSeparator/>
      </w:r>
    </w:p>
  </w:footnote>
  <w:footnote w:type="continuationNotice" w:id="1">
    <w:p w14:paraId="286AB805" w14:textId="77777777" w:rsidR="001B1CA6" w:rsidRDefault="001B1C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31733CD6"/>
    <w:multiLevelType w:val="hybridMultilevel"/>
    <w:tmpl w:val="52E0E9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59"/>
    <w:rsid w:val="00014F45"/>
    <w:rsid w:val="00041816"/>
    <w:rsid w:val="00091B58"/>
    <w:rsid w:val="000D086A"/>
    <w:rsid w:val="000E1EFD"/>
    <w:rsid w:val="000F35C9"/>
    <w:rsid w:val="0016415C"/>
    <w:rsid w:val="001B1CA6"/>
    <w:rsid w:val="001B239D"/>
    <w:rsid w:val="001C5019"/>
    <w:rsid w:val="001E4998"/>
    <w:rsid w:val="0020553A"/>
    <w:rsid w:val="00231C97"/>
    <w:rsid w:val="00253D6B"/>
    <w:rsid w:val="00255260"/>
    <w:rsid w:val="0027513D"/>
    <w:rsid w:val="00294E6C"/>
    <w:rsid w:val="002B5F9A"/>
    <w:rsid w:val="002E57BC"/>
    <w:rsid w:val="00302BF8"/>
    <w:rsid w:val="00343848"/>
    <w:rsid w:val="004253AE"/>
    <w:rsid w:val="00426FD9"/>
    <w:rsid w:val="004706E9"/>
    <w:rsid w:val="00490C6B"/>
    <w:rsid w:val="004D1DC6"/>
    <w:rsid w:val="005510D4"/>
    <w:rsid w:val="00690381"/>
    <w:rsid w:val="00714DE4"/>
    <w:rsid w:val="00722803"/>
    <w:rsid w:val="0073222F"/>
    <w:rsid w:val="00810933"/>
    <w:rsid w:val="008D1B53"/>
    <w:rsid w:val="008D6FEA"/>
    <w:rsid w:val="009A5E8B"/>
    <w:rsid w:val="009B500A"/>
    <w:rsid w:val="00A07365"/>
    <w:rsid w:val="00A543CF"/>
    <w:rsid w:val="00A67259"/>
    <w:rsid w:val="00A74A7F"/>
    <w:rsid w:val="00A81E8C"/>
    <w:rsid w:val="00AD5D9C"/>
    <w:rsid w:val="00AF52C3"/>
    <w:rsid w:val="00BA2AD7"/>
    <w:rsid w:val="00C865D5"/>
    <w:rsid w:val="00D36AFB"/>
    <w:rsid w:val="00D97BA0"/>
    <w:rsid w:val="00DD56F1"/>
    <w:rsid w:val="00DF37E7"/>
    <w:rsid w:val="00E11011"/>
    <w:rsid w:val="00F65E59"/>
    <w:rsid w:val="00F766C5"/>
    <w:rsid w:val="00F948EC"/>
    <w:rsid w:val="00FD461A"/>
    <w:rsid w:val="00FF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1F7E"/>
  <w15:docId w15:val="{09FF082B-5E01-4EBA-8539-E9C4ED1F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3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4253A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F5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2C3"/>
  </w:style>
  <w:style w:type="paragraph" w:styleId="Footer">
    <w:name w:val="footer"/>
    <w:basedOn w:val="Normal"/>
    <w:link w:val="FooterChar"/>
    <w:uiPriority w:val="99"/>
    <w:unhideWhenUsed/>
    <w:rsid w:val="00AF5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2020-07-01T10:41:55Z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përcaktimin e rregullave për kushtet dhe procedurat e vendosjes së gjobave dhe masën e tyre për shkeljet në aktivitetet në sektorin e gazit natyror</Titulli>
    <Modifikuesi xmlns="0e656187-b300-4fb0-8bf4-3a50f872073c">jorina.kryeziu</Modifikuesi>
    <Nr_x002e__x0020_prot_x0020_QBZ xmlns="0e656187-b300-4fb0-8bf4-3a50f872073c">1025/1</Nr_x002e__x0020_prot_x0020_QBZ>
    <Data_x0020_e_x0020_Modifikimit xmlns="0e656187-b300-4fb0-8bf4-3a50f872073c">2020-07-01T13:29:39Z</Data_x0020_e_x0020_Modifikimit>
    <Dekretuar xmlns="0e656187-b300-4fb0-8bf4-3a50f872073c">false</Dekretuar>
    <Data xmlns="0e656187-b300-4fb0-8bf4-3a50f872073c">2020-06-16T22:00:00Z</Data>
    <Nr_x002e__x0020_protokolli_x0020_i_x0020_aktit xmlns="0e656187-b300-4fb0-8bf4-3a50f872073c">4610/1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0FD4016B1436A9C13EA5DE13BA7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0FD4016B1436A9C13EA5DE13BA7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A5699-C5D6-49A7-8E8F-11F7EDEF22AE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75ECB9-7FBD-4938-9137-F69F32C6A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C2477-079E-44B0-94C3-BF680907B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D2634E-7459-439F-B5F7-B054EB884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28C11A-A992-4FCE-BB05-DA35158E33E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16B872-61DF-4E10-9F97-8C611B46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kushtet dhe procedurat e vendosjes së gjobave dhe masën e tyre për shkeljet në aktivitetet në sektorin e gazit natyror</vt:lpstr>
    </vt:vector>
  </TitlesOfParts>
  <Company/>
  <LinksUpToDate>false</LinksUpToDate>
  <CharactersWithSpaces>13439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kushtet dhe procedurat e vendosjes së gjobave dhe masën e tyre për shkeljet në aktivitetet në sektorin e gazit natyror</dc:title>
  <dc:creator>Entela Suli</dc:creator>
  <cp:lastModifiedBy>Entela Suli</cp:lastModifiedBy>
  <cp:revision>49</cp:revision>
  <dcterms:created xsi:type="dcterms:W3CDTF">2020-07-01T10:44:00Z</dcterms:created>
  <dcterms:modified xsi:type="dcterms:W3CDTF">2020-07-02T09:04:00Z</dcterms:modified>
</cp:coreProperties>
</file>