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5ADB5" w14:textId="02D14566" w:rsidR="00E60D9E" w:rsidRPr="00302AEE" w:rsidRDefault="0060235D" w:rsidP="00FE72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AE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E8FDD98" w14:textId="77814DB0" w:rsidR="00A07365" w:rsidRPr="00302AEE" w:rsidRDefault="00FE7231" w:rsidP="00FE72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2AEE">
        <w:rPr>
          <w:rFonts w:ascii="Garamond" w:hAnsi="Garamond"/>
          <w:b/>
          <w:sz w:val="24"/>
          <w:szCs w:val="24"/>
          <w:lang w:val="sq-AL"/>
        </w:rPr>
        <w:t>Nr</w:t>
      </w:r>
      <w:r w:rsidR="0060235D" w:rsidRPr="00302AEE">
        <w:rPr>
          <w:rFonts w:ascii="Garamond" w:hAnsi="Garamond"/>
          <w:b/>
          <w:sz w:val="24"/>
          <w:szCs w:val="24"/>
          <w:lang w:val="sq-AL"/>
        </w:rPr>
        <w:t>.</w:t>
      </w:r>
      <w:r w:rsidR="00302AEE" w:rsidRPr="00302AE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235D" w:rsidRPr="00302AEE">
        <w:rPr>
          <w:rFonts w:ascii="Garamond" w:hAnsi="Garamond"/>
          <w:b/>
          <w:sz w:val="24"/>
          <w:szCs w:val="24"/>
          <w:lang w:val="sq-AL"/>
        </w:rPr>
        <w:t xml:space="preserve">190, </w:t>
      </w:r>
      <w:r w:rsidRPr="00302AE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60235D" w:rsidRPr="00302AEE">
        <w:rPr>
          <w:rFonts w:ascii="Garamond" w:hAnsi="Garamond"/>
          <w:b/>
          <w:sz w:val="24"/>
          <w:szCs w:val="24"/>
          <w:lang w:val="sq-AL"/>
        </w:rPr>
        <w:t>29.6.2020</w:t>
      </w:r>
    </w:p>
    <w:p w14:paraId="6919C3F6" w14:textId="77777777" w:rsidR="00FE7231" w:rsidRPr="00302AEE" w:rsidRDefault="00FE7231" w:rsidP="00FE72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F80D41" w14:textId="35085147" w:rsidR="00E60D9E" w:rsidRPr="00302AEE" w:rsidRDefault="00EF6F1A" w:rsidP="00FE72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NJË NDRYSHIM NË URDH</w:t>
      </w:r>
      <w:r w:rsidR="0060235D" w:rsidRPr="00302AEE">
        <w:rPr>
          <w:rFonts w:ascii="Garamond" w:hAnsi="Garamond"/>
          <w:b/>
          <w:sz w:val="24"/>
          <w:szCs w:val="24"/>
          <w:lang w:val="sq-AL"/>
        </w:rPr>
        <w:t>RIN NR</w:t>
      </w:r>
      <w:r w:rsidR="00302AEE">
        <w:rPr>
          <w:rFonts w:ascii="Garamond" w:hAnsi="Garamond"/>
          <w:b/>
          <w:sz w:val="24"/>
          <w:szCs w:val="24"/>
          <w:lang w:val="sq-AL"/>
        </w:rPr>
        <w:t>. 327, DATË 29.8.2019 “PËR MIRA</w:t>
      </w:r>
      <w:r w:rsidR="0060235D" w:rsidRPr="00302AEE">
        <w:rPr>
          <w:rFonts w:ascii="Garamond" w:hAnsi="Garamond"/>
          <w:b/>
          <w:sz w:val="24"/>
          <w:szCs w:val="24"/>
          <w:lang w:val="sq-AL"/>
        </w:rPr>
        <w:t>T</w:t>
      </w:r>
      <w:r w:rsidR="00302AEE">
        <w:rPr>
          <w:rFonts w:ascii="Garamond" w:hAnsi="Garamond"/>
          <w:b/>
          <w:sz w:val="24"/>
          <w:szCs w:val="24"/>
          <w:lang w:val="sq-AL"/>
        </w:rPr>
        <w:t>I</w:t>
      </w:r>
      <w:r w:rsidR="0060235D" w:rsidRPr="00302AEE">
        <w:rPr>
          <w:rFonts w:ascii="Garamond" w:hAnsi="Garamond"/>
          <w:b/>
          <w:sz w:val="24"/>
          <w:szCs w:val="24"/>
          <w:lang w:val="sq-AL"/>
        </w:rPr>
        <w:t>MIN E RREGULLORES MBI PËRCAKTIMIN E RREGULLAVE TË PËRBASHKËTA TË AJRIT DHE DISPOZITAT OPERACIONALE NË LIDHJE ME SHËRBIMET DHE PROCEDURAT NË LUNDRIMIN AJROR</w:t>
      </w:r>
      <w:r w:rsidR="00302AEE">
        <w:rPr>
          <w:rFonts w:ascii="Garamond" w:hAnsi="Garamond"/>
          <w:b/>
          <w:sz w:val="24"/>
          <w:szCs w:val="24"/>
          <w:lang w:val="sq-AL"/>
        </w:rPr>
        <w:t>”</w:t>
      </w:r>
    </w:p>
    <w:p w14:paraId="308B72D8" w14:textId="77777777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1A9B42" w14:textId="4136838C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AEE">
        <w:rPr>
          <w:rFonts w:ascii="Garamond" w:hAnsi="Garamond"/>
          <w:sz w:val="24"/>
          <w:szCs w:val="24"/>
          <w:lang w:val="sq-AL"/>
        </w:rPr>
        <w:t>Në zbatim të nenit 102, pika 4 e Kushtetutës</w:t>
      </w:r>
      <w:r w:rsidR="00302AEE">
        <w:rPr>
          <w:rFonts w:ascii="Garamond" w:hAnsi="Garamond"/>
          <w:sz w:val="24"/>
          <w:szCs w:val="24"/>
          <w:lang w:val="sq-AL"/>
        </w:rPr>
        <w:t>;</w:t>
      </w:r>
      <w:r w:rsidRPr="00302AEE">
        <w:rPr>
          <w:rFonts w:ascii="Garamond" w:hAnsi="Garamond"/>
          <w:sz w:val="24"/>
          <w:szCs w:val="24"/>
          <w:lang w:val="sq-AL"/>
        </w:rPr>
        <w:t xml:space="preserve"> të nenit </w:t>
      </w:r>
      <w:r w:rsidR="00EF6F1A">
        <w:rPr>
          <w:rFonts w:ascii="Garamond" w:hAnsi="Garamond"/>
          <w:sz w:val="24"/>
          <w:szCs w:val="24"/>
          <w:lang w:val="sq-AL"/>
        </w:rPr>
        <w:t>9, pika 1(d), të ligjit nr. 100</w:t>
      </w:r>
      <w:r w:rsidRPr="00302AEE">
        <w:rPr>
          <w:rFonts w:ascii="Garamond" w:hAnsi="Garamond"/>
          <w:sz w:val="24"/>
          <w:szCs w:val="24"/>
          <w:lang w:val="sq-AL"/>
        </w:rPr>
        <w:t>40, datë 22.12.2008</w:t>
      </w:r>
      <w:r w:rsidR="00302AEE">
        <w:rPr>
          <w:rFonts w:ascii="Garamond" w:hAnsi="Garamond"/>
          <w:sz w:val="24"/>
          <w:szCs w:val="24"/>
          <w:lang w:val="sq-AL"/>
        </w:rPr>
        <w:t>,</w:t>
      </w:r>
      <w:r w:rsidRPr="00302AEE">
        <w:rPr>
          <w:rFonts w:ascii="Garamond" w:hAnsi="Garamond"/>
          <w:sz w:val="24"/>
          <w:szCs w:val="24"/>
          <w:lang w:val="sq-AL"/>
        </w:rPr>
        <w:t xml:space="preserve"> </w:t>
      </w:r>
      <w:r w:rsidR="00FE7231" w:rsidRPr="00302AEE">
        <w:rPr>
          <w:rFonts w:ascii="Garamond" w:hAnsi="Garamond"/>
          <w:sz w:val="24"/>
          <w:szCs w:val="24"/>
          <w:lang w:val="sq-AL"/>
        </w:rPr>
        <w:t>“Kodi Ajror i</w:t>
      </w:r>
      <w:r w:rsidRPr="00302AEE">
        <w:rPr>
          <w:rFonts w:ascii="Garamond" w:hAnsi="Garamond"/>
          <w:sz w:val="24"/>
          <w:szCs w:val="24"/>
          <w:lang w:val="sq-AL"/>
        </w:rPr>
        <w:t xml:space="preserve"> Republikës së Shqipërisë</w:t>
      </w:r>
      <w:r w:rsidR="00302AEE">
        <w:rPr>
          <w:rFonts w:ascii="Garamond" w:hAnsi="Garamond"/>
          <w:sz w:val="24"/>
          <w:szCs w:val="24"/>
          <w:lang w:val="sq-AL"/>
        </w:rPr>
        <w:t>”</w:t>
      </w:r>
      <w:r w:rsidRPr="00302AEE">
        <w:rPr>
          <w:rFonts w:ascii="Garamond" w:hAnsi="Garamond"/>
          <w:sz w:val="24"/>
          <w:szCs w:val="24"/>
          <w:lang w:val="sq-AL"/>
        </w:rPr>
        <w:t>, të ndryshuar</w:t>
      </w:r>
      <w:r w:rsidR="00302AEE">
        <w:rPr>
          <w:rFonts w:ascii="Garamond" w:hAnsi="Garamond"/>
          <w:sz w:val="24"/>
          <w:szCs w:val="24"/>
          <w:lang w:val="sq-AL"/>
        </w:rPr>
        <w:t>,</w:t>
      </w:r>
      <w:r w:rsidRPr="00302AEE">
        <w:rPr>
          <w:rFonts w:ascii="Garamond" w:hAnsi="Garamond"/>
          <w:sz w:val="24"/>
          <w:szCs w:val="24"/>
          <w:lang w:val="sq-AL"/>
        </w:rPr>
        <w:t xml:space="preserve"> dhe në </w:t>
      </w:r>
      <w:r w:rsidR="00302AEE" w:rsidRPr="00302AEE">
        <w:rPr>
          <w:rFonts w:ascii="Garamond" w:hAnsi="Garamond"/>
          <w:sz w:val="24"/>
          <w:szCs w:val="24"/>
          <w:lang w:val="sq-AL"/>
        </w:rPr>
        <w:t>përputhje</w:t>
      </w:r>
      <w:r w:rsidRPr="00302AEE">
        <w:rPr>
          <w:rFonts w:ascii="Garamond" w:hAnsi="Garamond"/>
          <w:sz w:val="24"/>
          <w:szCs w:val="24"/>
          <w:lang w:val="sq-AL"/>
        </w:rPr>
        <w:t xml:space="preserve"> me ligjin nr. 9658, datë 18.12.2006</w:t>
      </w:r>
      <w:r w:rsidR="00302AEE">
        <w:rPr>
          <w:rFonts w:ascii="Garamond" w:hAnsi="Garamond"/>
          <w:sz w:val="24"/>
          <w:szCs w:val="24"/>
          <w:lang w:val="sq-AL"/>
        </w:rPr>
        <w:t>,</w:t>
      </w:r>
      <w:r w:rsidRPr="00302AEE">
        <w:rPr>
          <w:rFonts w:ascii="Garamond" w:hAnsi="Garamond"/>
          <w:sz w:val="24"/>
          <w:szCs w:val="24"/>
          <w:lang w:val="sq-AL"/>
        </w:rPr>
        <w:t xml:space="preserve"> “Për ratifikimin e marrëveshjes shumëpalëshe ndërmjet Komunitetit Evropian dhe shteteve </w:t>
      </w:r>
      <w:r w:rsidR="00302AEE" w:rsidRPr="00302AEE">
        <w:rPr>
          <w:rFonts w:ascii="Garamond" w:hAnsi="Garamond"/>
          <w:sz w:val="24"/>
          <w:szCs w:val="24"/>
          <w:lang w:val="sq-AL"/>
        </w:rPr>
        <w:t>anëtare</w:t>
      </w:r>
      <w:r w:rsidRPr="00302AEE">
        <w:rPr>
          <w:rFonts w:ascii="Garamond" w:hAnsi="Garamond"/>
          <w:sz w:val="24"/>
          <w:szCs w:val="24"/>
          <w:lang w:val="sq-AL"/>
        </w:rPr>
        <w:t xml:space="preserve"> të tij, </w:t>
      </w:r>
      <w:r w:rsidR="00302AEE" w:rsidRPr="00302AEE">
        <w:rPr>
          <w:rFonts w:ascii="Garamond" w:hAnsi="Garamond"/>
          <w:sz w:val="24"/>
          <w:szCs w:val="24"/>
          <w:lang w:val="sq-AL"/>
        </w:rPr>
        <w:t>Republikës</w:t>
      </w:r>
      <w:r w:rsidRPr="00302AEE">
        <w:rPr>
          <w:rFonts w:ascii="Garamond" w:hAnsi="Garamond"/>
          <w:sz w:val="24"/>
          <w:szCs w:val="24"/>
          <w:lang w:val="sq-AL"/>
        </w:rPr>
        <w:t xml:space="preserve"> së Shqipërisë, Bosnjës dhe Hercegovinës, Republikës së Bullgarisë, Republikës së</w:t>
      </w:r>
      <w:r w:rsidR="0060235D" w:rsidRPr="00302AEE">
        <w:rPr>
          <w:rFonts w:ascii="Garamond" w:hAnsi="Garamond"/>
          <w:sz w:val="24"/>
          <w:szCs w:val="24"/>
          <w:lang w:val="sq-AL"/>
        </w:rPr>
        <w:t xml:space="preserve"> Kro</w:t>
      </w:r>
      <w:r w:rsidRPr="00302AEE">
        <w:rPr>
          <w:rFonts w:ascii="Garamond" w:hAnsi="Garamond"/>
          <w:sz w:val="24"/>
          <w:szCs w:val="24"/>
          <w:lang w:val="sq-AL"/>
        </w:rPr>
        <w:t>acisë, Republikës së Maqedonisë, Republikës së Islandës, Republikës së Malit të Zi, Mbretërisë së Norvegjisë</w:t>
      </w:r>
      <w:r w:rsidR="00302AEE">
        <w:rPr>
          <w:rFonts w:ascii="Garamond" w:hAnsi="Garamond"/>
          <w:sz w:val="24"/>
          <w:szCs w:val="24"/>
          <w:lang w:val="sq-AL"/>
        </w:rPr>
        <w:t>,</w:t>
      </w:r>
      <w:r w:rsidRPr="00302AEE">
        <w:rPr>
          <w:rFonts w:ascii="Garamond" w:hAnsi="Garamond"/>
          <w:sz w:val="24"/>
          <w:szCs w:val="24"/>
          <w:lang w:val="sq-AL"/>
        </w:rPr>
        <w:t xml:space="preserve"> </w:t>
      </w:r>
      <w:r w:rsidR="00302AEE" w:rsidRPr="00302AEE">
        <w:rPr>
          <w:rFonts w:ascii="Garamond" w:hAnsi="Garamond"/>
          <w:sz w:val="24"/>
          <w:szCs w:val="24"/>
          <w:lang w:val="sq-AL"/>
        </w:rPr>
        <w:t>Republikës</w:t>
      </w:r>
      <w:r w:rsidRPr="00302AEE">
        <w:rPr>
          <w:rFonts w:ascii="Garamond" w:hAnsi="Garamond"/>
          <w:sz w:val="24"/>
          <w:szCs w:val="24"/>
          <w:lang w:val="sq-AL"/>
        </w:rPr>
        <w:t xml:space="preserve"> </w:t>
      </w:r>
      <w:r w:rsidR="00302AEE">
        <w:rPr>
          <w:rFonts w:ascii="Garamond" w:hAnsi="Garamond"/>
          <w:sz w:val="24"/>
          <w:szCs w:val="24"/>
          <w:lang w:val="sq-AL"/>
        </w:rPr>
        <w:t>s</w:t>
      </w:r>
      <w:r w:rsidRPr="00302AEE">
        <w:rPr>
          <w:rFonts w:ascii="Garamond" w:hAnsi="Garamond"/>
          <w:sz w:val="24"/>
          <w:szCs w:val="24"/>
          <w:lang w:val="sq-AL"/>
        </w:rPr>
        <w:t>ë Rumanisë, Republikës së</w:t>
      </w:r>
      <w:r w:rsidR="00FE7231" w:rsidRPr="00302AEE">
        <w:rPr>
          <w:rFonts w:ascii="Garamond" w:hAnsi="Garamond"/>
          <w:sz w:val="24"/>
          <w:szCs w:val="24"/>
          <w:lang w:val="sq-AL"/>
        </w:rPr>
        <w:t xml:space="preserve"> </w:t>
      </w:r>
      <w:r w:rsidRPr="00302AEE">
        <w:rPr>
          <w:rFonts w:ascii="Garamond" w:hAnsi="Garamond"/>
          <w:sz w:val="24"/>
          <w:szCs w:val="24"/>
          <w:lang w:val="sq-AL"/>
        </w:rPr>
        <w:t xml:space="preserve">Serbisë dhe Misionit Administrativ të </w:t>
      </w:r>
      <w:r w:rsidR="00302AEE" w:rsidRPr="00302AEE">
        <w:rPr>
          <w:rFonts w:ascii="Garamond" w:hAnsi="Garamond"/>
          <w:sz w:val="24"/>
          <w:szCs w:val="24"/>
          <w:lang w:val="sq-AL"/>
        </w:rPr>
        <w:t>P</w:t>
      </w:r>
      <w:r w:rsidRPr="00302AEE">
        <w:rPr>
          <w:rFonts w:ascii="Garamond" w:hAnsi="Garamond"/>
          <w:sz w:val="24"/>
          <w:szCs w:val="24"/>
          <w:lang w:val="sq-AL"/>
        </w:rPr>
        <w:t>ërk</w:t>
      </w:r>
      <w:r w:rsidR="00EF6F1A">
        <w:rPr>
          <w:rFonts w:ascii="Garamond" w:hAnsi="Garamond"/>
          <w:sz w:val="24"/>
          <w:szCs w:val="24"/>
          <w:lang w:val="sq-AL"/>
        </w:rPr>
        <w:t>ohshëm të Kombeve të Bashkuara n</w:t>
      </w:r>
      <w:bookmarkStart w:id="0" w:name="_GoBack"/>
      <w:bookmarkEnd w:id="0"/>
      <w:r w:rsidRPr="00302AEE">
        <w:rPr>
          <w:rFonts w:ascii="Garamond" w:hAnsi="Garamond"/>
          <w:sz w:val="24"/>
          <w:szCs w:val="24"/>
          <w:lang w:val="sq-AL"/>
        </w:rPr>
        <w:t>ë Kosovës, për krijimin e një zone të përbashkët të aviacionit evropian</w:t>
      </w:r>
      <w:r w:rsidR="00302AEE">
        <w:rPr>
          <w:rFonts w:ascii="Garamond" w:hAnsi="Garamond"/>
          <w:sz w:val="24"/>
          <w:szCs w:val="24"/>
          <w:lang w:val="sq-AL"/>
        </w:rPr>
        <w:t>”</w:t>
      </w:r>
      <w:r w:rsidRPr="00302AEE">
        <w:rPr>
          <w:rFonts w:ascii="Garamond" w:hAnsi="Garamond"/>
          <w:sz w:val="24"/>
          <w:szCs w:val="24"/>
          <w:lang w:val="sq-AL"/>
        </w:rPr>
        <w:t>,</w:t>
      </w:r>
    </w:p>
    <w:p w14:paraId="55168A71" w14:textId="77777777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8698FF" w14:textId="45E3FC21" w:rsidR="00E60D9E" w:rsidRPr="00302AEE" w:rsidRDefault="00FE7231" w:rsidP="00FE72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2AEE">
        <w:rPr>
          <w:rFonts w:ascii="Garamond" w:hAnsi="Garamond"/>
          <w:sz w:val="24"/>
          <w:szCs w:val="24"/>
          <w:lang w:val="sq-AL"/>
        </w:rPr>
        <w:t>URDHËROJ:</w:t>
      </w:r>
    </w:p>
    <w:p w14:paraId="62A8422E" w14:textId="77777777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62C7D9" w14:textId="10FD9496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AEE">
        <w:rPr>
          <w:rFonts w:ascii="Garamond" w:hAnsi="Garamond"/>
          <w:sz w:val="24"/>
          <w:szCs w:val="24"/>
          <w:lang w:val="sq-AL"/>
        </w:rPr>
        <w:t>Në urdhrin e ministrit të Infrastrukturës dhe Energjisë nr. 327, datë 29.8.2019</w:t>
      </w:r>
      <w:r w:rsidR="00302AEE">
        <w:rPr>
          <w:rFonts w:ascii="Garamond" w:hAnsi="Garamond"/>
          <w:sz w:val="24"/>
          <w:szCs w:val="24"/>
          <w:lang w:val="sq-AL"/>
        </w:rPr>
        <w:t>,</w:t>
      </w:r>
      <w:r w:rsidRPr="00302AEE">
        <w:rPr>
          <w:rFonts w:ascii="Garamond" w:hAnsi="Garamond"/>
          <w:sz w:val="24"/>
          <w:szCs w:val="24"/>
          <w:lang w:val="sq-AL"/>
        </w:rPr>
        <w:t xml:space="preserve"> “Për miratimin e rregullores mbi përcaktimin e rregullave të përbashkëta të ajrit dhe dispozitat operacionale në lidhje me </w:t>
      </w:r>
      <w:r w:rsidR="00302AEE" w:rsidRPr="00302AEE">
        <w:rPr>
          <w:rFonts w:ascii="Garamond" w:hAnsi="Garamond"/>
          <w:sz w:val="24"/>
          <w:szCs w:val="24"/>
          <w:lang w:val="sq-AL"/>
        </w:rPr>
        <w:t>shërbimet</w:t>
      </w:r>
      <w:r w:rsidRPr="00302AEE">
        <w:rPr>
          <w:rFonts w:ascii="Garamond" w:hAnsi="Garamond"/>
          <w:sz w:val="24"/>
          <w:szCs w:val="24"/>
          <w:lang w:val="sq-AL"/>
        </w:rPr>
        <w:t xml:space="preserve"> dhe procedurat në lundrimin ajror”</w:t>
      </w:r>
      <w:r w:rsidR="00302AEE">
        <w:rPr>
          <w:rFonts w:ascii="Garamond" w:hAnsi="Garamond"/>
          <w:sz w:val="24"/>
          <w:szCs w:val="24"/>
          <w:lang w:val="sq-AL"/>
        </w:rPr>
        <w:t>,</w:t>
      </w:r>
      <w:r w:rsidRPr="00302AEE">
        <w:rPr>
          <w:rFonts w:ascii="Garamond" w:hAnsi="Garamond"/>
          <w:sz w:val="24"/>
          <w:szCs w:val="24"/>
          <w:lang w:val="sq-AL"/>
        </w:rPr>
        <w:t xml:space="preserve"> bëhet ndryshimi si më poshtë:</w:t>
      </w:r>
    </w:p>
    <w:p w14:paraId="43BC22A7" w14:textId="73145A5B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AEE">
        <w:rPr>
          <w:rFonts w:ascii="Garamond" w:hAnsi="Garamond"/>
          <w:sz w:val="24"/>
          <w:szCs w:val="24"/>
          <w:lang w:val="sq-AL"/>
        </w:rPr>
        <w:t>1. Pika 3 ndryshohet me këtë përmbajtje:</w:t>
      </w:r>
    </w:p>
    <w:p w14:paraId="0E4F060D" w14:textId="54D58F40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AEE">
        <w:rPr>
          <w:rFonts w:ascii="Garamond" w:hAnsi="Garamond"/>
          <w:sz w:val="24"/>
          <w:szCs w:val="24"/>
          <w:lang w:val="sq-AL"/>
        </w:rPr>
        <w:t>“3. Ky urdhër do të zbat</w:t>
      </w:r>
      <w:r w:rsidR="00302AEE">
        <w:rPr>
          <w:rFonts w:ascii="Garamond" w:hAnsi="Garamond"/>
          <w:sz w:val="24"/>
          <w:szCs w:val="24"/>
          <w:lang w:val="sq-AL"/>
        </w:rPr>
        <w:t>ohet pas datës 31 dhjetor 2020.”.</w:t>
      </w:r>
    </w:p>
    <w:p w14:paraId="127B579F" w14:textId="7AC22FAA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2AEE">
        <w:rPr>
          <w:rFonts w:ascii="Garamond" w:hAnsi="Garamond"/>
          <w:sz w:val="24"/>
          <w:szCs w:val="24"/>
          <w:lang w:val="sq-AL"/>
        </w:rPr>
        <w:t>Ky urdhër hyn në fuqi pas botimit në Fletoren Zyrtare.</w:t>
      </w:r>
    </w:p>
    <w:p w14:paraId="5D01A0A5" w14:textId="77777777" w:rsidR="00E60D9E" w:rsidRPr="00302AEE" w:rsidRDefault="00E60D9E" w:rsidP="00FE72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C4D46F" w14:textId="14E31416" w:rsidR="00E60D9E" w:rsidRPr="00302AEE" w:rsidRDefault="00302AEE" w:rsidP="00FE72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MINISTËR</w:t>
      </w:r>
      <w:r w:rsidR="00FE7231" w:rsidRPr="00302AE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I</w:t>
      </w:r>
      <w:r w:rsidR="00FE7231" w:rsidRPr="00302AEE">
        <w:rPr>
          <w:rFonts w:ascii="Garamond" w:hAnsi="Garamond"/>
          <w:sz w:val="24"/>
          <w:szCs w:val="24"/>
          <w:lang w:val="sq-AL"/>
        </w:rPr>
        <w:t xml:space="preserve"> INFRASTRUKTURËS DHE ENERGJISË</w:t>
      </w:r>
    </w:p>
    <w:p w14:paraId="2287DDD7" w14:textId="2003DD49" w:rsidR="00E60D9E" w:rsidRPr="00302AEE" w:rsidRDefault="00FE7231" w:rsidP="00FE72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02AEE">
        <w:rPr>
          <w:rFonts w:ascii="Garamond" w:hAnsi="Garamond"/>
          <w:b/>
          <w:sz w:val="24"/>
          <w:szCs w:val="24"/>
          <w:lang w:val="sq-AL"/>
        </w:rPr>
        <w:t>Belinda Balluku</w:t>
      </w:r>
    </w:p>
    <w:sectPr w:rsidR="00E60D9E" w:rsidRPr="00302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59"/>
    <w:rsid w:val="00302AEE"/>
    <w:rsid w:val="0060235D"/>
    <w:rsid w:val="008C2195"/>
    <w:rsid w:val="009E3E0D"/>
    <w:rsid w:val="00A07365"/>
    <w:rsid w:val="00A67259"/>
    <w:rsid w:val="00E60D9E"/>
    <w:rsid w:val="00EC2641"/>
    <w:rsid w:val="00EF6F1A"/>
    <w:rsid w:val="00F766C5"/>
    <w:rsid w:val="00FE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FDD98"/>
  <w15:docId w15:val="{587B9E40-10D1-4D44-965A-77CEEF89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D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2020-07-03T17:18:27Z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2020-07-02T22:00:00Z</Date_x0020_protokolli>
    <Titulli xmlns="0e656187-b300-4fb0-8bf4-3a50f872073c">Për një ndryshim në urdhrin nr. 327, datë 29.08.2019 "Për miratimin e rregullores mbi përcaktimin e rregullave të përbashkëta të ajrit dhe dispozitat operacionale në lidhje me shërbimet dhe procedurat në lundrimin ajror"</Titulli>
    <Modifikuesi xmlns="0e656187-b300-4fb0-8bf4-3a50f872073c">Fjora.Korita</Modifikuesi>
    <Nr_x002e__x0020_prot_x0020_QBZ xmlns="0e656187-b300-4fb0-8bf4-3a50f872073c">1047</Nr_x002e__x0020_prot_x0020_QBZ>
    <Data_x0020_e_x0020_Modifikimit xmlns="0e656187-b300-4fb0-8bf4-3a50f872073c">2020-07-07T12:32:05Z</Data_x0020_e_x0020_Modifikimit>
    <Dekretuar xmlns="0e656187-b300-4fb0-8bf4-3a50f872073c">false</Dekretuar>
    <Data xmlns="0e656187-b300-4fb0-8bf4-3a50f872073c">2020-06-28T22:00:00Z</Data>
    <Nr_x002e__x0020_protokolli_x0020_i_x0020_aktit xmlns="0e656187-b300-4fb0-8bf4-3a50f872073c">4294/1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BDEE38C5E4F8C98D699DF6E9A3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1BDEE38C5E4F8C98D699DF6E9A3F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C21F8-CF54-4280-8C63-6DBD96F8ED16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F94EE96-0B6B-49B1-AC40-9E5064B12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B6227A-AAEE-46F1-AFA4-E4974058A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C3BEB2-C615-4CC7-A7B5-056D9CFB77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453E44-61F0-4A44-8A40-0F891CAF0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658482-A216-4A1B-82B3-479703C0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327, datë 29.08.2019 "Për miratimin e rregullores mbi përcaktimin e rregullave të përbashkëta të ajrit dhe dispozitat operacionale në lidhje me shërbimet dhe procedurat në lundrimin ajror"</vt:lpstr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327, datë 29.08.2019 "Për miratimin e rregullores mbi përcaktimin e rregullave të përbashkëta të ajrit dhe dispozitat operacionale në lidhje me shërbimet dhe procedurat në lundrimin ajror"</dc:title>
  <dc:creator>Entela Suli</dc:creator>
  <cp:lastModifiedBy>Entela Suli</cp:lastModifiedBy>
  <cp:revision>7</cp:revision>
  <dcterms:created xsi:type="dcterms:W3CDTF">2020-07-03T12:22:00Z</dcterms:created>
  <dcterms:modified xsi:type="dcterms:W3CDTF">2020-07-08T09:29:00Z</dcterms:modified>
</cp:coreProperties>
</file>