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C4432" w14:textId="77777777" w:rsidR="00857446" w:rsidRPr="004948A3" w:rsidRDefault="00857446" w:rsidP="008574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8A3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504D78EE" w14:textId="6DBF646C" w:rsidR="009A0801" w:rsidRPr="004948A3" w:rsidRDefault="00857446" w:rsidP="008574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8A3">
        <w:rPr>
          <w:rFonts w:ascii="Garamond" w:hAnsi="Garamond"/>
          <w:b/>
          <w:sz w:val="24"/>
          <w:szCs w:val="24"/>
          <w:lang w:val="sq-AL"/>
        </w:rPr>
        <w:t>N</w:t>
      </w:r>
      <w:r w:rsidR="00A4743D" w:rsidRPr="004948A3">
        <w:rPr>
          <w:rFonts w:ascii="Garamond" w:hAnsi="Garamond"/>
          <w:b/>
          <w:sz w:val="24"/>
          <w:szCs w:val="24"/>
          <w:lang w:val="sq-AL"/>
        </w:rPr>
        <w:t xml:space="preserve">r. 5, </w:t>
      </w:r>
      <w:r w:rsidR="00D62B34" w:rsidRPr="004948A3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A4743D" w:rsidRPr="004948A3">
        <w:rPr>
          <w:rFonts w:ascii="Garamond" w:hAnsi="Garamond"/>
          <w:b/>
          <w:sz w:val="24"/>
          <w:szCs w:val="24"/>
          <w:lang w:val="sq-AL"/>
        </w:rPr>
        <w:t>11.1.2022</w:t>
      </w:r>
    </w:p>
    <w:p w14:paraId="0E962274" w14:textId="77777777" w:rsidR="00857446" w:rsidRPr="004948A3" w:rsidRDefault="00857446" w:rsidP="008574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B46C8C" w14:textId="77777777" w:rsidR="00857446" w:rsidRPr="004948A3" w:rsidRDefault="00857446" w:rsidP="0085744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 RREGULLORES PËR NJOHJEN E PERSONELIT TË SHËRBIMIT TË INFORMACIONIT TË FLUTURIMIT TË AERODROMIT</w:t>
      </w:r>
    </w:p>
    <w:p w14:paraId="14B4F760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82E068" w14:textId="627C6936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Në zbatim të nenit 102, pika 4, të Kushtetutës, të nenit 26, pika 2, të ligjit nr. 96/2020</w:t>
      </w:r>
      <w:r w:rsidR="00D62B3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Ajror i Republikës së Shqipërisë”,</w:t>
      </w:r>
    </w:p>
    <w:p w14:paraId="20E80160" w14:textId="77777777" w:rsidR="00857446" w:rsidRPr="004948A3" w:rsidRDefault="00857446" w:rsidP="0085744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8982A2" w14:textId="77777777" w:rsidR="00857446" w:rsidRPr="008B3A43" w:rsidRDefault="00857446" w:rsidP="008574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B3A4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59657AFC" w14:textId="77777777" w:rsidR="00857446" w:rsidRPr="004948A3" w:rsidRDefault="00857446" w:rsidP="008574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2BF263" w14:textId="23A322B5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Miratimin e </w:t>
      </w:r>
      <w:r w:rsidR="005C2B3D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njohjen e personelit të </w:t>
      </w:r>
      <w:r w:rsidR="007F714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7F714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Informacionit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7F714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Fluturimit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7F714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Aerodromit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”, sipas tekstit që i bashkëlidhet këtij urdhri dhe është pjesë përbërëse e tij.</w:t>
      </w:r>
    </w:p>
    <w:p w14:paraId="21FE7577" w14:textId="053AAF61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Kjo rregullore është e detyrueshme të aplikohet nga </w:t>
      </w:r>
      <w:r w:rsidR="007F714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ofruesi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Shërbimit të Lundrimit Ajror.</w:t>
      </w:r>
    </w:p>
    <w:p w14:paraId="39ED243B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3. Ngarkohet Autoriteti i Aviacionit Civil për ndjekjen e zbatimit të këtij urdhri.</w:t>
      </w:r>
    </w:p>
    <w:p w14:paraId="5993C8A5" w14:textId="77777777" w:rsidR="00857446" w:rsidRPr="004948A3" w:rsidRDefault="00857446" w:rsidP="0085744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15853A49" w14:textId="77777777" w:rsidR="00857446" w:rsidRPr="004948A3" w:rsidRDefault="00857446" w:rsidP="0085744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19BBEA" w14:textId="6EDF921D" w:rsidR="00857446" w:rsidRPr="004948A3" w:rsidRDefault="00772EA3" w:rsidP="008574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INFRASTRUKTURËS DHE ENERGJISË</w:t>
      </w:r>
    </w:p>
    <w:p w14:paraId="7D4ADF17" w14:textId="71679FAF" w:rsidR="00857446" w:rsidRPr="004948A3" w:rsidRDefault="00857446" w:rsidP="00857446">
      <w:pPr>
        <w:tabs>
          <w:tab w:val="left" w:pos="560"/>
          <w:tab w:val="left" w:pos="980"/>
          <w:tab w:val="left" w:pos="3960"/>
          <w:tab w:val="left" w:pos="4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r w:rsidR="002B2CB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Balluku</w:t>
      </w:r>
    </w:p>
    <w:p w14:paraId="3C5D6274" w14:textId="77777777" w:rsidR="00857446" w:rsidRPr="004948A3" w:rsidRDefault="00857446" w:rsidP="00857446">
      <w:pPr>
        <w:tabs>
          <w:tab w:val="left" w:pos="980"/>
          <w:tab w:val="left" w:pos="1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96C199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RREGULLORE</w:t>
      </w:r>
    </w:p>
    <w:p w14:paraId="638DF308" w14:textId="77777777" w:rsidR="00857446" w:rsidRPr="00CF3A28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F3A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NJOHJEN E PERSONELIT TË SHËRBIMIT TË INFORMACIONIT TË FLUTURIMIT TË AERODROMIT</w:t>
      </w:r>
    </w:p>
    <w:p w14:paraId="57B15BB0" w14:textId="77777777" w:rsidR="00857446" w:rsidRPr="00CF3A28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A174A5A" w14:textId="77777777" w:rsidR="00857446" w:rsidRPr="00CF3A28" w:rsidRDefault="00857446" w:rsidP="00857446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CF3A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1</w:t>
      </w:r>
    </w:p>
    <w:p w14:paraId="7A8C293F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Objekti i rregullores</w:t>
      </w:r>
    </w:p>
    <w:p w14:paraId="15351DF1" w14:textId="77777777" w:rsidR="00B622BB" w:rsidRPr="004948A3" w:rsidRDefault="00B622BB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174BD2" w14:textId="01EF5674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Kjo rregullore përcakton kërkesat për lëshimin, rivalidimin, rinovimin dhe pezullimin e një dëshmie të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Aerodromit.</w:t>
      </w:r>
    </w:p>
    <w:p w14:paraId="0EC4B3E6" w14:textId="01CB4AF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Një shërbim i informacionit të fluturimit të aerodromit sigurohet vetëm nga mbajtësi i dëshmisë së personelit të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Informacionit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Fluturimit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Aerodromit</w:t>
      </w:r>
      <w:r w:rsidR="003954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përfshin një vlefshmëri aktuale për vendin në të cilin ofrohet shërbimi.</w:t>
      </w:r>
    </w:p>
    <w:p w14:paraId="2B3634BB" w14:textId="3A3D8ED5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Aplikanti, përpara lëshimit të një dëshmie të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Aerodromit, duhet të përmbush</w:t>
      </w:r>
      <w:r w:rsidR="008D686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disa kërkesa në lidhje me moshën, njohuritë, përvojën, aftësitë, gjendjen mjekësore</w:t>
      </w:r>
      <w:r w:rsidR="008D68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aftësisë gjuhësore. </w:t>
      </w:r>
    </w:p>
    <w:p w14:paraId="5991A9EC" w14:textId="19234C90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Dëshmia e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Shërbimit të Informacionit të Fluturimit të Aerodromit do të jetë e vlefshme jo më shumë se 3 vjet nga data e lëshimit. </w:t>
      </w:r>
    </w:p>
    <w:p w14:paraId="4430A138" w14:textId="513072B6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Dëshmia e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Shërbimit të Informacionit të Fluturimit të Aerodromit do të ketë formatin e përshkruar në </w:t>
      </w:r>
      <w:r w:rsidR="008D6869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bashkëlidhur këtij urdhri.</w:t>
      </w:r>
    </w:p>
    <w:p w14:paraId="18A5BD0F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52A884" w14:textId="77777777" w:rsidR="00857446" w:rsidRPr="00BE55EC" w:rsidRDefault="00857446" w:rsidP="00857446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BE55E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2</w:t>
      </w:r>
    </w:p>
    <w:p w14:paraId="63178F0A" w14:textId="36D0EB43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Kushtet për </w:t>
      </w:r>
      <w:r w:rsidR="00CA314C"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dëshminë</w:t>
      </w:r>
    </w:p>
    <w:p w14:paraId="19D7709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907114A" w14:textId="31C492A7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të pajiset me </w:t>
      </w:r>
      <w:r w:rsidR="006534F7" w:rsidRPr="006534F7">
        <w:rPr>
          <w:rFonts w:ascii="Garamond" w:hAnsi="Garamond" w:cs="Times New Roman"/>
          <w:color w:val="000000"/>
          <w:sz w:val="24"/>
          <w:szCs w:val="24"/>
          <w:lang w:val="sq-AL"/>
        </w:rPr>
        <w:t>dëshmi personeli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8D6869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8D6869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Informacionit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8D6869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Fluturimit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8D6869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Aerodromit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aplikanti duhet të përmbushi të gjitha kriteret në vijim: </w:t>
      </w:r>
    </w:p>
    <w:p w14:paraId="1F2F4C2E" w14:textId="7777777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 Të jetë të paktën mbi 18 vjeç;</w:t>
      </w:r>
    </w:p>
    <w:p w14:paraId="748A43C5" w14:textId="7777777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Të ketë certifikatë mjekësorë të klasit 3;</w:t>
      </w:r>
    </w:p>
    <w:p w14:paraId="7756CC35" w14:textId="7777777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3. Të ketë vlefshmëri të miratimit të aftësisë gjuhësore, në varësi të nivelit të përcaktuar në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përputhje me nenin 4;</w:t>
      </w:r>
    </w:p>
    <w:p w14:paraId="57E4FFF8" w14:textId="4507533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sz w:val="24"/>
          <w:szCs w:val="24"/>
          <w:lang w:val="sq-AL"/>
        </w:rPr>
        <w:t>4. Të ketë vërtetim të përfundimit me sukses t</w:t>
      </w:r>
      <w:r w:rsidR="00CE2358">
        <w:rPr>
          <w:rFonts w:ascii="Garamond" w:hAnsi="Garamond" w:cs="Times New Roman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një kursi fillestar trajnimi (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bazik dhe </w:t>
      </w:r>
      <w:r w:rsidRPr="002B2CB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rating)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trajnimin e njësisë (</w:t>
      </w:r>
      <w:r w:rsidR="008D6869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teori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dhe OJT</w:t>
      </w:r>
      <w:r w:rsidRPr="004948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(on-the-job training</w:t>
      </w:r>
      <w:r w:rsidRPr="008D6869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8D6869">
        <w:rPr>
          <w:rFonts w:ascii="Garamond" w:hAnsi="Garamond" w:cs="Times New Roman"/>
          <w:i/>
          <w:sz w:val="24"/>
          <w:szCs w:val="24"/>
          <w:lang w:val="sq-AL"/>
        </w:rPr>
        <w:t xml:space="preserve">). </w:t>
      </w:r>
    </w:p>
    <w:p w14:paraId="073CAA88" w14:textId="5BEA5CE5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5. Të kryejë praktikë nën mbikëqyrjen/kujdesin e një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 të informacionit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Fluturimit të Aerodromit të kualifikuar për jo më pak se një periudhë të caktuar kohe.</w:t>
      </w:r>
    </w:p>
    <w:p w14:paraId="3D66EA4A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3036EC47" w14:textId="77777777" w:rsidR="00857446" w:rsidRPr="00BE55EC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BE55E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3</w:t>
      </w:r>
    </w:p>
    <w:p w14:paraId="46134000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Aftësia mjekësore</w:t>
      </w:r>
    </w:p>
    <w:p w14:paraId="6B8B228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3B88FC6" w14:textId="4DC0053D" w:rsidR="00857446" w:rsidRPr="004948A3" w:rsidRDefault="00857446" w:rsidP="00857446">
      <w:pPr>
        <w:tabs>
          <w:tab w:val="left" w:pos="140"/>
          <w:tab w:val="left" w:pos="280"/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 Personeli i Shërbimit të Informacionit të Fluturimit të Aerodromit duhet të plotësojë kërkesat e zbatueshme të përshtatshmërisë mjekësore për detyrat që ata ndërmarrin</w:t>
      </w:r>
      <w:r w:rsidR="002E6A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BE55EC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 të </w:t>
      </w:r>
      <w:r w:rsidR="00BE55EC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BE55EC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përgjegjës për tra</w:t>
      </w:r>
      <w:r w:rsidR="00BE55EC">
        <w:rPr>
          <w:rFonts w:ascii="Garamond" w:hAnsi="Garamond" w:cs="Times New Roman"/>
          <w:color w:val="000000"/>
          <w:sz w:val="24"/>
          <w:szCs w:val="24"/>
          <w:lang w:val="sq-AL"/>
        </w:rPr>
        <w:t>nsportin ajror nr. 91, datë 21.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2.2019, “Për miratimin e rregullores mbi përcaktimin e kërkesave teknike dhe procedurave administrative</w:t>
      </w:r>
      <w:r w:rsidR="001673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licencat dhe certifikatat e kontrollorëve të trafikut ajror”. </w:t>
      </w:r>
    </w:p>
    <w:p w14:paraId="6A708D26" w14:textId="77777777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Një certifikatë mjekësore lëshohet nga një ekzaminues mjekësor i autorizuar për të vërtetuar që personeli i Shërbimit të Informacionit të Fluturimit të Aerodromit është i aftë nga ana mjekësore.</w:t>
      </w:r>
    </w:p>
    <w:p w14:paraId="7AE3CC0F" w14:textId="1028B94E" w:rsidR="00857446" w:rsidRPr="004948A3" w:rsidRDefault="00857446" w:rsidP="00857446">
      <w:pPr>
        <w:tabs>
          <w:tab w:val="left" w:pos="140"/>
          <w:tab w:val="left" w:pos="280"/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Për të siguruar një shërbim të trafikut ajror,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Shërbimit Informacionit të Fluturimit të Aerodromit duhet të mbajë një certifikatë mjekësore të vlefshme. </w:t>
      </w:r>
    </w:p>
    <w:p w14:paraId="101852D0" w14:textId="36492910" w:rsidR="00857446" w:rsidRPr="004948A3" w:rsidRDefault="00857446" w:rsidP="00857446">
      <w:pPr>
        <w:tabs>
          <w:tab w:val="left" w:pos="140"/>
          <w:tab w:val="left" w:pos="280"/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Periudha maksimale e </w:t>
      </w:r>
      <w:r w:rsidR="00FA1E2A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vlefshmërisë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një </w:t>
      </w:r>
      <w:r w:rsidR="00FA1E2A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certifikate mjekësore</w:t>
      </w:r>
      <w:r w:rsidR="00FA1E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A1E2A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lidhur me një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dëshmi personeli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</w:t>
      </w:r>
      <w:r w:rsidR="00FA1E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do të kalojë periudhat e mëposhtme:</w:t>
      </w:r>
    </w:p>
    <w:p w14:paraId="102DB6AE" w14:textId="77777777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- për personelin e Shërbimit të Informacionit të Fluturimit të Aerodromit nën moshën 40 vjeç do të ketë vlefshmërinë 24 muaj;</w:t>
      </w:r>
    </w:p>
    <w:p w14:paraId="44C5DEC4" w14:textId="77777777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- për personelin e Shërbimit të Informacionit të Fluturimit të Aerodromit mbi moshën 40 vjeç do të ketë vlefshmërinë 12 muaj.</w:t>
      </w:r>
    </w:p>
    <w:p w14:paraId="75FFEFD3" w14:textId="5B2851F0" w:rsidR="00857446" w:rsidRPr="004948A3" w:rsidRDefault="00857446" w:rsidP="00857446">
      <w:pPr>
        <w:tabs>
          <w:tab w:val="left" w:pos="140"/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Dëshmia e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 nuk është e vlefshme</w:t>
      </w:r>
      <w:r w:rsidR="00FA1E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mbajtësi vlerësohet si i papërshtatshëm. Në rrethana të tilla, mbajtësi i dëshmisë së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 nuk duhet të ofrojë shërbime të trafikut ajror, edhe pse deklarata mjekësore e mbajtur mund të mos ketë skaduar.</w:t>
      </w:r>
    </w:p>
    <w:p w14:paraId="76A05DB2" w14:textId="77777777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37732C" w14:textId="77777777" w:rsidR="00857446" w:rsidRPr="00BE55EC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BE55E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4</w:t>
      </w:r>
    </w:p>
    <w:p w14:paraId="474A1C0D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Vlefshmëria e miratimit të aftësisë gjuhësore</w:t>
      </w:r>
    </w:p>
    <w:p w14:paraId="0122F9FE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DD26FE" w14:textId="63AF3877" w:rsidR="00857446" w:rsidRPr="004948A3" w:rsidRDefault="00857446" w:rsidP="00857446">
      <w:pPr>
        <w:tabs>
          <w:tab w:val="left" w:pos="28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 Personeli i Shërbimit të Informacionit të Fluturimit të Aerodromit nuk do të ushtrojnë privilegjet e dëshmive të tyre</w:t>
      </w:r>
      <w:r w:rsidR="00FA1E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 pasur një miratim të aftësisë gjuhësore në gjuhën angleze. </w:t>
      </w:r>
    </w:p>
    <w:p w14:paraId="002DAE14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Miratimi i aftësisë gjuhësore do të tregojë gjuhën, nivelin e aftësisë dhe datën e skadencës.</w:t>
      </w:r>
    </w:p>
    <w:p w14:paraId="737BDEFF" w14:textId="04AB8BC6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Niveli i aftësisë gjuhësore do të përcaktohet në përputhje me shkallën e vlerësimit të përcaktuar në </w:t>
      </w:r>
      <w:r w:rsidR="00FA1E2A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të </w:t>
      </w:r>
      <w:r w:rsidR="00FA1E2A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të ICAO-s</w:t>
      </w:r>
      <w:r w:rsidR="00FA1E2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aplikanti duhet të tregojë së paku në një nivel operacional (niveli katër).</w:t>
      </w:r>
    </w:p>
    <w:p w14:paraId="7226E382" w14:textId="77777777" w:rsidR="00857446" w:rsidRPr="004948A3" w:rsidRDefault="00857446" w:rsidP="00857446">
      <w:pPr>
        <w:tabs>
          <w:tab w:val="left" w:pos="28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Vlefshmëria e miratimit të aftësisë gjuhësore është si më poshtë:</w:t>
      </w:r>
    </w:p>
    <w:p w14:paraId="58F2D8A7" w14:textId="441DDDBB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a) për nivelin operacional (niveli katër): tre vjet nga data e vlerësimit;</w:t>
      </w:r>
    </w:p>
    <w:p w14:paraId="776E6431" w14:textId="48D02E9E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b) për nivelin e zgjeruar (niveli pesë): gjashtë vjet nga data e vlerësimit;</w:t>
      </w:r>
    </w:p>
    <w:p w14:paraId="6106B0B9" w14:textId="75993B83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c) për nivelin ekspert (niveli gjashtë): nëntë vjet nga data e vlerësimit, për gjuhën angleze.</w:t>
      </w:r>
    </w:p>
    <w:p w14:paraId="58B68C09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EF5EBF8" w14:textId="77777777" w:rsidR="005233AD" w:rsidRDefault="005233AD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</w:p>
    <w:p w14:paraId="5B6A4E53" w14:textId="77777777" w:rsidR="005233AD" w:rsidRDefault="005233AD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</w:p>
    <w:p w14:paraId="184BC010" w14:textId="77777777" w:rsidR="005233AD" w:rsidRDefault="005233AD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</w:p>
    <w:p w14:paraId="6E272582" w14:textId="77777777" w:rsidR="00857446" w:rsidRPr="00CA314C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CA314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>Neni 5</w:t>
      </w:r>
    </w:p>
    <w:p w14:paraId="6ED6F02C" w14:textId="1E05E8E8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Trajnimi i </w:t>
      </w:r>
      <w:r w:rsidR="00FA1E2A"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Shërbimit të Informacionit të Fluturimit të Aerodromit</w:t>
      </w:r>
    </w:p>
    <w:p w14:paraId="73410874" w14:textId="77777777" w:rsidR="00E84BC3" w:rsidRPr="004948A3" w:rsidRDefault="00E84BC3" w:rsidP="00857446">
      <w:pPr>
        <w:tabs>
          <w:tab w:val="left" w:pos="28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6C8C33E" w14:textId="17963684" w:rsidR="00857446" w:rsidRPr="004948A3" w:rsidRDefault="00857446" w:rsidP="00857446">
      <w:pPr>
        <w:tabs>
          <w:tab w:val="left" w:pos="28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Trajnimi i </w:t>
      </w:r>
      <w:r w:rsidR="00FA1E2A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 do të konsistojë në hapat e mëposht</w:t>
      </w:r>
      <w:r w:rsidR="00FA1E2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m: </w:t>
      </w:r>
    </w:p>
    <w:p w14:paraId="1EF6F3B9" w14:textId="3DE29A0A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Trajnimi fillestar për </w:t>
      </w:r>
      <w:r w:rsidR="00611BB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e Shërbimit të Informacionit të Fluturimit të Aerodromit</w:t>
      </w:r>
      <w:r w:rsidR="00611BB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duhet të përmbajë një numër disiplinash (siç parashikohet më poshtë)</w:t>
      </w:r>
      <w:r w:rsidR="00611BB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cilat do të krijohet një plan dhe program trajnimi nga </w:t>
      </w:r>
      <w:r w:rsidR="006534F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ofruesi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Shërbimit të Lundrimit Ajror. Plani dhe programi i trajnimit duhet të miratohen nga Autoriteti Kompetent</w:t>
      </w:r>
      <w:r w:rsidRPr="004948A3">
        <w:rPr>
          <w:rFonts w:ascii="Garamond" w:hAnsi="Garamond" w:cs="Arial Narrow"/>
          <w:color w:val="000000"/>
          <w:sz w:val="24"/>
          <w:szCs w:val="24"/>
          <w:lang w:val="sq-AL"/>
        </w:rPr>
        <w:t xml:space="preserve"> (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Autoriteti i Aviacionit Civil Shqiptar </w:t>
      </w:r>
      <w:r w:rsidR="006534F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AAC). Në fund të programit fillestar të trajnimit do të bëhet një provim për të konfirmuar përfundimin me sukses të trajnimit.</w:t>
      </w:r>
    </w:p>
    <w:p w14:paraId="02F0BDA7" w14:textId="01BF2F0F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b) Pas trajnimit fillestar</w:t>
      </w:r>
      <w:r w:rsidR="00611BB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personi do të vazhdojë me trajnimin në njësinë e Shërbimit të Informacionit të Fluturimit të Aerodromit. Trajnimi në njësi miratohet nga </w:t>
      </w:r>
      <w:r w:rsidR="00611BB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autoriteti kompetent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8A8610B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Pas përfundimit të trajnimit të njësisë, do të bëhet një provim/vlerësim për të konfirmuar përfundimin me sukses të trajnimit. Në momentin që personeli i Shërbimit të Informacionit të Fluturimit të Aerodromit plotëson të gjitha kushtet, ai/ajo do të autorizohet të ndërmarrë detyrat e një personeli të Shërbimit të Informacionit të Fluturimit të Aerodromit.</w:t>
      </w:r>
    </w:p>
    <w:p w14:paraId="1E9FD7BD" w14:textId="21A37F8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3. Rivalidimi i dëshmisë do të kryhet pas vlerësimit të kompetencës</w:t>
      </w:r>
      <w:r w:rsidR="00F24D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duhet të duhet të kryhet një muaj përpara skadimit të vlefshmërisë së dëshmisë së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Shërbimit të Informacionit të Fluturimit të Aerodromit. Për procesin e rivalidimit personeli duhet të ketë përfunduar trajnimin rifreskues dhe të emergjencave. </w:t>
      </w:r>
    </w:p>
    <w:p w14:paraId="752437FC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84C5F2" w14:textId="77777777" w:rsidR="00857446" w:rsidRPr="00CA314C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CA314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6</w:t>
      </w:r>
    </w:p>
    <w:p w14:paraId="45AA9115" w14:textId="77777777" w:rsidR="00857446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Trajnimi teorik bazik</w:t>
      </w:r>
    </w:p>
    <w:p w14:paraId="7D0D4FFC" w14:textId="77777777" w:rsidR="00CA314C" w:rsidRPr="004948A3" w:rsidRDefault="00CA314C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8CA700" w14:textId="77777777" w:rsidR="00857446" w:rsidRPr="004948A3" w:rsidRDefault="00857446" w:rsidP="00857446">
      <w:pPr>
        <w:tabs>
          <w:tab w:val="left" w:pos="14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 Trajnimi teorik bazik do të përfshijë lëndët e mëposhtme:</w:t>
      </w:r>
    </w:p>
    <w:p w14:paraId="1DEF72B5" w14:textId="6E8E5118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hyrje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(arsyeja e trajnimit, orari, dokumentet);</w:t>
      </w:r>
    </w:p>
    <w:p w14:paraId="06105D14" w14:textId="03253A41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legjislacionin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aviacionit, shërbimet e trafikut ajror (ATS),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Informacionit të Fluturimit (FIS), shërbimet e përgjithshme të trafikut ajror dhe hapësira ajrore, organizimi brenda shtetit; </w:t>
      </w:r>
    </w:p>
    <w:p w14:paraId="3CCF7B24" w14:textId="1574ED1E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menaxhimi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trafikut ajror (procedurat e koordinimit, rregullat e ajrit, procedurat e trafikut ajror dhe që kanë të bëjnë me operacionet e aerodromit) (sipas SERA,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dok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4444 dhe </w:t>
      </w:r>
      <w:r w:rsidR="00F24DB5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materialit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udhëzues të EUROCONTROL</w:t>
      </w:r>
      <w:r w:rsidR="00F24DB5"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Shërbimin e Informacionit të Fluturimit të Aerodromit </w:t>
      </w:r>
      <w:r w:rsidR="00F24DB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AFIS);</w:t>
      </w:r>
    </w:p>
    <w:p w14:paraId="7EB3FABA" w14:textId="23CE4EC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d) Procedurat dhe praktikat që kanë të bëjnë me shërbimin e informacionit të fluturimit dhe shërbimin e paralajmërimit;</w:t>
      </w:r>
    </w:p>
    <w:p w14:paraId="59A6ABED" w14:textId="63C111CE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termat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përdorur në shërbimin aeronautik </w:t>
      </w:r>
      <w:r w:rsidRPr="00FC32A6">
        <w:rPr>
          <w:rFonts w:ascii="Garamond" w:hAnsi="Garamond" w:cs="Times New Roman"/>
          <w:color w:val="000000"/>
          <w:sz w:val="24"/>
          <w:szCs w:val="24"/>
          <w:lang w:val="sq-AL"/>
        </w:rPr>
        <w:t>mobile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, fjalët dhe frazat e procedurës, alfabetin drejtshkrimor; frazeologjitë e radiotelefonisë dhe procedurat e funksionimit;</w:t>
      </w:r>
    </w:p>
    <w:p w14:paraId="6A1E94C3" w14:textId="37547FE8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kodet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e komunikimit dhe shkurtesat e përdorura (AIC RTF, AFIS DOC, treguesit e vendndodhjes);</w:t>
      </w:r>
    </w:p>
    <w:p w14:paraId="323DEBBC" w14:textId="0461B0AF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meteorologjia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(FIS; SIGMET);</w:t>
      </w:r>
    </w:p>
    <w:p w14:paraId="0C895E8C" w14:textId="375C451D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lundrimi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(hyrje në GNSS; EGNOS; IAP; </w:t>
      </w:r>
      <w:r w:rsidRPr="00136ABB">
        <w:rPr>
          <w:rFonts w:ascii="Garamond" w:hAnsi="Garamond" w:cs="Times New Roman"/>
          <w:color w:val="000000"/>
          <w:sz w:val="24"/>
          <w:szCs w:val="24"/>
          <w:lang w:val="sq-AL"/>
        </w:rPr>
        <w:t>SIDs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0CFCCCC5" w14:textId="5FE3B693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avionët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(performanca);</w:t>
      </w:r>
    </w:p>
    <w:p w14:paraId="594865FA" w14:textId="6E876095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faktorët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njerëzorë (me bazë tokësore; ajrore; IFR; VFR);</w:t>
      </w:r>
    </w:p>
    <w:p w14:paraId="497CFB71" w14:textId="217FCBDB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pajisjet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dhe sistemet (RT, sistemi i ndriçimit, PAPI);</w:t>
      </w:r>
    </w:p>
    <w:p w14:paraId="5AC6ECCD" w14:textId="4B60224D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mjedisi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profesional (pajisje zjarrfikëse/shpëtimi);</w:t>
      </w:r>
    </w:p>
    <w:p w14:paraId="1C774AA5" w14:textId="23394C39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situata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pazakonta/të degraduara/emergjente (me bazë tokësore, ajrore);</w:t>
      </w:r>
    </w:p>
    <w:p w14:paraId="27774B13" w14:textId="3FBBC5FE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n) </w:t>
      </w:r>
      <w:r w:rsidR="00FC32A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aerodromi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(paraqitja, specialet, rregullat e aerodromit lokal; karakteristikat e trafikut lokal; terreni lokal dhe pikat kryesore të dukshme</w:t>
      </w:r>
      <w:r w:rsidR="00E2496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87D50C" w14:textId="70B523AB" w:rsidR="00857446" w:rsidRPr="004948A3" w:rsidRDefault="00857446" w:rsidP="00857446">
      <w:pPr>
        <w:tabs>
          <w:tab w:val="left" w:pos="14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2. Trajnim bazik në </w:t>
      </w:r>
      <w:r w:rsidR="00A57D8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simulator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404E93A" w14:textId="77777777" w:rsidR="00857446" w:rsidRPr="004948A3" w:rsidRDefault="00857446" w:rsidP="00857446">
      <w:pPr>
        <w:tabs>
          <w:tab w:val="left" w:pos="560"/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EABF4B" w14:textId="77777777" w:rsidR="00B936AE" w:rsidRDefault="00B936AE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</w:p>
    <w:p w14:paraId="0B7434EF" w14:textId="77777777" w:rsidR="00857446" w:rsidRPr="00A57D86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A57D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7</w:t>
      </w:r>
    </w:p>
    <w:p w14:paraId="041F66A8" w14:textId="77777777" w:rsidR="00857446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Trajnimi i njësisë</w:t>
      </w:r>
    </w:p>
    <w:p w14:paraId="323083C8" w14:textId="77777777" w:rsidR="0016025C" w:rsidRPr="004948A3" w:rsidRDefault="0016025C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B1E67D" w14:textId="7EE36EFD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Trajnimi i njësisë do të përfshijë temat e mëposht</w:t>
      </w:r>
      <w:r w:rsidR="00844C3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5C77C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AE430BD" w14:textId="668DC5C1" w:rsidR="00857446" w:rsidRPr="004948A3" w:rsidRDefault="00CA314C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5C77C1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trajnimi </w:t>
      </w:r>
      <w:r w:rsidR="0085744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teorik mbi hapësirën ajrore</w:t>
      </w:r>
      <w:r w:rsidR="00363B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5744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standardet dhe procedurat lokale</w:t>
      </w:r>
      <w:r w:rsidR="00363B6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F2E88A5" w14:textId="774C96BC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CA31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C77C1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trajnim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në vendin e punës në një minimum orësh</w:t>
      </w:r>
      <w:r w:rsidR="00363B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63B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cila</w:t>
      </w:r>
      <w:r w:rsidR="00363B61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përcaktohe</w:t>
      </w:r>
      <w:r w:rsidR="00363B6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skemën e kompetencës së </w:t>
      </w:r>
      <w:r w:rsidR="00363B61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Shërbimit të Informacionit të Fluturimit të Aerodromit. </w:t>
      </w:r>
    </w:p>
    <w:p w14:paraId="773CEE71" w14:textId="6836C87D" w:rsidR="00857446" w:rsidRPr="004948A3" w:rsidRDefault="00363B61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Aftësi-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kompetencë </w:t>
      </w:r>
      <w:r w:rsidR="0085744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e demonstruar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857446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në:</w:t>
      </w:r>
    </w:p>
    <w:p w14:paraId="77945058" w14:textId="274555DF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4BC3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manipulimi dhe funksionimi i pajisjeve dhe </w:t>
      </w:r>
      <w:r w:rsidR="006F3E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kontrolleve tipike të transmetimit/marrësit, duke përfshirë objektet ndihmëse dhe aparatet e gjetjes së drejtimit të radios</w:t>
      </w:r>
      <w:r w:rsidR="007F3E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nëse përdoren në aerodromin AFIS;</w:t>
      </w:r>
    </w:p>
    <w:p w14:paraId="0FDB445F" w14:textId="4BC79073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ii.</w:t>
      </w:r>
      <w:r w:rsidR="00E84BC3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inspektimi vizual dhe kontrolli ditor operacional i pajisjeve të radios në përdorim;</w:t>
      </w:r>
    </w:p>
    <w:p w14:paraId="69DAA27D" w14:textId="4B41A6DA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iii.</w:t>
      </w:r>
      <w:r w:rsidR="00E84BC3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transmetimi i mesazheve të telefonisë, përfshirë teknikën e saktë të mikrofonit, shqiptimin dhe cilësinë e të folurit</w:t>
      </w:r>
      <w:r w:rsidR="00C311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marrja e mesazheve të telefonisë dhe aftësia për të transmetuar mesazhe </w:t>
      </w:r>
      <w:r w:rsidR="005F3FC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veçanërisht pastrimet e ATC </w:t>
      </w:r>
      <w:r w:rsidR="005F3FC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mënyrë korrekte.</w:t>
      </w:r>
    </w:p>
    <w:p w14:paraId="0398752C" w14:textId="77777777" w:rsidR="00857446" w:rsidRPr="004948A3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AD3D1B5" w14:textId="77777777" w:rsidR="00857446" w:rsidRPr="003159C2" w:rsidRDefault="00857446" w:rsidP="00857446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3159C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8</w:t>
      </w:r>
    </w:p>
    <w:p w14:paraId="7B20D37C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Trajnimi rifreskues</w:t>
      </w:r>
    </w:p>
    <w:p w14:paraId="355E27DF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2C582C" w14:textId="2E965F32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Kursi i trajnimit rifreskues do të miratohet nga Autoriteti Kompetent (Autoriteti i Aviacionit Civil). Trajnimi rifreskues do të hartohet për të rishikuar, forcuar ose përmirësuar njohuritë dhe aftësitë ekzistuese të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Informacionit të Fluturimit të Aerodromit, për të ofruar një rrjedhje të sigurt, të rregullt dhe të shpejtë të trafikut ajror.</w:t>
      </w:r>
    </w:p>
    <w:p w14:paraId="583F78BC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079BBE" w14:textId="77777777" w:rsidR="00857446" w:rsidRPr="003159C2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3159C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9</w:t>
      </w:r>
    </w:p>
    <w:p w14:paraId="3CEE7A87" w14:textId="0C69BA4E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Mbajtja e kompetencës </w:t>
      </w:r>
      <w:r w:rsidRPr="00FA5E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së </w:t>
      </w:r>
      <w:r w:rsidR="00AC40F4" w:rsidRPr="00FA5E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personelit </w:t>
      </w:r>
      <w:r w:rsidRPr="00FA5E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Shërbimit të Informacionit të Fluturimit të Aerodromit</w:t>
      </w:r>
    </w:p>
    <w:p w14:paraId="23DF50DB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2DA3CC" w14:textId="25CF06D5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Në mënyrë që një personel i Shërbimit të Informacionit të Fluturimit të Aerodromit të mbaj</w:t>
      </w:r>
      <w:r w:rsidR="000949A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vlefshmërinë e dëshmisë së lëshuar nga AAC</w:t>
      </w:r>
      <w:r w:rsidR="00F678F0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9B35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ata duhet të përmbushin kërkesat e </w:t>
      </w:r>
      <w:r w:rsidR="004B41FD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skemës së kompetencë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4B4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do të hartohet nga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ofruesi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Shërbimit të Lundrimit Ajror dhe do të miratohet nga AAC</w:t>
      </w:r>
      <w:r w:rsidR="00C1073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6F19276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8CB267" w14:textId="77777777" w:rsidR="00857446" w:rsidRPr="003159C2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3159C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10</w:t>
      </w:r>
    </w:p>
    <w:p w14:paraId="2CA4E4DF" w14:textId="4DEF6869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Skema e </w:t>
      </w:r>
      <w:r w:rsidR="0063244D"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kompetencës 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 njësisë</w:t>
      </w:r>
    </w:p>
    <w:p w14:paraId="4CED157A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5DDAB0" w14:textId="68FE9FD3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84BC3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Skemat e kompetencës së njësisë do të krijohen nga ofruesi i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Lundrimit Ajror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dhe aprovohen nga Autoriteti i Aviacionit Civil Shqiptar. Ajo do të përfshijë së paku element</w:t>
      </w:r>
      <w:r w:rsidR="0063244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 e mëposht</w:t>
      </w:r>
      <w:r w:rsidR="005F1337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319B64F6" w14:textId="495B7D22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a) vlefshmërinë e miratimit të njësisë;</w:t>
      </w:r>
    </w:p>
    <w:p w14:paraId="317CEEBC" w14:textId="3A08F0BA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b) periudhën maksimale të vazhdueshme</w:t>
      </w:r>
      <w:r w:rsidR="00E50E3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privilegjet e një miratimi të njësisë nuk ushtrohen gjatë vlefshmërisë së tij;</w:t>
      </w:r>
    </w:p>
    <w:p w14:paraId="20DF7312" w14:textId="609DA55D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c) numrin minimal të orëve për ushtrimin e privilegjeve të miratimit të njësisë brenda një periudhe të përcaktuar kohe;</w:t>
      </w:r>
    </w:p>
    <w:p w14:paraId="374E4C09" w14:textId="01E245D5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d) procedurat për rastet kur mbajtësi i dëshmisë nuk përmbush kërkesat rregullative;</w:t>
      </w:r>
    </w:p>
    <w:p w14:paraId="51C7CE95" w14:textId="56C29530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e) proceset për vlerësimin e kompetencës, duke përfshirë vlerësimin e subjekteve trajnuese të përditësuara;</w:t>
      </w:r>
    </w:p>
    <w:p w14:paraId="794D17BF" w14:textId="117B7E23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f) dispozitat për të rimarrë kompetencën për të punuar si personel i Shërbimit të Informacionit të Fluturimit të Aerodromit</w:t>
      </w:r>
      <w:r w:rsidR="00E7048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 periudhave të gjata të mungesës; </w:t>
      </w:r>
    </w:p>
    <w:p w14:paraId="1D94F0A0" w14:textId="08DBDA80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procesi dhe arsyet për rishikimin dhe ndryshimin e skemës së kompetencës së njësisë dhe dorëzimit të saj tek Autoriteti i Aviacionit Civil </w:t>
      </w:r>
      <w:r w:rsidR="000D11E1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Shqiptar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5DFF5E0" w14:textId="55DC5EC9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h) kohëzgjatja minimale dhe frekuenca e trajnimit rifreskues.</w:t>
      </w:r>
    </w:p>
    <w:p w14:paraId="2BE884B8" w14:textId="321A3BB0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Me marrjen e plotë të dokumenteve, AAC</w:t>
      </w:r>
      <w:r w:rsidR="003750C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verifikojë n</w:t>
      </w:r>
      <w:r w:rsidR="002D5B9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se plotësohen të gjitha kërkesat e përshkruara.</w:t>
      </w:r>
    </w:p>
    <w:p w14:paraId="12384184" w14:textId="14868008" w:rsidR="00857446" w:rsidRPr="004948A3" w:rsidRDefault="00857446" w:rsidP="0085744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84BC3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Nëse dokumentet e paraqitura nuk plotësojnë kërkesat e aplikimit, AAC</w:t>
      </w:r>
      <w:r w:rsidR="001A607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2D5B99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dërgoj një njoftim aplikantit dhe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ofruesit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Lundrimit Ajror</w:t>
      </w:r>
      <w:r w:rsidR="001A60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shpjeguar arsyet e mospërputhjes.</w:t>
      </w:r>
    </w:p>
    <w:p w14:paraId="1336210C" w14:textId="77777777" w:rsidR="00857446" w:rsidRPr="002D5B99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E9E96C3" w14:textId="77777777" w:rsidR="00857446" w:rsidRPr="002D5B99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B9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11</w:t>
      </w:r>
    </w:p>
    <w:p w14:paraId="450A82AB" w14:textId="6B6EA7BC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Pezullimi dhe </w:t>
      </w:r>
      <w:r w:rsidR="00733F53"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revokimi 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 dëshmisë të </w:t>
      </w:r>
      <w:r w:rsidR="00733F53"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personelit 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Shërbimit të Informacionit të Fluturimit të Aerodromit</w:t>
      </w:r>
    </w:p>
    <w:p w14:paraId="3F43AD11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25341F0" w14:textId="736A215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 Dëshmia për personelin e Shërbimit të Informacionit të Fluturimit të Aerodromit mund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pezullohen ose revokohet nga AAC</w:t>
      </w:r>
      <w:r w:rsidR="00733F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-ja,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kur zotëruesi nuk përputhet me kërkesat e kësaj rregullore</w:t>
      </w:r>
      <w:r w:rsidR="004F0C99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156914" w14:textId="5F33C7AA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AAC</w:t>
      </w:r>
      <w:r w:rsidR="00602323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analizojë me kujdesin e duhur çdo situatë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prezantuar apo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zbuluar gjatë aktiviteteve mbikëqyrëse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r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përcaktuar anulimin apo revokimin e kësaj dëshmie, kategorive dhe miratimeve. AAC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kërkoj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A5E78" w:rsidRPr="00FA5E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ofruesit </w:t>
      </w:r>
      <w:r w:rsidRPr="00FA5E78">
        <w:rPr>
          <w:rFonts w:ascii="Garamond" w:hAnsi="Garamond" w:cs="Times New Roman"/>
          <w:color w:val="000000"/>
          <w:sz w:val="24"/>
          <w:szCs w:val="24"/>
          <w:lang w:val="sq-AL"/>
        </w:rPr>
        <w:t>të Shërbimit të Lundrimit Ajror t</w:t>
      </w:r>
      <w:r w:rsidR="00CE2358" w:rsidRPr="00FA5E7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FA5E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prezantoj</w:t>
      </w:r>
      <w:r w:rsidR="00BC2936" w:rsidRPr="00FA5E7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prova shtesë për një qartësim m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mirë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situatës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zbuluar gjatë aktiviteteve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mbikëqyrjes.</w:t>
      </w:r>
    </w:p>
    <w:p w14:paraId="236D1CC1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F4CE96" w14:textId="77777777" w:rsidR="00857446" w:rsidRPr="002D5B99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B9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12</w:t>
      </w:r>
    </w:p>
    <w:p w14:paraId="69A62C5A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Procesi i anulimit</w:t>
      </w:r>
    </w:p>
    <w:p w14:paraId="27006D10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64B5A9" w14:textId="388406D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1. AAC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pezulloj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anuloj</w:t>
      </w:r>
      <w:r w:rsidR="00BC293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dëshmi të personelit të Shërbimit të Informacionit të Fluturimit të Aerodromit, n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rrethanat e mëposhtme: </w:t>
      </w:r>
    </w:p>
    <w:p w14:paraId="7099ECBB" w14:textId="397D3586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A73D7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ushtrimi i privilegjeve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dëshmisë të personelit të Shërbimit të Informacionit të Fluturimit të Aerodromit</w:t>
      </w:r>
      <w:r w:rsidR="00A73D7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zotëruesi nuk përputhet m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kërkesat e aplikueshme. </w:t>
      </w:r>
    </w:p>
    <w:p w14:paraId="5C1BC80E" w14:textId="0B7E95AC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73D7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falsifikimi i dëshmisë </w:t>
      </w:r>
      <w:r w:rsidR="00A73D7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ë personelit të Shërbimit të Informacionit të Fluturimit të Aerodromit ose dokumenteve përkatëse;</w:t>
      </w:r>
    </w:p>
    <w:p w14:paraId="30D6A052" w14:textId="2F648136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D1333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ushtrimi i privilegjeve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dëshmisë së personelit të Shërbimit të Informacionit të Fluturimit të Aerodromit nën ndikimin e substancave psikoaktive;</w:t>
      </w:r>
    </w:p>
    <w:p w14:paraId="34D13E76" w14:textId="315661D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D1333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kërkesë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zotëruesit.</w:t>
      </w:r>
    </w:p>
    <w:p w14:paraId="5A55F215" w14:textId="1AB5F43E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AAC</w:t>
      </w:r>
      <w:r w:rsidR="00D13330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pezulloj</w:t>
      </w:r>
      <w:r w:rsidR="00D1333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anuloj</w:t>
      </w:r>
      <w:r w:rsidR="00D1333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dëshminë e personelit të Shërbimit të Informacionit të Fluturimit të Aerodromit, kur identifikohet një çështje parrezikshmërie gjatë aktiviteteve mbikëqyrëse ose nga mënyra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tjera ku janë gjetur </w:t>
      </w:r>
      <w:r w:rsidRPr="0066498E">
        <w:rPr>
          <w:rFonts w:ascii="Garamond" w:hAnsi="Garamond" w:cs="Times New Roman"/>
          <w:color w:val="000000"/>
          <w:sz w:val="24"/>
          <w:szCs w:val="24"/>
          <w:lang w:val="sq-AL"/>
        </w:rPr>
        <w:t>prova p</w:t>
      </w:r>
      <w:r w:rsidR="00CE2358" w:rsidRPr="0066498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64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 </w:t>
      </w:r>
      <w:bookmarkStart w:id="0" w:name="_GoBack"/>
      <w:bookmarkEnd w:id="0"/>
      <w:r w:rsidRPr="005233AD">
        <w:rPr>
          <w:rFonts w:ascii="Garamond" w:hAnsi="Garamond" w:cs="Times New Roman"/>
          <w:color w:val="000000"/>
          <w:sz w:val="24"/>
          <w:szCs w:val="24"/>
          <w:lang w:val="sq-AL"/>
        </w:rPr>
        <w:t>mospërputhje</w:t>
      </w:r>
      <w:r w:rsidR="0066498E" w:rsidRPr="005233A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</w:t>
      </w:r>
      <w:r w:rsidRPr="005233A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</w:t>
      </w:r>
      <w:r w:rsidR="00CE2358" w:rsidRPr="005233A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5233AD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CE2358" w:rsidRPr="005233A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64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procedurë. </w:t>
      </w:r>
    </w:p>
    <w:p w14:paraId="2E34F8D4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3AB7C1" w14:textId="77777777" w:rsidR="00857446" w:rsidRPr="002D5B99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B9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13</w:t>
      </w:r>
    </w:p>
    <w:p w14:paraId="04A83FAF" w14:textId="59CEEAF2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Procesi p</w:t>
      </w:r>
      <w:r w:rsidR="00CE23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="00727A0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 pezullim ose anulim</w:t>
      </w:r>
      <w:r w:rsidR="0066498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si dhe e drejta p</w:t>
      </w:r>
      <w:r w:rsidR="00CE23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 apelim</w:t>
      </w:r>
    </w:p>
    <w:p w14:paraId="459FC483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D42A850" w14:textId="0C02ED14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rastet e anulimit ose 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pezullimit, AAC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informojë </w:t>
      </w:r>
      <w:r w:rsidR="0066498E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Shërbimit të Informacionit të Fluturimit të Aerodromit dhe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ofruesin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e Shërbimit të Lundrimit Ajror me shkrim mbi vendimin dhe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drejtën e tyre p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r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apeluar. Kjo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mbartet në një dokument të firmosur nga titullari i AAC-së</w:t>
      </w:r>
      <w:r w:rsidR="003A0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48 orëve nga vendimi për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pezulluar apo 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të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anuluar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dëshminë e </w:t>
      </w:r>
      <w:r w:rsidR="00FA5E78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personelit të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Shërbimit të Informacionit të Fluturimit të Aerodromit. Anulimi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nis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24 orë pas lëshimit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dokumentit nga AAC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13FCCEC" w14:textId="55432A25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2. Brenda 5 ditëve nga marrja e dokumentit të anulimit/pezullimit nga AAC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3A078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Shërbimit të Informacionit të Fluturimit të Aerodromit mund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apeloj</w:t>
      </w:r>
      <w:r w:rsidR="0066498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vendimin e AAC</w:t>
      </w:r>
      <w:r w:rsidR="003A078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. Kjo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het me shkrim dhe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përfshij</w:t>
      </w:r>
      <w:r w:rsidR="003A078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, si minimum, dokumentet e mëposht</w:t>
      </w:r>
      <w:r w:rsidR="003A078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7A534A1" w14:textId="04D627DA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720F0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referencë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r dokumentin e AAC-së;</w:t>
      </w:r>
    </w:p>
    <w:p w14:paraId="07E0D57D" w14:textId="62E5A37B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720F0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arsyeja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r apelim; dhe</w:t>
      </w:r>
    </w:p>
    <w:p w14:paraId="576ADD72" w14:textId="4490E798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720F07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adresë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për komunikim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mëtejshëm.</w:t>
      </w:r>
    </w:p>
    <w:p w14:paraId="39BE51BB" w14:textId="3A589617" w:rsidR="00857446" w:rsidRPr="004948A3" w:rsidRDefault="00857446" w:rsidP="008574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3. Brenda 5 ditëve nga marrja e kërkesës së apelimit, AAC</w:t>
      </w:r>
      <w:r w:rsidR="00720F0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mundësoj</w:t>
      </w:r>
      <w:r w:rsidR="00720F0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përgjigje t</w:t>
      </w:r>
      <w:r w:rsidR="00CE235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shkruar për zotëruesin e privilegjit.</w:t>
      </w:r>
    </w:p>
    <w:p w14:paraId="55523B50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EBA57BC" w14:textId="77777777" w:rsidR="00857446" w:rsidRPr="00675C42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675C4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Neni 14</w:t>
      </w:r>
    </w:p>
    <w:p w14:paraId="5DC4A1CF" w14:textId="7779159B" w:rsidR="00857446" w:rsidRPr="004948A3" w:rsidRDefault="00675C42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Instruktorët/</w:t>
      </w: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vlerësuesit</w:t>
      </w:r>
    </w:p>
    <w:p w14:paraId="5B806C39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8C4A15E" w14:textId="0B30F63E" w:rsidR="00857446" w:rsidRPr="004948A3" w:rsidRDefault="00857446" w:rsidP="00AA58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Instruktorët për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Shërbimit të Informacionit të Fluturimit të Aerodromit do të emërohen në përmbushje të kushteve të mëposhtme: </w:t>
      </w:r>
    </w:p>
    <w:p w14:paraId="5A6F8B1B" w14:textId="50F254D1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kryer me sukses një kurs për teknikat mësimore;</w:t>
      </w:r>
    </w:p>
    <w:p w14:paraId="04388399" w14:textId="52C365FE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ai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të paktën dy vjet përvojë operative me kohë të plotë si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i Shërbimit të Informacionit të Fluturimit të Aerodromit</w:t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71D3092" w14:textId="345CE80D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mban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ka mbajtur për një periudhë minimale prej një viti,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certifikatat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kompetencës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për pozicionin për të cilin do të zhvillohet mësimi;</w:t>
      </w:r>
    </w:p>
    <w:p w14:paraId="05DCF60F" w14:textId="6FF2BB4C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 një kurs të miratuar OJTI (instruktorit të trajnimit në vendin e punës) ose VLE (vlerësues). </w:t>
      </w:r>
    </w:p>
    <w:p w14:paraId="08D8469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18B79D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Neni 15</w:t>
      </w:r>
    </w:p>
    <w:p w14:paraId="0B48FB0C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sz w:val="24"/>
          <w:szCs w:val="24"/>
          <w:lang w:val="sq-AL"/>
        </w:rPr>
        <w:t>Autorizimi i përkohshëm i OJTI dhe/ose VLE</w:t>
      </w:r>
    </w:p>
    <w:p w14:paraId="09D3BC53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AEC8223" w14:textId="188F35E0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sz w:val="24"/>
          <w:szCs w:val="24"/>
          <w:lang w:val="sq-AL"/>
        </w:rPr>
        <w:t>a)</w:t>
      </w:r>
      <w:r w:rsidR="00E84BC3" w:rsidRPr="004948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Kur përputhshmëria me kërkesat e parashikuara në 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14 nuk është e mundur, Autoriteti i Aviacionit Civil 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 xml:space="preserve">Shqiptar </w:t>
      </w:r>
      <w:r w:rsidRPr="004948A3">
        <w:rPr>
          <w:rFonts w:ascii="Garamond" w:hAnsi="Garamond" w:cs="Times New Roman"/>
          <w:sz w:val="24"/>
          <w:szCs w:val="24"/>
          <w:lang w:val="sq-AL"/>
        </w:rPr>
        <w:t>mund të japë autorizim të përkohshëm të OJTI</w:t>
      </w:r>
      <w:r w:rsidR="00AA583F">
        <w:rPr>
          <w:rFonts w:ascii="Garamond" w:hAnsi="Garamond" w:cs="Times New Roman"/>
          <w:sz w:val="24"/>
          <w:szCs w:val="24"/>
          <w:lang w:val="sq-AL"/>
        </w:rPr>
        <w:t>-së,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bazuar në një analizë parrezikshmërie </w:t>
      </w:r>
      <w:r w:rsidRPr="00AA583F">
        <w:rPr>
          <w:rFonts w:ascii="Garamond" w:hAnsi="Garamond" w:cs="Times New Roman"/>
          <w:i/>
          <w:sz w:val="24"/>
          <w:szCs w:val="24"/>
          <w:lang w:val="sq-AL"/>
        </w:rPr>
        <w:t>(</w:t>
      </w:r>
      <w:r w:rsidRPr="00AA583F">
        <w:rPr>
          <w:rFonts w:ascii="Garamond" w:hAnsi="Garamond" w:cs="Times New Roman"/>
          <w:i/>
          <w:iCs/>
          <w:sz w:val="24"/>
          <w:szCs w:val="24"/>
          <w:lang w:val="sq-AL"/>
        </w:rPr>
        <w:t>safety</w:t>
      </w:r>
      <w:r w:rsidRPr="00AA583F">
        <w:rPr>
          <w:rFonts w:ascii="Garamond" w:hAnsi="Garamond" w:cs="Times New Roman"/>
          <w:i/>
          <w:sz w:val="24"/>
          <w:szCs w:val="24"/>
          <w:lang w:val="sq-AL"/>
        </w:rPr>
        <w:t>)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të paraqitur nga ofruesi i </w:t>
      </w:r>
      <w:r w:rsidR="00FA5E78" w:rsidRPr="004948A3">
        <w:rPr>
          <w:rFonts w:ascii="Garamond" w:hAnsi="Garamond" w:cs="Times New Roman"/>
          <w:sz w:val="24"/>
          <w:szCs w:val="24"/>
          <w:lang w:val="sq-AL"/>
        </w:rPr>
        <w:t xml:space="preserve">Shërbimit 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A5E78" w:rsidRPr="004948A3">
        <w:rPr>
          <w:rFonts w:ascii="Garamond" w:hAnsi="Garamond" w:cs="Times New Roman"/>
          <w:sz w:val="24"/>
          <w:szCs w:val="24"/>
          <w:lang w:val="sq-AL"/>
        </w:rPr>
        <w:t>Lundrimit Ajror</w:t>
      </w:r>
      <w:r w:rsidRPr="004948A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E494537" w14:textId="77D22C2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sz w:val="24"/>
          <w:szCs w:val="24"/>
          <w:lang w:val="sq-AL"/>
        </w:rPr>
        <w:t>b)</w:t>
      </w:r>
      <w:r w:rsidR="00E84BC3" w:rsidRPr="004948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sz w:val="24"/>
          <w:szCs w:val="24"/>
          <w:lang w:val="sq-AL"/>
        </w:rPr>
        <w:t>Autorizimi i përkohshëm i OJTI</w:t>
      </w:r>
      <w:r w:rsidR="00AA583F">
        <w:rPr>
          <w:rFonts w:ascii="Garamond" w:hAnsi="Garamond" w:cs="Times New Roman"/>
          <w:sz w:val="24"/>
          <w:szCs w:val="24"/>
          <w:lang w:val="sq-AL"/>
        </w:rPr>
        <w:t>-së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dhe/ose VLE</w:t>
      </w:r>
      <w:r w:rsidR="00AA583F">
        <w:rPr>
          <w:rFonts w:ascii="Garamond" w:hAnsi="Garamond" w:cs="Times New Roman"/>
          <w:sz w:val="24"/>
          <w:szCs w:val="24"/>
          <w:lang w:val="sq-AL"/>
        </w:rPr>
        <w:t>-së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i referuar në shkronjën </w:t>
      </w:r>
      <w:r w:rsidR="00AA583F">
        <w:rPr>
          <w:rFonts w:ascii="Garamond" w:hAnsi="Garamond" w:cs="Times New Roman"/>
          <w:sz w:val="24"/>
          <w:szCs w:val="24"/>
          <w:lang w:val="sq-AL"/>
        </w:rPr>
        <w:t>“</w:t>
      </w:r>
      <w:r w:rsidRPr="004948A3">
        <w:rPr>
          <w:rFonts w:ascii="Garamond" w:hAnsi="Garamond" w:cs="Times New Roman"/>
          <w:sz w:val="24"/>
          <w:szCs w:val="24"/>
          <w:lang w:val="sq-AL"/>
        </w:rPr>
        <w:t>a</w:t>
      </w:r>
      <w:r w:rsidR="00AA583F">
        <w:rPr>
          <w:rFonts w:ascii="Garamond" w:hAnsi="Garamond" w:cs="Times New Roman"/>
          <w:sz w:val="24"/>
          <w:szCs w:val="24"/>
          <w:lang w:val="sq-AL"/>
        </w:rPr>
        <w:t>”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mund të lëshohet për mbajtësit e një miratimi të vlefshëm OJTI dhe/ose VLE të lëshuar në përputhje me 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 xml:space="preserve">nenin </w:t>
      </w:r>
      <w:r w:rsidRPr="004948A3">
        <w:rPr>
          <w:rFonts w:ascii="Garamond" w:hAnsi="Garamond" w:cs="Times New Roman"/>
          <w:sz w:val="24"/>
          <w:szCs w:val="24"/>
          <w:lang w:val="sq-AL"/>
        </w:rPr>
        <w:t>14.</w:t>
      </w:r>
    </w:p>
    <w:p w14:paraId="5BF13A47" w14:textId="3FB41726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sz w:val="24"/>
          <w:szCs w:val="24"/>
          <w:lang w:val="sq-AL"/>
        </w:rPr>
        <w:t>c)</w:t>
      </w:r>
      <w:r w:rsidR="00E84BC3" w:rsidRPr="004948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sz w:val="24"/>
          <w:szCs w:val="24"/>
          <w:lang w:val="sq-AL"/>
        </w:rPr>
        <w:t>Autorizimi i përkohshëm i OJTI</w:t>
      </w:r>
      <w:r w:rsidR="00AA583F">
        <w:rPr>
          <w:rFonts w:ascii="Garamond" w:hAnsi="Garamond" w:cs="Times New Roman"/>
          <w:sz w:val="24"/>
          <w:szCs w:val="24"/>
          <w:lang w:val="sq-AL"/>
        </w:rPr>
        <w:t>-së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dhe/ose 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 xml:space="preserve">vlerësues 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i referuar në shkronjën </w:t>
      </w:r>
      <w:r w:rsidR="00AA583F">
        <w:rPr>
          <w:rFonts w:ascii="Garamond" w:hAnsi="Garamond" w:cs="Times New Roman"/>
          <w:sz w:val="24"/>
          <w:szCs w:val="24"/>
          <w:lang w:val="sq-AL"/>
        </w:rPr>
        <w:t>“</w:t>
      </w:r>
      <w:r w:rsidRPr="004948A3">
        <w:rPr>
          <w:rFonts w:ascii="Garamond" w:hAnsi="Garamond" w:cs="Times New Roman"/>
          <w:sz w:val="24"/>
          <w:szCs w:val="24"/>
          <w:lang w:val="sq-AL"/>
        </w:rPr>
        <w:t>a</w:t>
      </w:r>
      <w:r w:rsidR="00AA583F">
        <w:rPr>
          <w:rFonts w:ascii="Garamond" w:hAnsi="Garamond" w:cs="Times New Roman"/>
          <w:sz w:val="24"/>
          <w:szCs w:val="24"/>
          <w:lang w:val="sq-AL"/>
        </w:rPr>
        <w:t>”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do të kufizohet në instruksionin e nevojshëm për të mbuluar situata të veçanta dhe vlefshmëria e tij nuk do të tejkalojë një vit</w:t>
      </w:r>
      <w:r w:rsidR="00AA583F">
        <w:rPr>
          <w:rFonts w:ascii="Garamond" w:hAnsi="Garamond" w:cs="Times New Roman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por nuk duhet të tejkalojë vlefshmërinë e miratimit të OJTI/VLE të lëshuar në përputhje me nenin 14.</w:t>
      </w:r>
    </w:p>
    <w:p w14:paraId="505593D4" w14:textId="2876CAAB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48A3">
        <w:rPr>
          <w:rFonts w:ascii="Garamond" w:hAnsi="Garamond" w:cs="Times New Roman"/>
          <w:sz w:val="24"/>
          <w:szCs w:val="24"/>
          <w:lang w:val="sq-AL"/>
        </w:rPr>
        <w:t>d)</w:t>
      </w:r>
      <w:r w:rsidR="00E84BC3" w:rsidRPr="004948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sz w:val="24"/>
          <w:szCs w:val="24"/>
          <w:lang w:val="sq-AL"/>
        </w:rPr>
        <w:t>Për lëshimin e një autorizimi të përkohshëm</w:t>
      </w:r>
      <w:r w:rsidR="00AA583F">
        <w:rPr>
          <w:rFonts w:ascii="Garamond" w:hAnsi="Garamond" w:cs="Times New Roman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për arsyet e referuara në shkronjat </w:t>
      </w:r>
      <w:r w:rsidR="00AA583F">
        <w:rPr>
          <w:rFonts w:ascii="Garamond" w:hAnsi="Garamond" w:cs="Times New Roman"/>
          <w:sz w:val="24"/>
          <w:szCs w:val="24"/>
          <w:lang w:val="sq-AL"/>
        </w:rPr>
        <w:t>“</w:t>
      </w:r>
      <w:r w:rsidRPr="004948A3">
        <w:rPr>
          <w:rFonts w:ascii="Garamond" w:hAnsi="Garamond" w:cs="Times New Roman"/>
          <w:sz w:val="24"/>
          <w:szCs w:val="24"/>
          <w:lang w:val="sq-AL"/>
        </w:rPr>
        <w:t>b</w:t>
      </w:r>
      <w:r w:rsidR="00AA583F">
        <w:rPr>
          <w:rFonts w:ascii="Garamond" w:hAnsi="Garamond" w:cs="Times New Roman"/>
          <w:sz w:val="24"/>
          <w:szCs w:val="24"/>
          <w:lang w:val="sq-AL"/>
        </w:rPr>
        <w:t>”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AA583F">
        <w:rPr>
          <w:rFonts w:ascii="Garamond" w:hAnsi="Garamond" w:cs="Times New Roman"/>
          <w:sz w:val="24"/>
          <w:szCs w:val="24"/>
          <w:lang w:val="sq-AL"/>
        </w:rPr>
        <w:t>“</w:t>
      </w:r>
      <w:r w:rsidRPr="004948A3">
        <w:rPr>
          <w:rFonts w:ascii="Garamond" w:hAnsi="Garamond" w:cs="Times New Roman"/>
          <w:sz w:val="24"/>
          <w:szCs w:val="24"/>
          <w:lang w:val="sq-AL"/>
        </w:rPr>
        <w:t>c</w:t>
      </w:r>
      <w:r w:rsidR="00AA583F">
        <w:rPr>
          <w:rFonts w:ascii="Garamond" w:hAnsi="Garamond" w:cs="Times New Roman"/>
          <w:sz w:val="24"/>
          <w:szCs w:val="24"/>
          <w:lang w:val="sq-AL"/>
        </w:rPr>
        <w:t>”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 Autoriteti i Aviacionit Civil 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 xml:space="preserve">Shqiptar 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mund të kërkojë një analizë sigurie për t’u paraqitur nga ofruesi i </w:t>
      </w:r>
      <w:r w:rsidR="00AA583F" w:rsidRPr="007F714F">
        <w:rPr>
          <w:rFonts w:ascii="Garamond" w:hAnsi="Garamond" w:cs="Times New Roman"/>
          <w:sz w:val="24"/>
          <w:szCs w:val="24"/>
          <w:lang w:val="sq-AL"/>
        </w:rPr>
        <w:t>Shërbimit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AA583F" w:rsidRPr="004948A3">
        <w:rPr>
          <w:rFonts w:ascii="Garamond" w:hAnsi="Garamond" w:cs="Times New Roman"/>
          <w:sz w:val="24"/>
          <w:szCs w:val="24"/>
          <w:lang w:val="sq-AL"/>
        </w:rPr>
        <w:t>Lundrimit Ajror</w:t>
      </w:r>
      <w:r w:rsidRPr="004948A3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7E15044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B99BCE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9AF58A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CAA8D1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BB332A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A6B8E8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1096A5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6FDCE2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97992A2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FB31C2" w14:textId="77777777" w:rsidR="00B936AE" w:rsidRDefault="00B936AE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5216F3" w14:textId="43780D18" w:rsidR="00857446" w:rsidRPr="004948A3" w:rsidRDefault="00D70754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ANEKS</w:t>
      </w:r>
    </w:p>
    <w:p w14:paraId="0B6ABC7E" w14:textId="77777777" w:rsidR="00857446" w:rsidRPr="00D70754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7075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DËSHMI E PERSONELIT TË SHËRBIMIT TË INFORMACIONIT TË FLUTURIMIT TË AERODROMIT</w:t>
      </w:r>
    </w:p>
    <w:p w14:paraId="18CDF2A3" w14:textId="77777777" w:rsidR="00857446" w:rsidRPr="00D70754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FE207EB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Autoriteti i Aviacionit Civil Shqiptar</w:t>
      </w:r>
    </w:p>
    <w:p w14:paraId="0D569EC3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1550E4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CD218D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DËSHMI [NUMËR/REFERENCË]</w:t>
      </w:r>
    </w:p>
    <w:p w14:paraId="7B8D1F8C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002B7A" w14:textId="6FD9FB1B" w:rsidR="00857446" w:rsidRPr="004948A3" w:rsidRDefault="00857446" w:rsidP="00AA58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Sipas kësaj rregulloreje dhe sipas kushteve të specifikuara më poshtë [Autoriteti i Aviacionit Civil shqiptar] vërteton që:</w:t>
      </w:r>
    </w:p>
    <w:p w14:paraId="5190DDA2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93627F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368963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[EMRI I APLIKANTIT]</w:t>
      </w:r>
    </w:p>
    <w:p w14:paraId="7941805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[ADRESA E APLIKANTIT]</w:t>
      </w:r>
    </w:p>
    <w:p w14:paraId="60E5809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F830BC7" w14:textId="18832FD9" w:rsidR="00857446" w:rsidRPr="004948A3" w:rsidRDefault="00857446" w:rsidP="00AA58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Do të operojë si personeli Shërbimit të Informacionit të Fluturimit të Aerodromit</w:t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167B2DA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451BB4" w14:textId="7BCF672E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70449F4E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A06827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Kjo dëshmi kërkon përputhje me rregullat dhe procedurat zbatuese të specifikuara në këtë rregullore. </w:t>
      </w:r>
    </w:p>
    <w:p w14:paraId="0BC85A8A" w14:textId="1D8A911E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Kjo dëshmi do të jetë </w:t>
      </w:r>
      <w:r w:rsidR="006F0BCF">
        <w:rPr>
          <w:rFonts w:ascii="Garamond" w:hAnsi="Garamond" w:cs="Times New Roman"/>
          <w:color w:val="000000"/>
          <w:sz w:val="24"/>
          <w:szCs w:val="24"/>
          <w:lang w:val="sq-AL"/>
        </w:rPr>
        <w:t>e vlefshme për një periudhë tre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vjeçare deri m</w:t>
      </w:r>
      <w:r w:rsidR="006F0BC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[xx</w:t>
      </w:r>
      <w:r w:rsidR="006F0BC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yy</w:t>
      </w:r>
      <w:r w:rsidR="006F0BC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zzzz]</w:t>
      </w:r>
      <w:r w:rsidRPr="004948A3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2"/>
      </w:r>
      <w:r w:rsidR="006F0BC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përputhshmërisë me kërkesat </w:t>
      </w:r>
      <w:r w:rsidR="001862A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regullative, përveç nëse ajo dorëzohet, zëvendësohet, kufizohet, pezullohet ose revokohet.</w:t>
      </w:r>
    </w:p>
    <w:p w14:paraId="204626B8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48185E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DB987A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9756159" w14:textId="628E74AC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__________________</w:t>
      </w:r>
      <w:r w:rsidR="002B2C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___________________</w:t>
      </w:r>
    </w:p>
    <w:p w14:paraId="27249C3A" w14:textId="6A288B71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Data e lëshimit</w:t>
      </w:r>
      <w:r w:rsidR="002B2C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A583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A583F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Nënshkrimi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[Autoriteti i Aviacionit Civil </w:t>
      </w:r>
      <w:r w:rsidR="00D70754"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Shqiptar</w:t>
      </w: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>]</w:t>
      </w:r>
    </w:p>
    <w:p w14:paraId="428A3184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9A63A1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ECE6B1" w14:textId="77777777" w:rsidR="00857446" w:rsidRPr="004948A3" w:rsidRDefault="00857446" w:rsidP="008574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48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E5AC78D" w14:textId="77777777" w:rsidR="00857446" w:rsidRPr="004948A3" w:rsidRDefault="00857446" w:rsidP="0085744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57446" w:rsidRPr="00494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37617C" w14:textId="77777777" w:rsidR="005233AD" w:rsidRDefault="005233AD" w:rsidP="00857446">
      <w:pPr>
        <w:spacing w:after="0" w:line="240" w:lineRule="auto"/>
      </w:pPr>
      <w:r>
        <w:separator/>
      </w:r>
    </w:p>
  </w:endnote>
  <w:endnote w:type="continuationSeparator" w:id="0">
    <w:p w14:paraId="2CEF4D31" w14:textId="77777777" w:rsidR="005233AD" w:rsidRDefault="005233AD" w:rsidP="00857446">
      <w:pPr>
        <w:spacing w:after="0" w:line="240" w:lineRule="auto"/>
      </w:pPr>
      <w:r>
        <w:continuationSeparator/>
      </w:r>
    </w:p>
  </w:endnote>
  <w:endnote w:type="continuationNotice" w:id="1">
    <w:p w14:paraId="574FA951" w14:textId="77777777" w:rsidR="005233AD" w:rsidRDefault="005233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912E4" w14:textId="77777777" w:rsidR="005233AD" w:rsidRDefault="005233AD" w:rsidP="00857446">
      <w:pPr>
        <w:spacing w:after="0" w:line="240" w:lineRule="auto"/>
      </w:pPr>
      <w:r>
        <w:separator/>
      </w:r>
    </w:p>
  </w:footnote>
  <w:footnote w:type="continuationSeparator" w:id="0">
    <w:p w14:paraId="3A42AFD0" w14:textId="77777777" w:rsidR="005233AD" w:rsidRDefault="005233AD" w:rsidP="00857446">
      <w:pPr>
        <w:spacing w:after="0" w:line="240" w:lineRule="auto"/>
      </w:pPr>
      <w:r>
        <w:continuationSeparator/>
      </w:r>
    </w:p>
  </w:footnote>
  <w:footnote w:type="continuationNotice" w:id="1">
    <w:p w14:paraId="0E802C6B" w14:textId="77777777" w:rsidR="005233AD" w:rsidRDefault="005233AD">
      <w:pPr>
        <w:spacing w:after="0" w:line="240" w:lineRule="auto"/>
      </w:pPr>
    </w:p>
  </w:footnote>
  <w:footnote w:id="2">
    <w:p w14:paraId="668240E3" w14:textId="630FD4C4" w:rsidR="005233AD" w:rsidRDefault="005233AD" w:rsidP="00857446">
      <w:pPr>
        <w:autoSpaceDE w:val="0"/>
        <w:autoSpaceDN w:val="0"/>
        <w:adjustRightInd w:val="0"/>
        <w:spacing w:after="0" w:line="240" w:lineRule="auto"/>
        <w:ind w:firstLine="284"/>
      </w:pPr>
      <w:r>
        <w:rPr>
          <w:rStyle w:val="FootnoteReference"/>
        </w:rPr>
        <w:footnoteRef/>
      </w:r>
      <w:r>
        <w:t xml:space="preserve"> </w:t>
      </w:r>
      <w:r w:rsidRPr="00857446">
        <w:rPr>
          <w:rFonts w:ascii="Garamond" w:hAnsi="Garamond" w:cs="Times New Roman"/>
          <w:color w:val="000000"/>
          <w:sz w:val="24"/>
          <w:szCs w:val="24"/>
        </w:rPr>
        <w:t xml:space="preserve">Data e </w:t>
      </w:r>
      <w:proofErr w:type="spellStart"/>
      <w:r w:rsidRPr="00857446">
        <w:rPr>
          <w:rFonts w:ascii="Garamond" w:hAnsi="Garamond" w:cs="Times New Roman"/>
          <w:color w:val="000000"/>
          <w:sz w:val="24"/>
          <w:szCs w:val="24"/>
        </w:rPr>
        <w:t>skadencës</w:t>
      </w:r>
      <w:proofErr w:type="spellEnd"/>
      <w:r w:rsidRPr="00857446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proofErr w:type="spellStart"/>
      <w:r w:rsidRPr="00857446">
        <w:rPr>
          <w:rFonts w:ascii="Garamond" w:hAnsi="Garamond" w:cs="Times New Roman"/>
          <w:color w:val="000000"/>
          <w:sz w:val="24"/>
          <w:szCs w:val="24"/>
        </w:rPr>
        <w:t>dita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  <w:r w:rsidRPr="00857446">
        <w:rPr>
          <w:rFonts w:ascii="Garamond" w:hAnsi="Garamond" w:cs="Times New Roman"/>
          <w:color w:val="000000"/>
          <w:sz w:val="24"/>
          <w:szCs w:val="24"/>
        </w:rPr>
        <w:t>muaji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  <w:r w:rsidRPr="00857446">
        <w:rPr>
          <w:rFonts w:ascii="Garamond" w:hAnsi="Garamond" w:cs="Times New Roman"/>
          <w:color w:val="000000"/>
          <w:sz w:val="24"/>
          <w:szCs w:val="24"/>
        </w:rPr>
        <w:t>viti</w:t>
      </w:r>
      <w:proofErr w:type="spellEnd"/>
      <w:r w:rsidRPr="00857446">
        <w:rPr>
          <w:rFonts w:ascii="Garamond" w:hAnsi="Garamond" w:cs="Times New Roman"/>
          <w:color w:val="000000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9"/>
    <w:rsid w:val="000949AE"/>
    <w:rsid w:val="000D11E1"/>
    <w:rsid w:val="00136ABB"/>
    <w:rsid w:val="0016025C"/>
    <w:rsid w:val="001673B2"/>
    <w:rsid w:val="001862A4"/>
    <w:rsid w:val="001A6075"/>
    <w:rsid w:val="002B2CBF"/>
    <w:rsid w:val="002D5B99"/>
    <w:rsid w:val="002E6A59"/>
    <w:rsid w:val="0030352A"/>
    <w:rsid w:val="003159C2"/>
    <w:rsid w:val="00363B61"/>
    <w:rsid w:val="003750C4"/>
    <w:rsid w:val="003954D6"/>
    <w:rsid w:val="003A078F"/>
    <w:rsid w:val="00455F9C"/>
    <w:rsid w:val="004948A3"/>
    <w:rsid w:val="004B41FD"/>
    <w:rsid w:val="004F0C99"/>
    <w:rsid w:val="005233AD"/>
    <w:rsid w:val="005C2B3D"/>
    <w:rsid w:val="005C77C1"/>
    <w:rsid w:val="005F1337"/>
    <w:rsid w:val="005F3FCB"/>
    <w:rsid w:val="00602323"/>
    <w:rsid w:val="00611BBF"/>
    <w:rsid w:val="0063244D"/>
    <w:rsid w:val="006534F7"/>
    <w:rsid w:val="0066498E"/>
    <w:rsid w:val="00675C42"/>
    <w:rsid w:val="006D3151"/>
    <w:rsid w:val="006F0BCF"/>
    <w:rsid w:val="006F3EBD"/>
    <w:rsid w:val="00720F07"/>
    <w:rsid w:val="00727A00"/>
    <w:rsid w:val="00733F53"/>
    <w:rsid w:val="00746889"/>
    <w:rsid w:val="00772EA3"/>
    <w:rsid w:val="007F3E9F"/>
    <w:rsid w:val="007F714F"/>
    <w:rsid w:val="00844C39"/>
    <w:rsid w:val="00857446"/>
    <w:rsid w:val="008B3A43"/>
    <w:rsid w:val="008D6869"/>
    <w:rsid w:val="009A0801"/>
    <w:rsid w:val="009B3541"/>
    <w:rsid w:val="009E505C"/>
    <w:rsid w:val="00A4743D"/>
    <w:rsid w:val="00A57D86"/>
    <w:rsid w:val="00A73D74"/>
    <w:rsid w:val="00AA583F"/>
    <w:rsid w:val="00AC40F4"/>
    <w:rsid w:val="00AE3432"/>
    <w:rsid w:val="00AE476A"/>
    <w:rsid w:val="00B37269"/>
    <w:rsid w:val="00B622BB"/>
    <w:rsid w:val="00B936AE"/>
    <w:rsid w:val="00BC2936"/>
    <w:rsid w:val="00BE55EC"/>
    <w:rsid w:val="00C10732"/>
    <w:rsid w:val="00C31125"/>
    <w:rsid w:val="00CA314C"/>
    <w:rsid w:val="00CE2358"/>
    <w:rsid w:val="00CF3A28"/>
    <w:rsid w:val="00D13330"/>
    <w:rsid w:val="00D62B34"/>
    <w:rsid w:val="00D70754"/>
    <w:rsid w:val="00E24960"/>
    <w:rsid w:val="00E46024"/>
    <w:rsid w:val="00E50E3F"/>
    <w:rsid w:val="00E70488"/>
    <w:rsid w:val="00E84BC3"/>
    <w:rsid w:val="00F24DB5"/>
    <w:rsid w:val="00F678F0"/>
    <w:rsid w:val="00FA1E2A"/>
    <w:rsid w:val="00FA5E78"/>
    <w:rsid w:val="00FC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D78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857446"/>
    <w:pPr>
      <w:autoSpaceDE w:val="0"/>
      <w:autoSpaceDN w:val="0"/>
      <w:adjustRightInd w:val="0"/>
      <w:spacing w:after="200" w:line="276" w:lineRule="atLeas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7446"/>
    <w:rPr>
      <w:rFonts w:ascii="Times New Roman" w:hAnsi="Times New Roman" w:cs="Times New Roman"/>
      <w:color w:val="000000"/>
      <w:sz w:val="20"/>
      <w:szCs w:val="20"/>
    </w:rPr>
  </w:style>
  <w:style w:type="paragraph" w:styleId="NoSpacing">
    <w:name w:val="No Spacing"/>
    <w:uiPriority w:val="99"/>
    <w:qFormat/>
    <w:rsid w:val="00857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customStyle="1" w:styleId="FAAOutlineL3i">
    <w:name w:val="FAA_Outline L3 (i)"/>
    <w:basedOn w:val="Normal"/>
    <w:uiPriority w:val="99"/>
    <w:rsid w:val="00857446"/>
    <w:pPr>
      <w:tabs>
        <w:tab w:val="left" w:pos="2880"/>
      </w:tabs>
      <w:autoSpaceDE w:val="0"/>
      <w:autoSpaceDN w:val="0"/>
      <w:adjustRightInd w:val="0"/>
      <w:spacing w:before="120" w:after="120" w:line="302" w:lineRule="atLeast"/>
      <w:ind w:left="2880" w:hanging="72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99"/>
    <w:qFormat/>
    <w:rsid w:val="00857446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customStyle="1" w:styleId="FAAOutlineL1a">
    <w:name w:val="FAA_Outline L1 (a)"/>
    <w:uiPriority w:val="99"/>
    <w:rsid w:val="00857446"/>
    <w:pPr>
      <w:autoSpaceDE w:val="0"/>
      <w:autoSpaceDN w:val="0"/>
      <w:adjustRightInd w:val="0"/>
      <w:spacing w:before="120" w:after="120" w:line="240" w:lineRule="auto"/>
      <w:ind w:left="2520" w:hanging="360"/>
    </w:pPr>
    <w:rPr>
      <w:rFonts w:ascii="Times New Roman" w:hAnsi="Times New Roman" w:cs="Times New Roman"/>
      <w:color w:val="000000"/>
    </w:rPr>
  </w:style>
  <w:style w:type="paragraph" w:customStyle="1" w:styleId="FFATextFlushRight">
    <w:name w:val="FFA_Text FlushRight"/>
    <w:basedOn w:val="Normal"/>
    <w:uiPriority w:val="99"/>
    <w:rsid w:val="00857446"/>
    <w:pPr>
      <w:keepLines/>
      <w:autoSpaceDE w:val="0"/>
      <w:autoSpaceDN w:val="0"/>
      <w:adjustRightInd w:val="0"/>
      <w:spacing w:before="120" w:after="120" w:line="276" w:lineRule="atLeast"/>
      <w:jc w:val="right"/>
    </w:pPr>
    <w:rPr>
      <w:rFonts w:ascii="Times New Roman" w:hAnsi="Times New Roman" w:cs="Times New Roman"/>
      <w:i/>
      <w:iCs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7446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E46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6024"/>
  </w:style>
  <w:style w:type="paragraph" w:styleId="Footer">
    <w:name w:val="footer"/>
    <w:basedOn w:val="Normal"/>
    <w:link w:val="FooterChar"/>
    <w:uiPriority w:val="99"/>
    <w:semiHidden/>
    <w:unhideWhenUsed/>
    <w:rsid w:val="00E46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60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857446"/>
    <w:pPr>
      <w:autoSpaceDE w:val="0"/>
      <w:autoSpaceDN w:val="0"/>
      <w:adjustRightInd w:val="0"/>
      <w:spacing w:after="200" w:line="276" w:lineRule="atLeas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7446"/>
    <w:rPr>
      <w:rFonts w:ascii="Times New Roman" w:hAnsi="Times New Roman" w:cs="Times New Roman"/>
      <w:color w:val="000000"/>
      <w:sz w:val="20"/>
      <w:szCs w:val="20"/>
    </w:rPr>
  </w:style>
  <w:style w:type="paragraph" w:styleId="NoSpacing">
    <w:name w:val="No Spacing"/>
    <w:uiPriority w:val="99"/>
    <w:qFormat/>
    <w:rsid w:val="00857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customStyle="1" w:styleId="FAAOutlineL3i">
    <w:name w:val="FAA_Outline L3 (i)"/>
    <w:basedOn w:val="Normal"/>
    <w:uiPriority w:val="99"/>
    <w:rsid w:val="00857446"/>
    <w:pPr>
      <w:tabs>
        <w:tab w:val="left" w:pos="2880"/>
      </w:tabs>
      <w:autoSpaceDE w:val="0"/>
      <w:autoSpaceDN w:val="0"/>
      <w:adjustRightInd w:val="0"/>
      <w:spacing w:before="120" w:after="120" w:line="302" w:lineRule="atLeast"/>
      <w:ind w:left="2880" w:hanging="72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99"/>
    <w:qFormat/>
    <w:rsid w:val="00857446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customStyle="1" w:styleId="FAAOutlineL1a">
    <w:name w:val="FAA_Outline L1 (a)"/>
    <w:uiPriority w:val="99"/>
    <w:rsid w:val="00857446"/>
    <w:pPr>
      <w:autoSpaceDE w:val="0"/>
      <w:autoSpaceDN w:val="0"/>
      <w:adjustRightInd w:val="0"/>
      <w:spacing w:before="120" w:after="120" w:line="240" w:lineRule="auto"/>
      <w:ind w:left="2520" w:hanging="360"/>
    </w:pPr>
    <w:rPr>
      <w:rFonts w:ascii="Times New Roman" w:hAnsi="Times New Roman" w:cs="Times New Roman"/>
      <w:color w:val="000000"/>
    </w:rPr>
  </w:style>
  <w:style w:type="paragraph" w:customStyle="1" w:styleId="FFATextFlushRight">
    <w:name w:val="FFA_Text FlushRight"/>
    <w:basedOn w:val="Normal"/>
    <w:uiPriority w:val="99"/>
    <w:rsid w:val="00857446"/>
    <w:pPr>
      <w:keepLines/>
      <w:autoSpaceDE w:val="0"/>
      <w:autoSpaceDN w:val="0"/>
      <w:adjustRightInd w:val="0"/>
      <w:spacing w:before="120" w:after="120" w:line="276" w:lineRule="atLeast"/>
      <w:jc w:val="right"/>
    </w:pPr>
    <w:rPr>
      <w:rFonts w:ascii="Times New Roman" w:hAnsi="Times New Roman" w:cs="Times New Roman"/>
      <w:i/>
      <w:iCs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7446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E46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6024"/>
  </w:style>
  <w:style w:type="paragraph" w:styleId="Footer">
    <w:name w:val="footer"/>
    <w:basedOn w:val="Normal"/>
    <w:link w:val="FooterChar"/>
    <w:uiPriority w:val="99"/>
    <w:semiHidden/>
    <w:unhideWhenUsed/>
    <w:rsid w:val="00E46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6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2022-01-17T14:43:57Z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Për miratimin e rregullores për njohjen e personelit të shërbimit të informacionit të fluturimit të aerodromit</Titulli>
    <Modifikuesi xmlns="0e656187-b300-4fb0-8bf4-3a50f872073c">alma.lisaku</Modifikuesi>
    <Nr_x002e__x0020_prot_x0020_QBZ xmlns="0e656187-b300-4fb0-8bf4-3a50f872073c">63/1</Nr_x002e__x0020_prot_x0020_QBZ>
    <Data_x0020_e_x0020_Modifikimit xmlns="0e656187-b300-4fb0-8bf4-3a50f872073c">2022-01-18T11:37:06Z</Data_x0020_e_x0020_Modifikimit>
    <Dekretuar xmlns="0e656187-b300-4fb0-8bf4-3a50f872073c">false</Dekretuar>
    <Data xmlns="0e656187-b300-4fb0-8bf4-3a50f872073c">2022-01-10T23:00:00Z</Data>
    <Nr_x002e__x0020_protokolli_x0020_i_x0020_aktit xmlns="0e656187-b300-4fb0-8bf4-3a50f872073c">202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63F58533A4495B813CFFB056424A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63F58533A4495B813CFFB056424A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D375E-190D-4100-AB8B-84877598B9C8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532D744-449C-4631-8D7A-9F9D4A129E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052B9-E9CF-4306-AFB7-B3FAEB0C5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7B85B4-E69D-4603-83C8-17E25C581E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3CF6DF-737A-4956-81E3-38D48B80D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DF7763-547A-413A-AEE4-4D2A9046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2490</Words>
  <Characters>14197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për njohjen e personelit të shërbimit të informacionit të fluturimit të aerodromit</vt:lpstr>
    </vt:vector>
  </TitlesOfParts>
  <Company/>
  <LinksUpToDate>false</LinksUpToDate>
  <CharactersWithSpaces>16654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për njohjen e personelit të shërbimit të informacionit të fluturimit të aerodromit</dc:title>
  <dc:creator>Entela Suli</dc:creator>
  <cp:lastModifiedBy>Amarilda Muja</cp:lastModifiedBy>
  <cp:revision>69</cp:revision>
  <dcterms:created xsi:type="dcterms:W3CDTF">2022-01-17T13:54:00Z</dcterms:created>
  <dcterms:modified xsi:type="dcterms:W3CDTF">2022-01-18T11:47:00Z</dcterms:modified>
</cp:coreProperties>
</file>