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9E573" w14:textId="77777777" w:rsidR="00EC7C0A" w:rsidRPr="00312FE0" w:rsidRDefault="00D230D8" w:rsidP="00D23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2FE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7C9E574" w14:textId="77777777" w:rsidR="00D230D8" w:rsidRPr="00312FE0" w:rsidRDefault="00D230D8" w:rsidP="00D23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2FE0">
        <w:rPr>
          <w:rFonts w:ascii="Garamond" w:hAnsi="Garamond"/>
          <w:b/>
          <w:sz w:val="24"/>
          <w:szCs w:val="24"/>
          <w:lang w:val="sq-AL"/>
        </w:rPr>
        <w:t>Nr. 66, datë 28.4.2023</w:t>
      </w:r>
    </w:p>
    <w:p w14:paraId="17C9E575" w14:textId="77777777" w:rsidR="00D230D8" w:rsidRPr="00312FE0" w:rsidRDefault="00D230D8" w:rsidP="00D23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C9E576" w14:textId="77777777" w:rsidR="00D230D8" w:rsidRPr="00312FE0" w:rsidRDefault="00D230D8" w:rsidP="00D230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2FE0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17C9E577" w14:textId="77777777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C9E578" w14:textId="17A74F97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 xml:space="preserve">Në mbështetje dhe zbatim të </w:t>
      </w:r>
      <w:r w:rsidR="00AE256C" w:rsidRPr="00312FE0">
        <w:rPr>
          <w:rFonts w:ascii="Garamond" w:hAnsi="Garamond"/>
          <w:sz w:val="24"/>
          <w:szCs w:val="24"/>
          <w:lang w:val="sq-AL"/>
        </w:rPr>
        <w:t xml:space="preserve">ligjit </w:t>
      </w:r>
      <w:r w:rsidRPr="00312FE0">
        <w:rPr>
          <w:rFonts w:ascii="Garamond" w:hAnsi="Garamond"/>
          <w:sz w:val="24"/>
          <w:szCs w:val="24"/>
          <w:lang w:val="sq-AL"/>
        </w:rPr>
        <w:t>nr. 44/2015</w:t>
      </w:r>
      <w:r w:rsidR="00AE256C">
        <w:rPr>
          <w:rFonts w:ascii="Garamond" w:hAnsi="Garamond"/>
          <w:sz w:val="24"/>
          <w:szCs w:val="24"/>
          <w:lang w:val="sq-AL"/>
        </w:rPr>
        <w:t>,</w:t>
      </w:r>
      <w:r w:rsidRPr="00312FE0">
        <w:rPr>
          <w:rFonts w:ascii="Garamond" w:hAnsi="Garamond"/>
          <w:sz w:val="24"/>
          <w:szCs w:val="24"/>
          <w:lang w:val="sq-AL"/>
        </w:rPr>
        <w:t xml:space="preserve"> “Kodi i </w:t>
      </w:r>
      <w:r w:rsidR="00312FE0" w:rsidRPr="00312FE0">
        <w:rPr>
          <w:rFonts w:ascii="Garamond" w:hAnsi="Garamond"/>
          <w:sz w:val="24"/>
          <w:szCs w:val="24"/>
          <w:lang w:val="sq-AL"/>
        </w:rPr>
        <w:t>Procedurave</w:t>
      </w:r>
      <w:r w:rsidRPr="00312FE0">
        <w:rPr>
          <w:rFonts w:ascii="Garamond" w:hAnsi="Garamond"/>
          <w:sz w:val="24"/>
          <w:szCs w:val="24"/>
          <w:lang w:val="sq-AL"/>
        </w:rPr>
        <w:t xml:space="preserve"> Administrative i Republikës së Shqipërisë”, të ndryshuar; të </w:t>
      </w:r>
      <w:r w:rsidR="00AE256C" w:rsidRPr="00312FE0">
        <w:rPr>
          <w:rFonts w:ascii="Garamond" w:hAnsi="Garamond"/>
          <w:sz w:val="24"/>
          <w:szCs w:val="24"/>
          <w:lang w:val="sq-AL"/>
        </w:rPr>
        <w:t xml:space="preserve">ligjit </w:t>
      </w:r>
      <w:r w:rsidRPr="00312FE0">
        <w:rPr>
          <w:rFonts w:ascii="Garamond" w:hAnsi="Garamond"/>
          <w:sz w:val="24"/>
          <w:szCs w:val="24"/>
          <w:lang w:val="sq-AL"/>
        </w:rPr>
        <w:t>nr. 90/2012</w:t>
      </w:r>
      <w:r w:rsidR="00AE256C">
        <w:rPr>
          <w:rFonts w:ascii="Garamond" w:hAnsi="Garamond"/>
          <w:sz w:val="24"/>
          <w:szCs w:val="24"/>
          <w:lang w:val="sq-AL"/>
        </w:rPr>
        <w:t>,</w:t>
      </w:r>
      <w:r w:rsidRPr="00312FE0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shtetërore”; si dhe të VKM</w:t>
      </w:r>
      <w:r w:rsidR="00AE256C">
        <w:rPr>
          <w:rFonts w:ascii="Garamond" w:hAnsi="Garamond"/>
          <w:sz w:val="24"/>
          <w:szCs w:val="24"/>
          <w:lang w:val="sq-AL"/>
        </w:rPr>
        <w:t>-së</w:t>
      </w:r>
      <w:r w:rsidRPr="00312FE0">
        <w:rPr>
          <w:rFonts w:ascii="Garamond" w:hAnsi="Garamond"/>
          <w:sz w:val="24"/>
          <w:szCs w:val="24"/>
          <w:lang w:val="sq-AL"/>
        </w:rPr>
        <w:t xml:space="preserve"> nr. 395, datë 13.5.2020</w:t>
      </w:r>
      <w:r w:rsidR="00AE256C">
        <w:rPr>
          <w:rFonts w:ascii="Garamond" w:hAnsi="Garamond"/>
          <w:sz w:val="24"/>
          <w:szCs w:val="24"/>
          <w:lang w:val="sq-AL"/>
        </w:rPr>
        <w:t>,</w:t>
      </w:r>
      <w:r w:rsidRPr="00312FE0">
        <w:rPr>
          <w:rFonts w:ascii="Garamond" w:hAnsi="Garamond"/>
          <w:sz w:val="24"/>
          <w:szCs w:val="24"/>
          <w:lang w:val="sq-AL"/>
        </w:rPr>
        <w:t xml:space="preserve"> “Për mënyrën e organizimit dhe të funksionimit të Agjencis</w:t>
      </w:r>
      <w:r w:rsidR="00AE256C">
        <w:rPr>
          <w:rFonts w:ascii="Garamond" w:hAnsi="Garamond"/>
          <w:sz w:val="24"/>
          <w:szCs w:val="24"/>
          <w:lang w:val="sq-AL"/>
        </w:rPr>
        <w:t>ë Shtetërore për Shpronësimin”,</w:t>
      </w:r>
    </w:p>
    <w:p w14:paraId="08A50516" w14:textId="77777777" w:rsidR="00AE256C" w:rsidRDefault="00AE256C" w:rsidP="00AE256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7C9E579" w14:textId="2AFBA6E5" w:rsidR="00D230D8" w:rsidRPr="00312FE0" w:rsidRDefault="00AE256C" w:rsidP="00AE256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>URDHËROJ</w:t>
      </w:r>
      <w:r w:rsidR="00D230D8" w:rsidRPr="00312FE0">
        <w:rPr>
          <w:rFonts w:ascii="Garamond" w:hAnsi="Garamond"/>
          <w:sz w:val="24"/>
          <w:szCs w:val="24"/>
          <w:lang w:val="sq-AL"/>
        </w:rPr>
        <w:t>:</w:t>
      </w:r>
    </w:p>
    <w:p w14:paraId="17C9E57A" w14:textId="77777777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C9E57B" w14:textId="13BF6D64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 xml:space="preserve">1. Delegimin e </w:t>
      </w:r>
      <w:r w:rsidR="00312FE0" w:rsidRPr="00312FE0">
        <w:rPr>
          <w:rFonts w:ascii="Garamond" w:hAnsi="Garamond"/>
          <w:sz w:val="24"/>
          <w:szCs w:val="24"/>
          <w:lang w:val="sq-AL"/>
        </w:rPr>
        <w:t>kompetencave</w:t>
      </w:r>
      <w:r w:rsidRPr="00312FE0">
        <w:rPr>
          <w:rFonts w:ascii="Garamond" w:hAnsi="Garamond"/>
          <w:sz w:val="24"/>
          <w:szCs w:val="24"/>
          <w:lang w:val="sq-AL"/>
        </w:rPr>
        <w:t xml:space="preserve"> të titullarit të Agjencisë Shtetërore për Shpronësimin, </w:t>
      </w:r>
      <w:r w:rsidR="0050389F" w:rsidRPr="00312FE0">
        <w:rPr>
          <w:rFonts w:ascii="Garamond" w:hAnsi="Garamond"/>
          <w:sz w:val="24"/>
          <w:szCs w:val="24"/>
          <w:lang w:val="sq-AL"/>
        </w:rPr>
        <w:t xml:space="preserve">drejtorit </w:t>
      </w:r>
      <w:r w:rsidRPr="00312FE0">
        <w:rPr>
          <w:rFonts w:ascii="Garamond" w:hAnsi="Garamond"/>
          <w:sz w:val="24"/>
          <w:szCs w:val="24"/>
          <w:lang w:val="sq-AL"/>
        </w:rPr>
        <w:t>të Financës dhe Shërbimeve Mbështetëse znj. Arlinda Drenofci.</w:t>
      </w:r>
    </w:p>
    <w:p w14:paraId="17C9E57C" w14:textId="59986E38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>2. Kompetencat e titullarit të Agjencisë Shtetërore për Shpronësimin do të ushtrohen për periudh</w:t>
      </w:r>
      <w:r w:rsidR="00E71266">
        <w:rPr>
          <w:rFonts w:ascii="Garamond" w:hAnsi="Garamond"/>
          <w:sz w:val="24"/>
          <w:szCs w:val="24"/>
          <w:lang w:val="sq-AL"/>
        </w:rPr>
        <w:t>ën nga data 8.5.2023 deri më dat</w:t>
      </w:r>
      <w:bookmarkStart w:id="0" w:name="_GoBack"/>
      <w:bookmarkEnd w:id="0"/>
      <w:r w:rsidRPr="00312FE0">
        <w:rPr>
          <w:rFonts w:ascii="Garamond" w:hAnsi="Garamond"/>
          <w:sz w:val="24"/>
          <w:szCs w:val="24"/>
          <w:lang w:val="sq-AL"/>
        </w:rPr>
        <w:t>ë 19.5.2023.</w:t>
      </w:r>
    </w:p>
    <w:p w14:paraId="17C9E57D" w14:textId="77777777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>3. Nuk delegohen kompetenca të padelegueshme, të përcaktuara në legjislacionin në fuqi.</w:t>
      </w:r>
    </w:p>
    <w:p w14:paraId="17C9E57E" w14:textId="3741E0C9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>4. Për zb</w:t>
      </w:r>
      <w:r w:rsidR="0050389F">
        <w:rPr>
          <w:rFonts w:ascii="Garamond" w:hAnsi="Garamond"/>
          <w:sz w:val="24"/>
          <w:szCs w:val="24"/>
          <w:lang w:val="sq-AL"/>
        </w:rPr>
        <w:t>atimin e këtij urdhri ngarkohet</w:t>
      </w:r>
      <w:r w:rsidRPr="00312FE0">
        <w:rPr>
          <w:rFonts w:ascii="Garamond" w:hAnsi="Garamond"/>
          <w:sz w:val="24"/>
          <w:szCs w:val="24"/>
          <w:lang w:val="sq-AL"/>
        </w:rPr>
        <w:t xml:space="preserve"> znj. Arlinda Drenofci.</w:t>
      </w:r>
    </w:p>
    <w:p w14:paraId="17C9E57F" w14:textId="77777777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7C9E580" w14:textId="77777777" w:rsidR="00D230D8" w:rsidRPr="00312FE0" w:rsidRDefault="00D230D8" w:rsidP="00D23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C9E581" w14:textId="77777777" w:rsidR="00D230D8" w:rsidRPr="00312FE0" w:rsidRDefault="00D230D8" w:rsidP="00D230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2FE0">
        <w:rPr>
          <w:rFonts w:ascii="Garamond" w:hAnsi="Garamond"/>
          <w:sz w:val="24"/>
          <w:szCs w:val="24"/>
          <w:lang w:val="sq-AL"/>
        </w:rPr>
        <w:t>DREJTOR I PËRGJITHSHËM</w:t>
      </w:r>
    </w:p>
    <w:p w14:paraId="17C9E582" w14:textId="77777777" w:rsidR="00D230D8" w:rsidRPr="00312FE0" w:rsidRDefault="00D230D8" w:rsidP="00D230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12FE0">
        <w:rPr>
          <w:rFonts w:ascii="Garamond" w:hAnsi="Garamond"/>
          <w:b/>
          <w:sz w:val="24"/>
          <w:szCs w:val="24"/>
          <w:lang w:val="sq-AL"/>
        </w:rPr>
        <w:t>Egra Ibrahimi</w:t>
      </w:r>
    </w:p>
    <w:sectPr w:rsidR="00D230D8" w:rsidRPr="00312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D8"/>
    <w:rsid w:val="002246CA"/>
    <w:rsid w:val="00312FE0"/>
    <w:rsid w:val="003B5FF4"/>
    <w:rsid w:val="0050389F"/>
    <w:rsid w:val="007814CD"/>
    <w:rsid w:val="00992D02"/>
    <w:rsid w:val="00AE256C"/>
    <w:rsid w:val="00BC01B9"/>
    <w:rsid w:val="00CF4CDF"/>
    <w:rsid w:val="00D230D8"/>
    <w:rsid w:val="00E71266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E573"/>
  <w15:docId w15:val="{0934F4E8-F59B-47B0-9F48-007DA2FC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2023-05-08T09:04:19Z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2023-05-01T22:00:00Z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673/1</Nr_x002e__x0020_prot_x0020_QBZ>
    <Data_x0020_e_x0020_Modifikimit xmlns="0e656187-b300-4fb0-8bf4-3a50f872073c">2023-05-08T09:38:10Z</Data_x0020_e_x0020_Modifikimit>
    <Dekretuar xmlns="0e656187-b300-4fb0-8bf4-3a50f872073c">false</Dekretuar>
    <Data xmlns="0e656187-b300-4fb0-8bf4-3a50f872073c">2023-04-27T22:00:00Z</Data>
    <Nr_x002e__x0020_protokolli_x0020_i_x0020_aktit xmlns="0e656187-b300-4fb0-8bf4-3a50f872073c">424/2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1DAF1811F4E41BD7DF6E511DEF0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1DAF1811F4E41BD7DF6E511DEF0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C67BC-AE32-4F3E-8712-B370F311C1D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2089CCC-937F-4CB8-B76B-32A4C034DB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3F51C-47D7-480B-932B-DB7BEBC27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0D351D-4130-4D56-9CE4-6D087F8361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1484C9-ECC3-44C6-9589-887133799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6A61C2-4E5C-4302-98F7-A0118313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Entela Suli</cp:lastModifiedBy>
  <cp:revision>6</cp:revision>
  <dcterms:created xsi:type="dcterms:W3CDTF">2023-05-08T09:11:00Z</dcterms:created>
  <dcterms:modified xsi:type="dcterms:W3CDTF">2023-05-08T10:02:00Z</dcterms:modified>
</cp:coreProperties>
</file>