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47529" w14:textId="4E89F83F" w:rsidR="00EC26C0" w:rsidRPr="003802EE" w:rsidRDefault="003802EE" w:rsidP="00380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2EE">
        <w:rPr>
          <w:rFonts w:ascii="Garamond" w:hAnsi="Garamond"/>
          <w:b/>
          <w:sz w:val="24"/>
          <w:szCs w:val="24"/>
        </w:rPr>
        <w:t>URDHËR</w:t>
      </w:r>
    </w:p>
    <w:p w14:paraId="52DBBDB2" w14:textId="73AED8C3" w:rsidR="00B56218" w:rsidRPr="003802EE" w:rsidRDefault="003802EE" w:rsidP="00380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2EE">
        <w:rPr>
          <w:rFonts w:ascii="Garamond" w:hAnsi="Garamond"/>
          <w:b/>
          <w:sz w:val="24"/>
          <w:szCs w:val="24"/>
        </w:rPr>
        <w:t>N</w:t>
      </w:r>
      <w:r w:rsidR="00232B61" w:rsidRPr="003802EE">
        <w:rPr>
          <w:rFonts w:ascii="Garamond" w:hAnsi="Garamond"/>
          <w:b/>
          <w:sz w:val="24"/>
          <w:szCs w:val="24"/>
        </w:rPr>
        <w:t>r.</w:t>
      </w:r>
      <w:r w:rsidRPr="003802EE">
        <w:rPr>
          <w:rFonts w:ascii="Garamond" w:hAnsi="Garamond"/>
          <w:b/>
          <w:sz w:val="24"/>
          <w:szCs w:val="24"/>
        </w:rPr>
        <w:t xml:space="preserve"> </w:t>
      </w:r>
      <w:r w:rsidR="002B1760" w:rsidRPr="003802EE">
        <w:rPr>
          <w:rFonts w:ascii="Garamond" w:hAnsi="Garamond"/>
          <w:b/>
          <w:sz w:val="24"/>
          <w:szCs w:val="24"/>
        </w:rPr>
        <w:t>125, dat</w:t>
      </w:r>
      <w:r>
        <w:rPr>
          <w:rFonts w:ascii="Garamond" w:hAnsi="Garamond"/>
          <w:b/>
          <w:sz w:val="24"/>
          <w:szCs w:val="24"/>
        </w:rPr>
        <w:t>ë</w:t>
      </w:r>
      <w:r w:rsidR="002B1760" w:rsidRPr="003802EE">
        <w:rPr>
          <w:rFonts w:ascii="Garamond" w:hAnsi="Garamond"/>
          <w:b/>
          <w:sz w:val="24"/>
          <w:szCs w:val="24"/>
        </w:rPr>
        <w:t xml:space="preserve"> 12.10</w:t>
      </w:r>
      <w:r w:rsidR="00232B61" w:rsidRPr="003802EE">
        <w:rPr>
          <w:rFonts w:ascii="Garamond" w:hAnsi="Garamond"/>
          <w:b/>
          <w:sz w:val="24"/>
          <w:szCs w:val="24"/>
        </w:rPr>
        <w:t>.2023</w:t>
      </w:r>
    </w:p>
    <w:p w14:paraId="56DC3FF3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8E32BB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2EE">
        <w:rPr>
          <w:rFonts w:ascii="Garamond" w:hAnsi="Garamond"/>
          <w:b/>
          <w:sz w:val="24"/>
          <w:szCs w:val="24"/>
        </w:rPr>
        <w:t>PËR DELEGIM KOMPETENCE</w:t>
      </w:r>
    </w:p>
    <w:p w14:paraId="1C3D0787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56867B" w14:textId="384C22D8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 xml:space="preserve">Në mbështetje të pikës 4, të nenit 102, të Kushtetutës, të </w:t>
      </w:r>
      <w:r w:rsidR="00AC2FFD" w:rsidRPr="003802EE">
        <w:rPr>
          <w:rFonts w:ascii="Garamond" w:hAnsi="Garamond"/>
          <w:sz w:val="24"/>
          <w:szCs w:val="24"/>
        </w:rPr>
        <w:t>ligjit n</w:t>
      </w:r>
      <w:r w:rsidRPr="003802EE">
        <w:rPr>
          <w:rFonts w:ascii="Garamond" w:hAnsi="Garamond"/>
          <w:sz w:val="24"/>
          <w:szCs w:val="24"/>
        </w:rPr>
        <w:t>r. 9000/2023, “Për organizimin dhe funksionimin e Këshillit të Ministrave”</w:t>
      </w:r>
      <w:r w:rsidR="00AC2FFD">
        <w:rPr>
          <w:rFonts w:ascii="Garamond" w:hAnsi="Garamond"/>
          <w:sz w:val="24"/>
          <w:szCs w:val="24"/>
        </w:rPr>
        <w:t>;</w:t>
      </w:r>
      <w:r w:rsidRPr="003802EE">
        <w:rPr>
          <w:rFonts w:ascii="Garamond" w:hAnsi="Garamond"/>
          <w:sz w:val="24"/>
          <w:szCs w:val="24"/>
        </w:rPr>
        <w:t xml:space="preserve"> të neneve 28 dhe 29, të </w:t>
      </w:r>
      <w:r w:rsidR="00AC2FFD">
        <w:rPr>
          <w:rFonts w:ascii="Garamond" w:hAnsi="Garamond"/>
          <w:sz w:val="24"/>
          <w:szCs w:val="24"/>
        </w:rPr>
        <w:t>l</w:t>
      </w:r>
      <w:r w:rsidRPr="003802EE">
        <w:rPr>
          <w:rFonts w:ascii="Garamond" w:hAnsi="Garamond"/>
          <w:sz w:val="24"/>
          <w:szCs w:val="24"/>
        </w:rPr>
        <w:t>igjit nr. 44/2015, “Kodi i Procedurave Administrative i Republikës së Shqipërisë”</w:t>
      </w:r>
      <w:r w:rsidR="00E34302">
        <w:rPr>
          <w:rFonts w:ascii="Garamond" w:hAnsi="Garamond"/>
          <w:sz w:val="24"/>
          <w:szCs w:val="24"/>
        </w:rPr>
        <w:t>;</w:t>
      </w:r>
      <w:r w:rsidRPr="003802EE">
        <w:rPr>
          <w:rFonts w:ascii="Garamond" w:hAnsi="Garamond"/>
          <w:sz w:val="24"/>
          <w:szCs w:val="24"/>
        </w:rPr>
        <w:t xml:space="preserve"> të pikave 2 dhe 3, të nenit 11, të </w:t>
      </w:r>
      <w:r w:rsidR="00E34302">
        <w:rPr>
          <w:rFonts w:ascii="Garamond" w:hAnsi="Garamond"/>
          <w:sz w:val="24"/>
          <w:szCs w:val="24"/>
        </w:rPr>
        <w:t>l</w:t>
      </w:r>
      <w:r w:rsidRPr="003802EE">
        <w:rPr>
          <w:rFonts w:ascii="Garamond" w:hAnsi="Garamond"/>
          <w:sz w:val="24"/>
          <w:szCs w:val="24"/>
        </w:rPr>
        <w:t xml:space="preserve">igjit nr. 90/2012, “Për organizimin dhe funksionimin e administratës </w:t>
      </w:r>
      <w:r w:rsidR="00E34302">
        <w:rPr>
          <w:rFonts w:ascii="Garamond" w:hAnsi="Garamond"/>
          <w:sz w:val="24"/>
          <w:szCs w:val="24"/>
        </w:rPr>
        <w:t>s</w:t>
      </w:r>
      <w:r w:rsidRPr="003802EE">
        <w:rPr>
          <w:rFonts w:ascii="Garamond" w:hAnsi="Garamond"/>
          <w:sz w:val="24"/>
          <w:szCs w:val="24"/>
        </w:rPr>
        <w:t xml:space="preserve">htetërore”, të </w:t>
      </w:r>
      <w:r w:rsidR="00E34302">
        <w:rPr>
          <w:rFonts w:ascii="Garamond" w:hAnsi="Garamond"/>
          <w:sz w:val="24"/>
          <w:szCs w:val="24"/>
        </w:rPr>
        <w:t>l</w:t>
      </w:r>
      <w:r w:rsidRPr="003802EE">
        <w:rPr>
          <w:rFonts w:ascii="Garamond" w:hAnsi="Garamond"/>
          <w:sz w:val="24"/>
          <w:szCs w:val="24"/>
        </w:rPr>
        <w:t>igjit nr</w:t>
      </w:r>
      <w:r w:rsidR="00E34302">
        <w:rPr>
          <w:rFonts w:ascii="Garamond" w:hAnsi="Garamond"/>
          <w:sz w:val="24"/>
          <w:szCs w:val="24"/>
        </w:rPr>
        <w:t>.</w:t>
      </w:r>
      <w:r w:rsidRPr="003802EE">
        <w:rPr>
          <w:rFonts w:ascii="Garamond" w:hAnsi="Garamond"/>
          <w:sz w:val="24"/>
          <w:szCs w:val="24"/>
        </w:rPr>
        <w:t xml:space="preserve"> 43/2015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“Për sektorin e </w:t>
      </w:r>
      <w:r w:rsidR="00E34302" w:rsidRPr="003802EE">
        <w:rPr>
          <w:rFonts w:ascii="Garamond" w:hAnsi="Garamond"/>
          <w:sz w:val="24"/>
          <w:szCs w:val="24"/>
        </w:rPr>
        <w:t>energjisë elektrike</w:t>
      </w:r>
      <w:r w:rsidRPr="003802EE">
        <w:rPr>
          <w:rFonts w:ascii="Garamond" w:hAnsi="Garamond"/>
          <w:sz w:val="24"/>
          <w:szCs w:val="24"/>
        </w:rPr>
        <w:t xml:space="preserve">”, </w:t>
      </w:r>
      <w:r w:rsidR="00E34302" w:rsidRPr="003802EE">
        <w:rPr>
          <w:rFonts w:ascii="Garamond" w:hAnsi="Garamond"/>
          <w:sz w:val="24"/>
          <w:szCs w:val="24"/>
        </w:rPr>
        <w:t>të</w:t>
      </w:r>
      <w:r w:rsidRPr="003802EE">
        <w:rPr>
          <w:rFonts w:ascii="Garamond" w:hAnsi="Garamond"/>
          <w:sz w:val="24"/>
          <w:szCs w:val="24"/>
        </w:rPr>
        <w:t xml:space="preserve"> ndryshuar</w:t>
      </w:r>
      <w:r w:rsidR="00E34302">
        <w:rPr>
          <w:rFonts w:ascii="Garamond" w:hAnsi="Garamond"/>
          <w:sz w:val="24"/>
          <w:szCs w:val="24"/>
        </w:rPr>
        <w:t>;</w:t>
      </w:r>
      <w:r w:rsidRPr="003802E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802EE">
        <w:rPr>
          <w:rFonts w:ascii="Garamond" w:hAnsi="Garamond"/>
          <w:sz w:val="24"/>
          <w:szCs w:val="24"/>
        </w:rPr>
        <w:t>VKM</w:t>
      </w:r>
      <w:proofErr w:type="spellEnd"/>
      <w:r w:rsidR="00E34302">
        <w:rPr>
          <w:rFonts w:ascii="Garamond" w:hAnsi="Garamond"/>
          <w:sz w:val="24"/>
          <w:szCs w:val="24"/>
        </w:rPr>
        <w:t>-së</w:t>
      </w:r>
      <w:r w:rsidRPr="003802EE">
        <w:rPr>
          <w:rFonts w:ascii="Garamond" w:hAnsi="Garamond"/>
          <w:sz w:val="24"/>
          <w:szCs w:val="24"/>
        </w:rPr>
        <w:t xml:space="preserve"> nr. 111, datë 2.3.2022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“Për përcaktimin e fushës së përgjegjësisë shtetërore të Ministrisë së Infrastrukturës dhe Energjisë”, </w:t>
      </w:r>
      <w:r w:rsidR="00E34302" w:rsidRPr="003802EE">
        <w:rPr>
          <w:rFonts w:ascii="Garamond" w:hAnsi="Garamond"/>
          <w:sz w:val="24"/>
          <w:szCs w:val="24"/>
        </w:rPr>
        <w:t>të</w:t>
      </w:r>
      <w:r w:rsidRPr="003802EE">
        <w:rPr>
          <w:rFonts w:ascii="Garamond" w:hAnsi="Garamond"/>
          <w:sz w:val="24"/>
          <w:szCs w:val="24"/>
        </w:rPr>
        <w:t xml:space="preserve"> ndryshuar</w:t>
      </w:r>
      <w:r w:rsidR="00E34302">
        <w:rPr>
          <w:rFonts w:ascii="Garamond" w:hAnsi="Garamond"/>
          <w:sz w:val="24"/>
          <w:szCs w:val="24"/>
        </w:rPr>
        <w:t>;</w:t>
      </w:r>
      <w:r w:rsidRPr="003802E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3802EE">
        <w:rPr>
          <w:rFonts w:ascii="Garamond" w:hAnsi="Garamond"/>
          <w:sz w:val="24"/>
          <w:szCs w:val="24"/>
        </w:rPr>
        <w:t xml:space="preserve">dhe të </w:t>
      </w:r>
      <w:proofErr w:type="spellStart"/>
      <w:r w:rsidRPr="003802EE">
        <w:rPr>
          <w:rFonts w:ascii="Garamond" w:hAnsi="Garamond"/>
          <w:sz w:val="24"/>
          <w:szCs w:val="24"/>
        </w:rPr>
        <w:t>VKM</w:t>
      </w:r>
      <w:proofErr w:type="spellEnd"/>
      <w:r w:rsidR="00E34302">
        <w:rPr>
          <w:rFonts w:ascii="Garamond" w:hAnsi="Garamond"/>
          <w:sz w:val="24"/>
          <w:szCs w:val="24"/>
        </w:rPr>
        <w:t>-së</w:t>
      </w:r>
      <w:r w:rsidRPr="003802EE">
        <w:rPr>
          <w:rFonts w:ascii="Garamond" w:hAnsi="Garamond"/>
          <w:sz w:val="24"/>
          <w:szCs w:val="24"/>
        </w:rPr>
        <w:t xml:space="preserve"> nr. 822, datë 7.10.2015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“Për miratimin e rregullave dhe procedurave të ndërtimit të kapaciteteve të reja prodhuese të energjisë elektrike, që nuk janë objekt koncesioni”, </w:t>
      </w:r>
      <w:r w:rsidR="00E34302" w:rsidRPr="003802EE">
        <w:rPr>
          <w:rFonts w:ascii="Garamond" w:hAnsi="Garamond"/>
          <w:sz w:val="24"/>
          <w:szCs w:val="24"/>
        </w:rPr>
        <w:t>të</w:t>
      </w:r>
      <w:r w:rsidRPr="003802EE">
        <w:rPr>
          <w:rFonts w:ascii="Garamond" w:hAnsi="Garamond"/>
          <w:sz w:val="24"/>
          <w:szCs w:val="24"/>
        </w:rPr>
        <w:t xml:space="preserve"> ndryshuar,</w:t>
      </w:r>
    </w:p>
    <w:p w14:paraId="4E71FE9D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41B677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>URDHËROJ:</w:t>
      </w:r>
    </w:p>
    <w:p w14:paraId="22019626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1E9FC02" w14:textId="7BD21C08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 xml:space="preserve">1. Delegimin e kompetencave të titullarit të Ministrisë së Infrastrukturës dhe Energjisë, zëvendësministrit të Ministrisë së Infrastrukturës dhe Energjisë </w:t>
      </w:r>
      <w:proofErr w:type="spellStart"/>
      <w:r w:rsidRPr="003802EE">
        <w:rPr>
          <w:rFonts w:ascii="Garamond" w:hAnsi="Garamond"/>
          <w:sz w:val="24"/>
          <w:szCs w:val="24"/>
        </w:rPr>
        <w:t>znj</w:t>
      </w:r>
      <w:proofErr w:type="spellEnd"/>
      <w:r w:rsidRPr="003802EE">
        <w:rPr>
          <w:rFonts w:ascii="Garamond" w:hAnsi="Garamond"/>
          <w:sz w:val="24"/>
          <w:szCs w:val="24"/>
        </w:rPr>
        <w:t xml:space="preserve">. Enkelejda </w:t>
      </w:r>
      <w:proofErr w:type="spellStart"/>
      <w:r w:rsidRPr="003802EE">
        <w:rPr>
          <w:rFonts w:ascii="Garamond" w:hAnsi="Garamond"/>
          <w:sz w:val="24"/>
          <w:szCs w:val="24"/>
        </w:rPr>
        <w:t>Muçaj</w:t>
      </w:r>
      <w:proofErr w:type="spellEnd"/>
      <w:r w:rsidRPr="003802EE">
        <w:rPr>
          <w:rFonts w:ascii="Garamond" w:hAnsi="Garamond"/>
          <w:sz w:val="24"/>
          <w:szCs w:val="24"/>
        </w:rPr>
        <w:t xml:space="preserve">, për miratimin ose refuzimin e kërkesave për ndërtimin e kapaciteteve të reja prodhuese të energjisë elektrike, të cilat nuk janë objekt koncesioni, nënshkrimin e kontratave dhe transferimin e miratimeve, sipas </w:t>
      </w:r>
      <w:proofErr w:type="spellStart"/>
      <w:r w:rsidRPr="003802EE">
        <w:rPr>
          <w:rFonts w:ascii="Garamond" w:hAnsi="Garamond"/>
          <w:sz w:val="24"/>
          <w:szCs w:val="24"/>
        </w:rPr>
        <w:t>VKM</w:t>
      </w:r>
      <w:proofErr w:type="spellEnd"/>
      <w:r w:rsidR="00E34302">
        <w:rPr>
          <w:rFonts w:ascii="Garamond" w:hAnsi="Garamond"/>
          <w:sz w:val="24"/>
          <w:szCs w:val="24"/>
        </w:rPr>
        <w:t>-së</w:t>
      </w:r>
      <w:r w:rsidRPr="003802EE">
        <w:rPr>
          <w:rFonts w:ascii="Garamond" w:hAnsi="Garamond"/>
          <w:sz w:val="24"/>
          <w:szCs w:val="24"/>
        </w:rPr>
        <w:t xml:space="preserve"> nr. 822, datë 7.10.2015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“Për miratimin e rregullave dhe procedurave të ndërtimit të kapaciteteve të reja prodhuese të energjisë elektrike, që nuk janë objekt koncesioni”, e ndryshuar.</w:t>
      </w:r>
    </w:p>
    <w:p w14:paraId="7875A826" w14:textId="77777777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 xml:space="preserve">2. Këto kompetenca do të ushtrohen nga </w:t>
      </w:r>
      <w:proofErr w:type="spellStart"/>
      <w:r w:rsidRPr="003802EE">
        <w:rPr>
          <w:rFonts w:ascii="Garamond" w:hAnsi="Garamond"/>
          <w:sz w:val="24"/>
          <w:szCs w:val="24"/>
        </w:rPr>
        <w:t>znj</w:t>
      </w:r>
      <w:proofErr w:type="spellEnd"/>
      <w:r w:rsidRPr="003802EE">
        <w:rPr>
          <w:rFonts w:ascii="Garamond" w:hAnsi="Garamond"/>
          <w:sz w:val="24"/>
          <w:szCs w:val="24"/>
        </w:rPr>
        <w:t xml:space="preserve">. Enkelejda </w:t>
      </w:r>
      <w:proofErr w:type="spellStart"/>
      <w:r w:rsidRPr="003802EE">
        <w:rPr>
          <w:rFonts w:ascii="Garamond" w:hAnsi="Garamond"/>
          <w:sz w:val="24"/>
          <w:szCs w:val="24"/>
        </w:rPr>
        <w:t>Muçaj</w:t>
      </w:r>
      <w:proofErr w:type="spellEnd"/>
      <w:r w:rsidRPr="003802EE">
        <w:rPr>
          <w:rFonts w:ascii="Garamond" w:hAnsi="Garamond"/>
          <w:sz w:val="24"/>
          <w:szCs w:val="24"/>
        </w:rPr>
        <w:t>, zëvendësministër i Ministrisë së Infrastrukturës dhe Energjisë.</w:t>
      </w:r>
    </w:p>
    <w:p w14:paraId="54C0A853" w14:textId="468A46D5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>3. Ngarkohet zëvendësministri i Ministrisë së Infrastrukturës dhe Energjisë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</w:t>
      </w:r>
      <w:proofErr w:type="spellStart"/>
      <w:r w:rsidRPr="003802EE">
        <w:rPr>
          <w:rFonts w:ascii="Garamond" w:hAnsi="Garamond"/>
          <w:sz w:val="24"/>
          <w:szCs w:val="24"/>
        </w:rPr>
        <w:t>znj</w:t>
      </w:r>
      <w:proofErr w:type="spellEnd"/>
      <w:r w:rsidRPr="003802EE">
        <w:rPr>
          <w:rFonts w:ascii="Garamond" w:hAnsi="Garamond"/>
          <w:sz w:val="24"/>
          <w:szCs w:val="24"/>
        </w:rPr>
        <w:t xml:space="preserve">. Enkelejda </w:t>
      </w:r>
      <w:proofErr w:type="spellStart"/>
      <w:r w:rsidRPr="003802EE">
        <w:rPr>
          <w:rFonts w:ascii="Garamond" w:hAnsi="Garamond"/>
          <w:sz w:val="24"/>
          <w:szCs w:val="24"/>
        </w:rPr>
        <w:t>Muçaj</w:t>
      </w:r>
      <w:proofErr w:type="spellEnd"/>
      <w:r w:rsidRPr="003802EE">
        <w:rPr>
          <w:rFonts w:ascii="Garamond" w:hAnsi="Garamond"/>
          <w:sz w:val="24"/>
          <w:szCs w:val="24"/>
        </w:rPr>
        <w:t>, për zbatimin e këtij urdhri.</w:t>
      </w:r>
    </w:p>
    <w:p w14:paraId="7E064EFE" w14:textId="6F8ABB9B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>4. Urdhri nr. 167, datë 8.9.2022</w:t>
      </w:r>
      <w:r w:rsidR="00E34302">
        <w:rPr>
          <w:rFonts w:ascii="Garamond" w:hAnsi="Garamond"/>
          <w:sz w:val="24"/>
          <w:szCs w:val="24"/>
        </w:rPr>
        <w:t>,</w:t>
      </w:r>
      <w:r w:rsidRPr="003802EE">
        <w:rPr>
          <w:rFonts w:ascii="Garamond" w:hAnsi="Garamond"/>
          <w:sz w:val="24"/>
          <w:szCs w:val="24"/>
        </w:rPr>
        <w:t xml:space="preserve"> “Për delegim </w:t>
      </w:r>
      <w:r w:rsidR="00E34302">
        <w:rPr>
          <w:rFonts w:ascii="Garamond" w:hAnsi="Garamond"/>
          <w:sz w:val="24"/>
          <w:szCs w:val="24"/>
        </w:rPr>
        <w:t>k</w:t>
      </w:r>
      <w:r w:rsidRPr="003802EE">
        <w:rPr>
          <w:rFonts w:ascii="Garamond" w:hAnsi="Garamond"/>
          <w:sz w:val="24"/>
          <w:szCs w:val="24"/>
        </w:rPr>
        <w:t>ompetence”, shfuqizohet.</w:t>
      </w:r>
    </w:p>
    <w:p w14:paraId="5311541E" w14:textId="77777777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AD4E7D3" w14:textId="77777777" w:rsidR="00EC26C0" w:rsidRPr="003802EE" w:rsidRDefault="00EC26C0" w:rsidP="00380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CE7D31" w14:textId="77777777" w:rsidR="00EC26C0" w:rsidRPr="003802EE" w:rsidRDefault="00EC26C0" w:rsidP="003802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 xml:space="preserve">ZËVENDËSKRYEMINISTËR </w:t>
      </w:r>
    </w:p>
    <w:p w14:paraId="70A59E15" w14:textId="77777777" w:rsidR="00EC26C0" w:rsidRPr="003802EE" w:rsidRDefault="00EC26C0" w:rsidP="003802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2EE">
        <w:rPr>
          <w:rFonts w:ascii="Garamond" w:hAnsi="Garamond"/>
          <w:sz w:val="24"/>
          <w:szCs w:val="24"/>
        </w:rPr>
        <w:t>DHE MINISTËR I INFRASTRUKTURËS DHE ENERGJISË</w:t>
      </w:r>
    </w:p>
    <w:p w14:paraId="1CAE914E" w14:textId="77777777" w:rsidR="00EC26C0" w:rsidRPr="003802EE" w:rsidRDefault="00EC26C0" w:rsidP="003802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802EE">
        <w:rPr>
          <w:rFonts w:ascii="Garamond" w:hAnsi="Garamond"/>
          <w:b/>
          <w:sz w:val="24"/>
          <w:szCs w:val="24"/>
        </w:rPr>
        <w:t>Belinda</w:t>
      </w:r>
      <w:proofErr w:type="spellEnd"/>
      <w:r w:rsidRPr="003802EE">
        <w:rPr>
          <w:rFonts w:ascii="Garamond" w:hAnsi="Garamond"/>
          <w:b/>
          <w:sz w:val="24"/>
          <w:szCs w:val="24"/>
        </w:rPr>
        <w:t xml:space="preserve"> Balluku </w:t>
      </w:r>
    </w:p>
    <w:p w14:paraId="7009129B" w14:textId="77777777" w:rsidR="00EC26C0" w:rsidRPr="003802EE" w:rsidRDefault="00EC26C0" w:rsidP="003802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71BCA22" w14:textId="77777777" w:rsidR="00EC26C0" w:rsidRPr="003802EE" w:rsidRDefault="00EC26C0" w:rsidP="003802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263DB6" w14:textId="77777777" w:rsidR="00EC26C0" w:rsidRPr="003802EE" w:rsidRDefault="00EC26C0" w:rsidP="003802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C26C0" w:rsidRPr="00380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18BA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2B61"/>
    <w:rsid w:val="00234715"/>
    <w:rsid w:val="00252C2A"/>
    <w:rsid w:val="00257E0A"/>
    <w:rsid w:val="002703A7"/>
    <w:rsid w:val="002821F2"/>
    <w:rsid w:val="002929DC"/>
    <w:rsid w:val="002A23A7"/>
    <w:rsid w:val="002B1760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02EE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2FFD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5E5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430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26C0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6A83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BDB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2023-11-08T11:02:38Z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2023-11-06T23:00:00Z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1654/1</Nr_x002e__x0020_prot_x0020_QBZ>
    <Data_x0020_e_x0020_Modifikimit xmlns="0e656187-b300-4fb0-8bf4-3a50f872073c">2023-11-08T12:45:02Z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8034/1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01A7FFFD34A9EA22EABEC3A5F6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01A7FFFD34A9EA22EABEC3A5F6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1FD08D-85C2-493C-8DA5-CCC0FF1B7E4E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5945E28-5D13-45FE-99B2-34E96656B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64F79-B396-475D-9B00-B4173C26D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8E9F72-4A6F-4EA4-8926-C5169C139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9CD168-5AD5-4287-9C50-39B4D1A16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7</cp:revision>
  <dcterms:created xsi:type="dcterms:W3CDTF">2023-11-07T14:56:00Z</dcterms:created>
  <dcterms:modified xsi:type="dcterms:W3CDTF">2023-11-09T08:27:00Z</dcterms:modified>
</cp:coreProperties>
</file>